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AB18" w14:textId="6EB3022B" w:rsidR="00C54F41" w:rsidRDefault="00C54F41" w:rsidP="00C54F41">
      <w:pPr>
        <w:spacing w:after="0" w:line="360" w:lineRule="auto"/>
        <w:jc w:val="both"/>
        <w:rPr>
          <w:rFonts w:cstheme="minorHAnsi"/>
          <w:i/>
          <w:iCs/>
          <w:sz w:val="24"/>
          <w:szCs w:val="24"/>
          <w:lang w:val="en-US"/>
        </w:rPr>
      </w:pPr>
      <w:r w:rsidRPr="00C54F41">
        <w:rPr>
          <w:rFonts w:cstheme="minorHAnsi"/>
          <w:b/>
          <w:bCs/>
          <w:i/>
          <w:iCs/>
          <w:color w:val="EE0000"/>
          <w:sz w:val="24"/>
          <w:szCs w:val="24"/>
        </w:rPr>
        <w:t xml:space="preserve">Ссылка: </w:t>
      </w:r>
      <w:r w:rsidRPr="00C54F41">
        <w:rPr>
          <w:rFonts w:cstheme="minorHAnsi"/>
          <w:i/>
          <w:iCs/>
          <w:sz w:val="24"/>
          <w:szCs w:val="24"/>
        </w:rPr>
        <w:t>Суздалева А.Л., Безносов В.Н.</w:t>
      </w:r>
      <w:r>
        <w:rPr>
          <w:rFonts w:cstheme="minorHAnsi"/>
          <w:i/>
          <w:iCs/>
          <w:sz w:val="24"/>
          <w:szCs w:val="24"/>
        </w:rPr>
        <w:t>,</w:t>
      </w:r>
      <w:r w:rsidRPr="00C54F41">
        <w:rPr>
          <w:rFonts w:cstheme="minorHAnsi"/>
          <w:i/>
          <w:iCs/>
          <w:sz w:val="24"/>
          <w:szCs w:val="24"/>
        </w:rPr>
        <w:t xml:space="preserve"> Мамина Д.Х., Смирнов И.Н. Организация инженерно-экологических изысканий при разработке мегапроектов//</w:t>
      </w:r>
      <w:r w:rsidRPr="00C54F41">
        <w:t xml:space="preserve"> </w:t>
      </w:r>
      <w:r>
        <w:rPr>
          <w:rFonts w:cstheme="minorHAnsi"/>
          <w:i/>
          <w:iCs/>
          <w:sz w:val="24"/>
          <w:szCs w:val="24"/>
        </w:rPr>
        <w:t>Материалы</w:t>
      </w:r>
      <w:r w:rsidRPr="00C54F41">
        <w:rPr>
          <w:rFonts w:cstheme="minorHAnsi"/>
          <w:i/>
          <w:iCs/>
          <w:sz w:val="24"/>
          <w:szCs w:val="24"/>
        </w:rPr>
        <w:t xml:space="preserve"> V Международной научно-практической конференции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C54F41">
        <w:rPr>
          <w:rFonts w:cstheme="minorHAnsi"/>
          <w:i/>
          <w:iCs/>
          <w:sz w:val="24"/>
          <w:szCs w:val="24"/>
        </w:rPr>
        <w:t>“</w:t>
      </w:r>
      <w:r w:rsidR="00FE1A0E" w:rsidRPr="00C54F41">
        <w:rPr>
          <w:rFonts w:cstheme="minorHAnsi"/>
          <w:i/>
          <w:iCs/>
          <w:sz w:val="24"/>
          <w:szCs w:val="24"/>
        </w:rPr>
        <w:t>Российский форум изыскателей</w:t>
      </w:r>
      <w:r w:rsidRPr="00FE1A0E">
        <w:rPr>
          <w:rFonts w:cstheme="minorHAnsi"/>
          <w:i/>
          <w:iCs/>
          <w:sz w:val="24"/>
          <w:szCs w:val="24"/>
        </w:rPr>
        <w:t>“</w:t>
      </w:r>
      <w:r w:rsidRPr="00C54F41">
        <w:rPr>
          <w:rFonts w:cstheme="minorHAnsi"/>
          <w:i/>
          <w:iCs/>
          <w:sz w:val="24"/>
          <w:szCs w:val="24"/>
        </w:rPr>
        <w:t>. Москва</w:t>
      </w:r>
      <w:r w:rsidR="00FE1A0E" w:rsidRPr="00A4743C">
        <w:rPr>
          <w:rFonts w:cstheme="minorHAnsi"/>
          <w:i/>
          <w:iCs/>
          <w:sz w:val="24"/>
          <w:szCs w:val="24"/>
          <w:lang w:val="en-US"/>
        </w:rPr>
        <w:t xml:space="preserve">: </w:t>
      </w:r>
      <w:proofErr w:type="spellStart"/>
      <w:r w:rsidR="00FE1A0E">
        <w:rPr>
          <w:rFonts w:cstheme="minorHAnsi"/>
          <w:i/>
          <w:iCs/>
          <w:sz w:val="24"/>
          <w:szCs w:val="24"/>
        </w:rPr>
        <w:t>Изд</w:t>
      </w:r>
      <w:proofErr w:type="spellEnd"/>
      <w:r w:rsidR="00FE1A0E" w:rsidRPr="00A4743C">
        <w:rPr>
          <w:rFonts w:cstheme="minorHAnsi"/>
          <w:i/>
          <w:iCs/>
          <w:sz w:val="24"/>
          <w:szCs w:val="24"/>
          <w:lang w:val="en-US"/>
        </w:rPr>
        <w:t xml:space="preserve">. </w:t>
      </w:r>
      <w:r w:rsidR="00FE1A0E">
        <w:rPr>
          <w:rFonts w:cstheme="minorHAnsi"/>
          <w:i/>
          <w:iCs/>
          <w:sz w:val="24"/>
          <w:szCs w:val="24"/>
        </w:rPr>
        <w:t>дом</w:t>
      </w:r>
      <w:r w:rsidR="00FE1A0E" w:rsidRPr="00A4743C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="00FE1A0E">
        <w:rPr>
          <w:rFonts w:cstheme="minorHAnsi"/>
          <w:i/>
          <w:iCs/>
          <w:sz w:val="24"/>
          <w:szCs w:val="24"/>
        </w:rPr>
        <w:t>КДУ</w:t>
      </w:r>
      <w:r w:rsidRPr="00A4743C">
        <w:rPr>
          <w:rFonts w:cstheme="minorHAnsi"/>
          <w:i/>
          <w:iCs/>
          <w:sz w:val="24"/>
          <w:szCs w:val="24"/>
          <w:lang w:val="en-US"/>
        </w:rPr>
        <w:t>, 2023</w:t>
      </w:r>
      <w:r w:rsidRPr="00C54F41">
        <w:rPr>
          <w:rFonts w:cstheme="minorHAnsi"/>
          <w:i/>
          <w:iCs/>
          <w:sz w:val="24"/>
          <w:szCs w:val="24"/>
          <w:lang w:val="en-US"/>
        </w:rPr>
        <w:t xml:space="preserve">. </w:t>
      </w:r>
      <w:bookmarkStart w:id="0" w:name="_Hlk218265700"/>
      <w:r w:rsidRPr="00C54F41">
        <w:rPr>
          <w:rFonts w:cstheme="minorHAnsi"/>
          <w:i/>
          <w:iCs/>
          <w:sz w:val="24"/>
          <w:szCs w:val="24"/>
        </w:rPr>
        <w:t>С</w:t>
      </w:r>
      <w:r w:rsidRPr="00C54F41">
        <w:rPr>
          <w:rFonts w:cstheme="minorHAnsi"/>
          <w:i/>
          <w:iCs/>
          <w:sz w:val="24"/>
          <w:szCs w:val="24"/>
          <w:lang w:val="en-US"/>
        </w:rPr>
        <w:t xml:space="preserve">. </w:t>
      </w:r>
      <w:r w:rsidR="00FE1A0E">
        <w:rPr>
          <w:rFonts w:cstheme="minorHAnsi"/>
          <w:i/>
          <w:iCs/>
          <w:sz w:val="24"/>
          <w:szCs w:val="24"/>
          <w:lang w:val="en-US"/>
        </w:rPr>
        <w:t>197-202</w:t>
      </w:r>
      <w:bookmarkEnd w:id="0"/>
      <w:r w:rsidRPr="00C54F41">
        <w:rPr>
          <w:rFonts w:cstheme="minorHAnsi"/>
          <w:i/>
          <w:iCs/>
          <w:sz w:val="24"/>
          <w:szCs w:val="24"/>
          <w:lang w:val="en-US"/>
        </w:rPr>
        <w:t xml:space="preserve">. </w:t>
      </w:r>
      <w:r w:rsidR="002568D9">
        <w:fldChar w:fldCharType="begin"/>
      </w:r>
      <w:r w:rsidR="002568D9" w:rsidRPr="00BC5D92">
        <w:rPr>
          <w:lang w:val="en-US"/>
        </w:rPr>
        <w:instrText>HYPERLINK "https://elibrary.ru/dzxyvn"</w:instrText>
      </w:r>
      <w:r w:rsidR="002568D9">
        <w:fldChar w:fldCharType="separate"/>
      </w:r>
      <w:r w:rsidR="002568D9" w:rsidRPr="00F05619">
        <w:rPr>
          <w:rStyle w:val="a3"/>
          <w:rFonts w:cstheme="minorHAnsi"/>
          <w:i/>
          <w:iCs/>
          <w:sz w:val="24"/>
          <w:szCs w:val="24"/>
          <w:lang w:val="en-US"/>
        </w:rPr>
        <w:t>https://elibrary.ru/dzxyvn</w:t>
      </w:r>
      <w:r w:rsidR="002568D9">
        <w:fldChar w:fldCharType="end"/>
      </w:r>
    </w:p>
    <w:p w14:paraId="187FD466" w14:textId="5D42B44D" w:rsidR="002568D9" w:rsidRDefault="00C54F41" w:rsidP="00FE1A0E">
      <w:pPr>
        <w:spacing w:after="0" w:line="360" w:lineRule="auto"/>
        <w:jc w:val="both"/>
        <w:rPr>
          <w:rFonts w:cstheme="minorHAnsi"/>
          <w:i/>
          <w:iCs/>
          <w:sz w:val="24"/>
          <w:szCs w:val="24"/>
          <w:lang w:val="en-US"/>
        </w:rPr>
      </w:pPr>
      <w:r w:rsidRPr="00C54F41">
        <w:rPr>
          <w:rFonts w:cstheme="minorHAnsi"/>
          <w:b/>
          <w:bCs/>
          <w:i/>
          <w:iCs/>
          <w:color w:val="EE0000"/>
          <w:sz w:val="24"/>
          <w:szCs w:val="24"/>
          <w:lang w:val="en-US"/>
        </w:rPr>
        <w:t xml:space="preserve">For citation: </w:t>
      </w:r>
      <w:r w:rsidRPr="00C54F41">
        <w:rPr>
          <w:rFonts w:cstheme="minorHAnsi"/>
          <w:i/>
          <w:iCs/>
          <w:sz w:val="24"/>
          <w:szCs w:val="24"/>
          <w:lang w:val="en-US"/>
        </w:rPr>
        <w:t>Suzdaleva A.L., Beznosov V.N.,</w:t>
      </w:r>
      <w:r w:rsidRPr="00C54F41">
        <w:rPr>
          <w:lang w:val="en-US"/>
        </w:rPr>
        <w:t xml:space="preserve"> </w:t>
      </w:r>
      <w:r w:rsidRPr="00C54F41">
        <w:rPr>
          <w:rFonts w:cstheme="minorHAnsi"/>
          <w:i/>
          <w:iCs/>
          <w:sz w:val="24"/>
          <w:szCs w:val="24"/>
          <w:lang w:val="en-US"/>
        </w:rPr>
        <w:t xml:space="preserve">Mamina D.Kh., Smirnov I.N. Organizing engineering and environmental surveys in the development of megaprojects // </w:t>
      </w:r>
      <w:r w:rsidR="00FE1A0E" w:rsidRPr="00FE1A0E">
        <w:rPr>
          <w:rFonts w:cstheme="minorHAnsi"/>
          <w:i/>
          <w:iCs/>
          <w:sz w:val="24"/>
          <w:szCs w:val="24"/>
          <w:lang w:val="en-US"/>
        </w:rPr>
        <w:t>Proceedings of the V International Scientific and Practical Conference "Russian Surveyors' Forum." Moscow: KDU Publishing House, 2023</w:t>
      </w:r>
      <w:r w:rsidR="00FE1A0E">
        <w:rPr>
          <w:rFonts w:cstheme="minorHAnsi"/>
          <w:i/>
          <w:iCs/>
          <w:sz w:val="24"/>
          <w:szCs w:val="24"/>
          <w:lang w:val="en-US"/>
        </w:rPr>
        <w:t>. P</w:t>
      </w:r>
      <w:r w:rsidR="00FE1A0E" w:rsidRPr="00FE1A0E">
        <w:rPr>
          <w:rFonts w:cstheme="minorHAnsi"/>
          <w:i/>
          <w:iCs/>
          <w:sz w:val="24"/>
          <w:szCs w:val="24"/>
          <w:lang w:val="en-US"/>
        </w:rPr>
        <w:t xml:space="preserve">. 197-202 </w:t>
      </w:r>
      <w:r w:rsidRPr="00C54F41">
        <w:rPr>
          <w:rFonts w:cstheme="minorHAnsi"/>
          <w:i/>
          <w:iCs/>
          <w:sz w:val="24"/>
          <w:szCs w:val="24"/>
          <w:lang w:val="en-US"/>
        </w:rPr>
        <w:t xml:space="preserve">(in Russian). </w:t>
      </w:r>
      <w:r w:rsidR="002568D9">
        <w:fldChar w:fldCharType="begin"/>
      </w:r>
      <w:r w:rsidR="002568D9" w:rsidRPr="00BC5D92">
        <w:rPr>
          <w:lang w:val="en-US"/>
        </w:rPr>
        <w:instrText>HYPERLINK "https://ntsyst.ru/pages/download.html"</w:instrText>
      </w:r>
      <w:r w:rsidR="002568D9">
        <w:fldChar w:fldCharType="separate"/>
      </w:r>
      <w:r w:rsidR="002568D9" w:rsidRPr="00B853A5">
        <w:rPr>
          <w:rFonts w:cstheme="minorHAnsi"/>
          <w:i/>
          <w:iCs/>
          <w:color w:val="0000FF"/>
          <w:sz w:val="24"/>
          <w:szCs w:val="24"/>
          <w:u w:val="single"/>
          <w:lang w:val="en-US"/>
        </w:rPr>
        <w:t>https://ntsyst.ru/pages/download.html</w:t>
      </w:r>
      <w:r w:rsidR="002568D9">
        <w:fldChar w:fldCharType="end"/>
      </w:r>
    </w:p>
    <w:p w14:paraId="0F2B8BDB" w14:textId="77777777" w:rsidR="00C54F41" w:rsidRPr="00C54F41" w:rsidRDefault="00C54F41" w:rsidP="00AF1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5A9E636" w14:textId="631DF421" w:rsidR="005D0987" w:rsidRDefault="00AF1F31" w:rsidP="00AF1F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18265113"/>
      <w:r w:rsidRPr="00FF56D4">
        <w:rPr>
          <w:rFonts w:ascii="Times New Roman" w:hAnsi="Times New Roman" w:cs="Times New Roman"/>
          <w:b/>
          <w:sz w:val="28"/>
          <w:szCs w:val="28"/>
        </w:rPr>
        <w:t>ОРГАНИЗАЦИЯ ИНЖЕНЕРНО-ЭКОЛОГИЧЕСКИХ ИЗЫСКА</w:t>
      </w:r>
      <w:r>
        <w:rPr>
          <w:rFonts w:ascii="Times New Roman" w:hAnsi="Times New Roman" w:cs="Times New Roman"/>
          <w:b/>
          <w:sz w:val="28"/>
          <w:szCs w:val="28"/>
        </w:rPr>
        <w:t>НИЙ ПРИ РАЗРАБОТКЕ МЕГАПРОЕКТОВ</w:t>
      </w:r>
    </w:p>
    <w:bookmarkEnd w:id="1"/>
    <w:p w14:paraId="41F18D78" w14:textId="77777777" w:rsidR="00F7003F" w:rsidRDefault="00F7003F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CD04FD" w14:textId="44D78A3C" w:rsidR="00AF1F31" w:rsidRPr="00A70EC9" w:rsidRDefault="00AF1F31" w:rsidP="00AF1F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EC9">
        <w:rPr>
          <w:rFonts w:ascii="Times New Roman" w:hAnsi="Times New Roman" w:cs="Times New Roman"/>
          <w:b/>
          <w:bCs/>
          <w:sz w:val="28"/>
          <w:szCs w:val="28"/>
        </w:rPr>
        <w:t>А.Л. Суздалева</w:t>
      </w:r>
      <w:r w:rsidR="00A70EC9" w:rsidRPr="00A70EC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="002E0F57">
        <w:rPr>
          <w:rStyle w:val="a9"/>
          <w:rFonts w:ascii="Times New Roman" w:hAnsi="Times New Roman" w:cs="Times New Roman"/>
          <w:b/>
          <w:bCs/>
          <w:sz w:val="28"/>
          <w:szCs w:val="28"/>
        </w:rPr>
        <w:footnoteReference w:customMarkFollows="1" w:id="1"/>
        <w:t>*</w:t>
      </w:r>
      <w:r w:rsidRPr="00A70EC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3236E" w:rsidRPr="00A70EC9">
        <w:rPr>
          <w:rFonts w:ascii="Times New Roman" w:hAnsi="Times New Roman" w:cs="Times New Roman"/>
          <w:b/>
          <w:bCs/>
          <w:sz w:val="28"/>
          <w:szCs w:val="28"/>
        </w:rPr>
        <w:t>В.Н. Безносов</w:t>
      </w:r>
      <w:r w:rsidR="00A70EC9" w:rsidRPr="00A70EC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="0033236E" w:rsidRPr="00A70EC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70EC9">
        <w:rPr>
          <w:rFonts w:ascii="Times New Roman" w:hAnsi="Times New Roman" w:cs="Times New Roman"/>
          <w:b/>
          <w:bCs/>
          <w:sz w:val="28"/>
          <w:szCs w:val="28"/>
        </w:rPr>
        <w:t>Д.Х. Мамина</w:t>
      </w:r>
      <w:r w:rsidR="00A70EC9" w:rsidRPr="00A70EC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 w:rsidRPr="00A70EC9">
        <w:rPr>
          <w:rFonts w:ascii="Times New Roman" w:hAnsi="Times New Roman" w:cs="Times New Roman"/>
          <w:b/>
          <w:bCs/>
          <w:sz w:val="28"/>
          <w:szCs w:val="28"/>
        </w:rPr>
        <w:t>, И.Н. Смирнов</w:t>
      </w:r>
      <w:r w:rsidR="00A70EC9" w:rsidRPr="00A70EC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</w:p>
    <w:p w14:paraId="56455A4A" w14:textId="6000758E" w:rsidR="00AF1F31" w:rsidRPr="00235332" w:rsidRDefault="00A70EC9" w:rsidP="00A70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3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35332">
        <w:rPr>
          <w:rFonts w:ascii="Times New Roman" w:hAnsi="Times New Roman" w:cs="Times New Roman"/>
          <w:sz w:val="24"/>
          <w:szCs w:val="24"/>
        </w:rPr>
        <w:t xml:space="preserve"> </w:t>
      </w:r>
      <w:r w:rsidR="00235332" w:rsidRPr="00235332">
        <w:rPr>
          <w:rFonts w:ascii="Times New Roman" w:hAnsi="Times New Roman" w:cs="Times New Roman"/>
          <w:sz w:val="24"/>
          <w:szCs w:val="24"/>
        </w:rPr>
        <w:t>ФГБОУ ВО «</w:t>
      </w:r>
      <w:r w:rsidRPr="00235332">
        <w:rPr>
          <w:rFonts w:ascii="Times New Roman" w:hAnsi="Times New Roman" w:cs="Times New Roman"/>
          <w:sz w:val="24"/>
          <w:szCs w:val="24"/>
        </w:rPr>
        <w:t xml:space="preserve">Национальный исследовательский </w:t>
      </w:r>
      <w:r w:rsidR="00235332" w:rsidRPr="00235332">
        <w:rPr>
          <w:rFonts w:ascii="Times New Roman" w:hAnsi="Times New Roman" w:cs="Times New Roman"/>
          <w:sz w:val="24"/>
          <w:szCs w:val="24"/>
        </w:rPr>
        <w:t>университет «МЭИ»</w:t>
      </w:r>
      <w:r w:rsidRPr="00235332">
        <w:rPr>
          <w:rFonts w:ascii="Times New Roman" w:hAnsi="Times New Roman" w:cs="Times New Roman"/>
          <w:sz w:val="24"/>
          <w:szCs w:val="24"/>
        </w:rPr>
        <w:t>, г. Москва</w:t>
      </w:r>
    </w:p>
    <w:p w14:paraId="0299D448" w14:textId="72DA3A3E" w:rsidR="00A70EC9" w:rsidRPr="00235332" w:rsidRDefault="00235332" w:rsidP="00A70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3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70EC9" w:rsidRPr="00235332">
        <w:rPr>
          <w:rFonts w:ascii="Times New Roman" w:hAnsi="Times New Roman" w:cs="Times New Roman"/>
          <w:sz w:val="24"/>
          <w:szCs w:val="24"/>
        </w:rPr>
        <w:t xml:space="preserve"> </w:t>
      </w:r>
      <w:r w:rsidRPr="00235332">
        <w:rPr>
          <w:rFonts w:ascii="Times New Roman" w:hAnsi="Times New Roman" w:cs="Times New Roman"/>
          <w:sz w:val="24"/>
          <w:szCs w:val="24"/>
        </w:rPr>
        <w:t>ФГБУ «Всероссийский научно-исследовательский институт по проблемам гражданской обороны и чрезвычайных ситуаций МЧС России" (Федеральный центр науки и высоких технологий),</w:t>
      </w:r>
      <w:r w:rsidR="00A70EC9" w:rsidRPr="00235332">
        <w:rPr>
          <w:rFonts w:ascii="Times New Roman" w:hAnsi="Times New Roman" w:cs="Times New Roman"/>
          <w:sz w:val="24"/>
          <w:szCs w:val="24"/>
        </w:rPr>
        <w:t xml:space="preserve"> г. Москва</w:t>
      </w:r>
      <w:r w:rsidRPr="002353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7998F" w14:textId="518F6F0B" w:rsidR="00A70EC9" w:rsidRPr="00235332" w:rsidRDefault="00235332" w:rsidP="00A70E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33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70EC9" w:rsidRPr="00235332">
        <w:rPr>
          <w:rFonts w:ascii="Times New Roman" w:hAnsi="Times New Roman" w:cs="Times New Roman"/>
          <w:sz w:val="24"/>
          <w:szCs w:val="24"/>
        </w:rPr>
        <w:t xml:space="preserve"> </w:t>
      </w:r>
      <w:r w:rsidRPr="00235332">
        <w:rPr>
          <w:rFonts w:ascii="Times New Roman" w:hAnsi="Times New Roman" w:cs="Times New Roman"/>
          <w:sz w:val="24"/>
          <w:szCs w:val="24"/>
        </w:rPr>
        <w:t>ФГБОУ ВО «</w:t>
      </w:r>
      <w:r w:rsidR="00A70EC9" w:rsidRPr="00235332">
        <w:rPr>
          <w:rFonts w:ascii="Times New Roman" w:hAnsi="Times New Roman" w:cs="Times New Roman"/>
          <w:sz w:val="24"/>
          <w:szCs w:val="24"/>
        </w:rPr>
        <w:t>Национальный исследовательский Московский государственный строительный университет</w:t>
      </w:r>
      <w:r w:rsidRPr="00235332">
        <w:rPr>
          <w:rFonts w:ascii="Times New Roman" w:hAnsi="Times New Roman" w:cs="Times New Roman"/>
          <w:sz w:val="24"/>
          <w:szCs w:val="24"/>
        </w:rPr>
        <w:t>»</w:t>
      </w:r>
      <w:r w:rsidR="00A70EC9" w:rsidRPr="00235332">
        <w:rPr>
          <w:rFonts w:ascii="Times New Roman" w:hAnsi="Times New Roman" w:cs="Times New Roman"/>
          <w:sz w:val="24"/>
          <w:szCs w:val="24"/>
        </w:rPr>
        <w:t>, г. Москва</w:t>
      </w:r>
    </w:p>
    <w:p w14:paraId="66459CF0" w14:textId="77777777" w:rsidR="00A70EC9" w:rsidRDefault="00A70EC9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A41B5" w14:textId="1D1D1F63" w:rsidR="00C54F41" w:rsidRPr="00BC5D92" w:rsidRDefault="00C54F41" w:rsidP="00C54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54F41">
        <w:rPr>
          <w:rFonts w:ascii="Times New Roman" w:hAnsi="Times New Roman" w:cs="Times New Roman"/>
          <w:b/>
          <w:bCs/>
          <w:sz w:val="28"/>
          <w:szCs w:val="28"/>
          <w:lang w:val="en-US"/>
        </w:rPr>
        <w:t>ORGANIZING ENGINEERING AND ENVIRONMENTAL SURVEYS IN THE DEVELOPMENT OF MEGAPROJECTS</w:t>
      </w:r>
    </w:p>
    <w:p w14:paraId="64C962CA" w14:textId="77777777" w:rsidR="00C54F41" w:rsidRPr="00BC5D92" w:rsidRDefault="00C54F41" w:rsidP="00C54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E703F22" w14:textId="26706597" w:rsidR="00C54F41" w:rsidRPr="00BC5D92" w:rsidRDefault="00C54F41" w:rsidP="00C54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C5D9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A.L. Suzdaleva, V.N. Beznosov, D.Kh., Mamina I.N. Smirnov </w:t>
      </w:r>
    </w:p>
    <w:p w14:paraId="73C7D7AA" w14:textId="77777777" w:rsidR="00C54F41" w:rsidRPr="00BC5D92" w:rsidRDefault="00C54F41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C1BFD2" w14:textId="6601E11C" w:rsidR="00AF1F31" w:rsidRPr="002E0F57" w:rsidRDefault="00CD6586" w:rsidP="00A70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b/>
          <w:bCs/>
          <w:sz w:val="28"/>
          <w:szCs w:val="28"/>
        </w:rPr>
        <w:t>Актуальность проблемы</w:t>
      </w:r>
    </w:p>
    <w:p w14:paraId="2FE8E78E" w14:textId="1234E86A" w:rsidR="001A0B4E" w:rsidRPr="002E0F57" w:rsidRDefault="0078729A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sz w:val="28"/>
          <w:szCs w:val="28"/>
        </w:rPr>
        <w:t>Мегапроект – это комплекс проектов, осуществляемых по единой программе и имеющих о</w:t>
      </w:r>
      <w:r w:rsidR="00504A61" w:rsidRPr="002E0F57">
        <w:rPr>
          <w:rFonts w:ascii="Times New Roman" w:hAnsi="Times New Roman" w:cs="Times New Roman"/>
          <w:sz w:val="28"/>
          <w:szCs w:val="28"/>
        </w:rPr>
        <w:t>бщую цель</w:t>
      </w:r>
      <w:r w:rsidR="009732E1" w:rsidRPr="002E0F57">
        <w:rPr>
          <w:rFonts w:ascii="Times New Roman" w:hAnsi="Times New Roman" w:cs="Times New Roman"/>
          <w:sz w:val="28"/>
          <w:szCs w:val="28"/>
        </w:rPr>
        <w:t xml:space="preserve">, что </w:t>
      </w:r>
      <w:r w:rsidR="00504A61" w:rsidRPr="002E0F57">
        <w:rPr>
          <w:rFonts w:ascii="Times New Roman" w:hAnsi="Times New Roman" w:cs="Times New Roman"/>
          <w:sz w:val="28"/>
          <w:szCs w:val="28"/>
        </w:rPr>
        <w:t>не исключает существование частных задач, выполнение которых достигается в ходе реализации его отдельных частей</w:t>
      </w:r>
      <w:r w:rsidR="009732E1" w:rsidRPr="002E0F57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45260487"/>
      <w:r w:rsidR="00255CC6" w:rsidRPr="002E0F57">
        <w:rPr>
          <w:rFonts w:ascii="Times New Roman" w:hAnsi="Times New Roman" w:cs="Times New Roman"/>
          <w:sz w:val="28"/>
          <w:szCs w:val="28"/>
        </w:rPr>
        <w:t xml:space="preserve">[1-3]. </w:t>
      </w:r>
      <w:bookmarkEnd w:id="2"/>
      <w:r w:rsidR="006D047D" w:rsidRPr="002E0F57">
        <w:rPr>
          <w:rFonts w:ascii="Times New Roman" w:hAnsi="Times New Roman" w:cs="Times New Roman"/>
          <w:sz w:val="28"/>
          <w:szCs w:val="28"/>
        </w:rPr>
        <w:t>Затраты, необходимые для реализации мегапроектов</w:t>
      </w:r>
      <w:r w:rsidR="009732E1" w:rsidRPr="002E0F57">
        <w:rPr>
          <w:rFonts w:ascii="Times New Roman" w:hAnsi="Times New Roman" w:cs="Times New Roman"/>
          <w:sz w:val="28"/>
          <w:szCs w:val="28"/>
        </w:rPr>
        <w:t>,</w:t>
      </w:r>
      <w:r w:rsidR="006D047D" w:rsidRPr="002E0F57">
        <w:rPr>
          <w:rFonts w:ascii="Times New Roman" w:hAnsi="Times New Roman" w:cs="Times New Roman"/>
          <w:sz w:val="28"/>
          <w:szCs w:val="28"/>
        </w:rPr>
        <w:t xml:space="preserve"> обычно составляют не менее миллиарда долларов</w:t>
      </w:r>
      <w:r w:rsidR="00FB2745" w:rsidRPr="002E0F57">
        <w:rPr>
          <w:rFonts w:ascii="Times New Roman" w:hAnsi="Times New Roman" w:cs="Times New Roman"/>
          <w:sz w:val="28"/>
          <w:szCs w:val="28"/>
        </w:rPr>
        <w:t>, а риски инвестиций в них нередко весьма высоки. Несмотря на это</w:t>
      </w:r>
      <w:r w:rsidR="009732E1" w:rsidRPr="002E0F57">
        <w:rPr>
          <w:rFonts w:ascii="Times New Roman" w:hAnsi="Times New Roman" w:cs="Times New Roman"/>
          <w:sz w:val="28"/>
          <w:szCs w:val="28"/>
        </w:rPr>
        <w:t>,</w:t>
      </w:r>
      <w:r w:rsidR="00FB2745" w:rsidRPr="002E0F57">
        <w:rPr>
          <w:rFonts w:ascii="Times New Roman" w:hAnsi="Times New Roman" w:cs="Times New Roman"/>
          <w:sz w:val="28"/>
          <w:szCs w:val="28"/>
        </w:rPr>
        <w:t xml:space="preserve"> к</w:t>
      </w:r>
      <w:r w:rsidR="00557E9D" w:rsidRPr="002E0F57">
        <w:rPr>
          <w:rFonts w:ascii="Times New Roman" w:hAnsi="Times New Roman" w:cs="Times New Roman"/>
          <w:sz w:val="28"/>
          <w:szCs w:val="28"/>
        </w:rPr>
        <w:t xml:space="preserve">оличество </w:t>
      </w:r>
      <w:r w:rsidR="00FB2745" w:rsidRPr="002E0F57">
        <w:rPr>
          <w:rFonts w:ascii="Times New Roman" w:hAnsi="Times New Roman" w:cs="Times New Roman"/>
          <w:sz w:val="28"/>
          <w:szCs w:val="28"/>
        </w:rPr>
        <w:t xml:space="preserve">разрабатываемых </w:t>
      </w:r>
      <w:r w:rsidR="00557E9D" w:rsidRPr="002E0F57">
        <w:rPr>
          <w:rFonts w:ascii="Times New Roman" w:hAnsi="Times New Roman" w:cs="Times New Roman"/>
          <w:sz w:val="28"/>
          <w:szCs w:val="28"/>
        </w:rPr>
        <w:t>мег</w:t>
      </w:r>
      <w:r w:rsidR="00FB2745" w:rsidRPr="002E0F57">
        <w:rPr>
          <w:rFonts w:ascii="Times New Roman" w:hAnsi="Times New Roman" w:cs="Times New Roman"/>
          <w:sz w:val="28"/>
          <w:szCs w:val="28"/>
        </w:rPr>
        <w:t>апроектов неуклонно возрастает</w:t>
      </w:r>
      <w:r w:rsidR="00B71FF5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255CC6" w:rsidRPr="002E0F57">
        <w:rPr>
          <w:rFonts w:ascii="Times New Roman" w:hAnsi="Times New Roman" w:cs="Times New Roman"/>
          <w:sz w:val="28"/>
          <w:szCs w:val="28"/>
        </w:rPr>
        <w:t>[</w:t>
      </w:r>
      <w:r w:rsidR="002127C3" w:rsidRPr="002E0F57">
        <w:rPr>
          <w:rFonts w:ascii="Times New Roman" w:hAnsi="Times New Roman" w:cs="Times New Roman"/>
          <w:sz w:val="28"/>
          <w:szCs w:val="28"/>
        </w:rPr>
        <w:t>3</w:t>
      </w:r>
      <w:r w:rsidR="00255CC6" w:rsidRPr="002E0F57">
        <w:rPr>
          <w:rFonts w:ascii="Times New Roman" w:hAnsi="Times New Roman" w:cs="Times New Roman"/>
          <w:sz w:val="28"/>
          <w:szCs w:val="28"/>
        </w:rPr>
        <w:t xml:space="preserve">, 4]. </w:t>
      </w:r>
      <w:r w:rsidR="00B560E0" w:rsidRPr="002E0F57">
        <w:rPr>
          <w:rFonts w:ascii="Times New Roman" w:hAnsi="Times New Roman" w:cs="Times New Roman"/>
          <w:sz w:val="28"/>
          <w:szCs w:val="28"/>
        </w:rPr>
        <w:t xml:space="preserve">В Российской Федерации в </w:t>
      </w:r>
      <w:r w:rsidR="00EF35B0" w:rsidRPr="002E0F57">
        <w:rPr>
          <w:rFonts w:ascii="Times New Roman" w:hAnsi="Times New Roman" w:cs="Times New Roman"/>
          <w:sz w:val="28"/>
          <w:szCs w:val="28"/>
        </w:rPr>
        <w:t>2023-</w:t>
      </w:r>
      <w:r w:rsidR="00B560E0" w:rsidRPr="002E0F57">
        <w:rPr>
          <w:rFonts w:ascii="Times New Roman" w:hAnsi="Times New Roman" w:cs="Times New Roman"/>
          <w:sz w:val="28"/>
          <w:szCs w:val="28"/>
        </w:rPr>
        <w:t xml:space="preserve">2024 годах </w:t>
      </w:r>
      <w:r w:rsidR="00EF35B0" w:rsidRPr="002E0F57">
        <w:rPr>
          <w:rFonts w:ascii="Times New Roman" w:hAnsi="Times New Roman" w:cs="Times New Roman"/>
          <w:sz w:val="28"/>
          <w:szCs w:val="28"/>
        </w:rPr>
        <w:t xml:space="preserve">их </w:t>
      </w:r>
      <w:r w:rsidR="00B560E0" w:rsidRPr="002E0F57">
        <w:rPr>
          <w:rFonts w:ascii="Times New Roman" w:hAnsi="Times New Roman" w:cs="Times New Roman"/>
          <w:sz w:val="28"/>
          <w:szCs w:val="28"/>
        </w:rPr>
        <w:t>план</w:t>
      </w:r>
      <w:r w:rsidR="00EF35B0" w:rsidRPr="002E0F57">
        <w:rPr>
          <w:rFonts w:ascii="Times New Roman" w:hAnsi="Times New Roman" w:cs="Times New Roman"/>
          <w:sz w:val="28"/>
          <w:szCs w:val="28"/>
        </w:rPr>
        <w:t xml:space="preserve">ируется реализовать не менее </w:t>
      </w:r>
      <w:r w:rsidR="009732E1" w:rsidRPr="002E0F57">
        <w:rPr>
          <w:rFonts w:ascii="Times New Roman" w:hAnsi="Times New Roman" w:cs="Times New Roman"/>
          <w:sz w:val="28"/>
          <w:szCs w:val="28"/>
        </w:rPr>
        <w:t>десяти</w:t>
      </w:r>
      <w:r w:rsidR="00EF35B0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2127C3" w:rsidRPr="002E0F57">
        <w:rPr>
          <w:rFonts w:ascii="Times New Roman" w:hAnsi="Times New Roman" w:cs="Times New Roman"/>
          <w:sz w:val="28"/>
          <w:szCs w:val="28"/>
        </w:rPr>
        <w:t xml:space="preserve">[5]. </w:t>
      </w:r>
    </w:p>
    <w:p w14:paraId="15080DA0" w14:textId="12C4F657" w:rsidR="00BB6A80" w:rsidRPr="002E0F57" w:rsidRDefault="001F1C54" w:rsidP="00014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sz w:val="28"/>
          <w:szCs w:val="28"/>
        </w:rPr>
        <w:t xml:space="preserve">Увеличивается не только </w:t>
      </w:r>
      <w:r w:rsidR="00700AD1" w:rsidRPr="002E0F57">
        <w:rPr>
          <w:rFonts w:ascii="Times New Roman" w:hAnsi="Times New Roman" w:cs="Times New Roman"/>
          <w:sz w:val="28"/>
          <w:szCs w:val="28"/>
        </w:rPr>
        <w:t xml:space="preserve">общее </w:t>
      </w:r>
      <w:r w:rsidRPr="002E0F57">
        <w:rPr>
          <w:rFonts w:ascii="Times New Roman" w:hAnsi="Times New Roman" w:cs="Times New Roman"/>
          <w:sz w:val="28"/>
          <w:szCs w:val="28"/>
        </w:rPr>
        <w:t>количество мег</w:t>
      </w:r>
      <w:r w:rsidR="00700AD1" w:rsidRPr="002E0F57">
        <w:rPr>
          <w:rFonts w:ascii="Times New Roman" w:hAnsi="Times New Roman" w:cs="Times New Roman"/>
          <w:sz w:val="28"/>
          <w:szCs w:val="28"/>
        </w:rPr>
        <w:t xml:space="preserve">апроектов и их доля </w:t>
      </w:r>
      <w:r w:rsidR="007D1A69" w:rsidRPr="002E0F57">
        <w:rPr>
          <w:rFonts w:ascii="Times New Roman" w:hAnsi="Times New Roman" w:cs="Times New Roman"/>
          <w:sz w:val="28"/>
          <w:szCs w:val="28"/>
        </w:rPr>
        <w:t>в инвестиционных портфелях частных и государственных фондов</w:t>
      </w:r>
      <w:r w:rsidR="009732E1" w:rsidRPr="002E0F57">
        <w:rPr>
          <w:rFonts w:ascii="Times New Roman" w:hAnsi="Times New Roman" w:cs="Times New Roman"/>
          <w:sz w:val="28"/>
          <w:szCs w:val="28"/>
        </w:rPr>
        <w:t>,</w:t>
      </w:r>
      <w:r w:rsidR="00E72CBF" w:rsidRPr="002E0F57">
        <w:rPr>
          <w:rFonts w:ascii="Times New Roman" w:hAnsi="Times New Roman" w:cs="Times New Roman"/>
          <w:sz w:val="28"/>
          <w:szCs w:val="28"/>
        </w:rPr>
        <w:t xml:space="preserve"> одновременно наблюдаются определенные тенденции в </w:t>
      </w:r>
      <w:r w:rsidR="00700AD1" w:rsidRPr="002E0F57">
        <w:rPr>
          <w:rFonts w:ascii="Times New Roman" w:hAnsi="Times New Roman" w:cs="Times New Roman"/>
          <w:sz w:val="28"/>
          <w:szCs w:val="28"/>
        </w:rPr>
        <w:t xml:space="preserve">изменении </w:t>
      </w:r>
      <w:r w:rsidR="00E72CBF" w:rsidRPr="002E0F57">
        <w:rPr>
          <w:rFonts w:ascii="Times New Roman" w:hAnsi="Times New Roman" w:cs="Times New Roman"/>
          <w:sz w:val="28"/>
          <w:szCs w:val="28"/>
        </w:rPr>
        <w:t xml:space="preserve">их </w:t>
      </w:r>
      <w:r w:rsidR="00700AD1" w:rsidRPr="002E0F57">
        <w:rPr>
          <w:rFonts w:ascii="Times New Roman" w:hAnsi="Times New Roman" w:cs="Times New Roman"/>
          <w:sz w:val="28"/>
          <w:szCs w:val="28"/>
        </w:rPr>
        <w:t>структуры и целей</w:t>
      </w:r>
      <w:r w:rsidRPr="002E0F57">
        <w:rPr>
          <w:rFonts w:ascii="Times New Roman" w:hAnsi="Times New Roman" w:cs="Times New Roman"/>
          <w:sz w:val="28"/>
          <w:szCs w:val="28"/>
        </w:rPr>
        <w:t xml:space="preserve">. </w:t>
      </w:r>
      <w:r w:rsidR="00014D87" w:rsidRPr="002E0F57">
        <w:rPr>
          <w:rFonts w:ascii="Times New Roman" w:hAnsi="Times New Roman" w:cs="Times New Roman"/>
          <w:sz w:val="28"/>
          <w:szCs w:val="28"/>
        </w:rPr>
        <w:t xml:space="preserve">В предшествующий период большинство мегапроектов осуществлялось в рамках развития отдельного региона – основой их структуры являлся какой-то крупномасштабный объект, для обслуживания которого была необходима реализация на той же территории ряда </w:t>
      </w:r>
      <w:r w:rsidR="00014D87" w:rsidRPr="002E0F57">
        <w:rPr>
          <w:rFonts w:ascii="Times New Roman" w:hAnsi="Times New Roman" w:cs="Times New Roman"/>
          <w:sz w:val="28"/>
          <w:szCs w:val="28"/>
        </w:rPr>
        <w:lastRenderedPageBreak/>
        <w:t>дополнительных проектов. П</w:t>
      </w:r>
      <w:r w:rsidR="003E6B36" w:rsidRPr="002E0F57">
        <w:rPr>
          <w:rFonts w:ascii="Times New Roman" w:hAnsi="Times New Roman" w:cs="Times New Roman"/>
          <w:sz w:val="28"/>
          <w:szCs w:val="28"/>
        </w:rPr>
        <w:t xml:space="preserve">одобные </w:t>
      </w:r>
      <w:r w:rsidR="003E6B36"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мегапроекты</w:t>
      </w:r>
      <w:r w:rsidR="003E6B36" w:rsidRPr="002E0F57">
        <w:rPr>
          <w:rFonts w:ascii="Times New Roman" w:hAnsi="Times New Roman" w:cs="Times New Roman"/>
          <w:sz w:val="28"/>
          <w:szCs w:val="28"/>
        </w:rPr>
        <w:t xml:space="preserve"> можно обозначить как </w:t>
      </w:r>
      <w:r w:rsidR="003E6B36"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объектовые</w:t>
      </w:r>
      <w:r w:rsidR="003E6B36" w:rsidRPr="002E0F57">
        <w:rPr>
          <w:rFonts w:ascii="Times New Roman" w:hAnsi="Times New Roman" w:cs="Times New Roman"/>
          <w:sz w:val="28"/>
          <w:szCs w:val="28"/>
        </w:rPr>
        <w:t>. Их</w:t>
      </w:r>
      <w:r w:rsidR="00BB6A80" w:rsidRPr="002E0F57">
        <w:rPr>
          <w:rFonts w:ascii="Times New Roman" w:hAnsi="Times New Roman" w:cs="Times New Roman"/>
          <w:sz w:val="28"/>
          <w:szCs w:val="28"/>
        </w:rPr>
        <w:t xml:space="preserve"> примеро</w:t>
      </w:r>
      <w:r w:rsidR="003E6B36" w:rsidRPr="002E0F57">
        <w:rPr>
          <w:rFonts w:ascii="Times New Roman" w:hAnsi="Times New Roman" w:cs="Times New Roman"/>
          <w:sz w:val="28"/>
          <w:szCs w:val="28"/>
        </w:rPr>
        <w:t>м</w:t>
      </w:r>
      <w:r w:rsidR="00E72CBF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3E6B36" w:rsidRPr="002E0F57">
        <w:rPr>
          <w:rFonts w:ascii="Times New Roman" w:hAnsi="Times New Roman" w:cs="Times New Roman"/>
          <w:sz w:val="28"/>
          <w:szCs w:val="28"/>
        </w:rPr>
        <w:t>служ</w:t>
      </w:r>
      <w:r w:rsidR="00014D87" w:rsidRPr="002E0F57">
        <w:rPr>
          <w:rFonts w:ascii="Times New Roman" w:hAnsi="Times New Roman" w:cs="Times New Roman"/>
          <w:sz w:val="28"/>
          <w:szCs w:val="28"/>
        </w:rPr>
        <w:t>ат</w:t>
      </w:r>
      <w:r w:rsidR="003E6B36" w:rsidRPr="002E0F57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E72CBF" w:rsidRPr="002E0F57">
        <w:rPr>
          <w:rFonts w:ascii="Times New Roman" w:hAnsi="Times New Roman" w:cs="Times New Roman"/>
          <w:sz w:val="28"/>
          <w:szCs w:val="28"/>
        </w:rPr>
        <w:t>строи</w:t>
      </w:r>
      <w:r w:rsidR="003E6B36" w:rsidRPr="002E0F57">
        <w:rPr>
          <w:rFonts w:ascii="Times New Roman" w:hAnsi="Times New Roman" w:cs="Times New Roman"/>
          <w:sz w:val="28"/>
          <w:szCs w:val="28"/>
        </w:rPr>
        <w:t>тельства</w:t>
      </w:r>
      <w:r w:rsidR="00E72CBF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014D87" w:rsidRPr="002E0F57">
        <w:rPr>
          <w:rFonts w:ascii="Times New Roman" w:hAnsi="Times New Roman" w:cs="Times New Roman"/>
          <w:sz w:val="28"/>
          <w:szCs w:val="28"/>
        </w:rPr>
        <w:t xml:space="preserve">в курортных зонах </w:t>
      </w:r>
      <w:r w:rsidR="00BB6A80" w:rsidRPr="002E0F57">
        <w:rPr>
          <w:rFonts w:ascii="Times New Roman" w:hAnsi="Times New Roman" w:cs="Times New Roman"/>
          <w:sz w:val="28"/>
          <w:szCs w:val="28"/>
        </w:rPr>
        <w:t xml:space="preserve">комплексов элитной застройки и </w:t>
      </w:r>
      <w:r w:rsidR="00826946" w:rsidRPr="002E0F57">
        <w:rPr>
          <w:rFonts w:ascii="Times New Roman" w:hAnsi="Times New Roman" w:cs="Times New Roman"/>
          <w:sz w:val="28"/>
          <w:szCs w:val="28"/>
        </w:rPr>
        <w:t>связанн</w:t>
      </w:r>
      <w:r w:rsidR="00714E00" w:rsidRPr="002E0F57">
        <w:rPr>
          <w:rFonts w:ascii="Times New Roman" w:hAnsi="Times New Roman" w:cs="Times New Roman"/>
          <w:sz w:val="28"/>
          <w:szCs w:val="28"/>
        </w:rPr>
        <w:t>ой с ней</w:t>
      </w:r>
      <w:r w:rsidR="00826946" w:rsidRPr="002E0F57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69201B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2127C3" w:rsidRPr="002E0F57">
        <w:rPr>
          <w:rFonts w:ascii="Times New Roman" w:hAnsi="Times New Roman" w:cs="Times New Roman"/>
          <w:sz w:val="28"/>
          <w:szCs w:val="28"/>
        </w:rPr>
        <w:t xml:space="preserve">[6, 7]. </w:t>
      </w:r>
    </w:p>
    <w:p w14:paraId="70FF8133" w14:textId="524E0C52" w:rsidR="00514468" w:rsidRPr="002E0F57" w:rsidRDefault="00A86F9C" w:rsidP="005144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sz w:val="28"/>
          <w:szCs w:val="28"/>
        </w:rPr>
        <w:t>В настоящее время приоритетное значение</w:t>
      </w:r>
      <w:r w:rsidR="006D047D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69201B" w:rsidRPr="002E0F57">
        <w:rPr>
          <w:rFonts w:ascii="Times New Roman" w:hAnsi="Times New Roman" w:cs="Times New Roman"/>
          <w:sz w:val="28"/>
          <w:szCs w:val="28"/>
        </w:rPr>
        <w:t>постепенно переходит</w:t>
      </w:r>
      <w:r w:rsidR="006D047D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69201B" w:rsidRPr="002E0F57">
        <w:rPr>
          <w:rFonts w:ascii="Times New Roman" w:hAnsi="Times New Roman" w:cs="Times New Roman"/>
          <w:sz w:val="28"/>
          <w:szCs w:val="28"/>
        </w:rPr>
        <w:t>к мегапроектам</w:t>
      </w:r>
      <w:r w:rsidR="006D047D" w:rsidRPr="002E0F57">
        <w:rPr>
          <w:rFonts w:ascii="Times New Roman" w:hAnsi="Times New Roman" w:cs="Times New Roman"/>
          <w:sz w:val="28"/>
          <w:szCs w:val="28"/>
        </w:rPr>
        <w:t xml:space="preserve">, которые можно обозначить как </w:t>
      </w:r>
      <w:r w:rsidR="006D047D"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системные</w:t>
      </w:r>
      <w:r w:rsidRPr="002E0F57">
        <w:rPr>
          <w:rFonts w:ascii="Times New Roman" w:hAnsi="Times New Roman" w:cs="Times New Roman"/>
          <w:sz w:val="28"/>
          <w:szCs w:val="28"/>
        </w:rPr>
        <w:t>.</w:t>
      </w:r>
      <w:r w:rsidR="006D047D" w:rsidRPr="002E0F57">
        <w:rPr>
          <w:rFonts w:ascii="Times New Roman" w:hAnsi="Times New Roman" w:cs="Times New Roman"/>
          <w:sz w:val="28"/>
          <w:szCs w:val="28"/>
        </w:rPr>
        <w:t xml:space="preserve"> Они </w:t>
      </w:r>
      <w:r w:rsidR="00826946" w:rsidRPr="002E0F57">
        <w:rPr>
          <w:rFonts w:ascii="Times New Roman" w:hAnsi="Times New Roman" w:cs="Times New Roman"/>
          <w:sz w:val="28"/>
          <w:szCs w:val="28"/>
        </w:rPr>
        <w:t xml:space="preserve">подразумевают возведение </w:t>
      </w:r>
      <w:r w:rsidR="00C804FA" w:rsidRPr="002E0F57">
        <w:rPr>
          <w:rFonts w:ascii="Times New Roman" w:hAnsi="Times New Roman" w:cs="Times New Roman"/>
          <w:sz w:val="28"/>
          <w:szCs w:val="28"/>
        </w:rPr>
        <w:t>большого количества функционально связанных</w:t>
      </w:r>
      <w:r w:rsidR="00826946" w:rsidRPr="002E0F57">
        <w:rPr>
          <w:rFonts w:ascii="Times New Roman" w:hAnsi="Times New Roman" w:cs="Times New Roman"/>
          <w:sz w:val="28"/>
          <w:szCs w:val="28"/>
        </w:rPr>
        <w:t xml:space="preserve"> объектов, сравнимых по своей значимости и уровню финансовых затрат. Примером могут служить проекты развития </w:t>
      </w:r>
      <w:r w:rsidR="004A0119" w:rsidRPr="002E0F57">
        <w:rPr>
          <w:rFonts w:ascii="Times New Roman" w:hAnsi="Times New Roman" w:cs="Times New Roman"/>
          <w:sz w:val="28"/>
          <w:szCs w:val="28"/>
        </w:rPr>
        <w:t xml:space="preserve">межрегиональных транспортных </w:t>
      </w:r>
      <w:r w:rsidR="00826946" w:rsidRPr="002E0F57">
        <w:rPr>
          <w:rFonts w:ascii="Times New Roman" w:hAnsi="Times New Roman" w:cs="Times New Roman"/>
          <w:sz w:val="28"/>
          <w:szCs w:val="28"/>
        </w:rPr>
        <w:t>сетей</w:t>
      </w:r>
      <w:r w:rsidR="00C804FA" w:rsidRPr="002E0F57">
        <w:rPr>
          <w:rFonts w:ascii="Times New Roman" w:hAnsi="Times New Roman" w:cs="Times New Roman"/>
          <w:sz w:val="28"/>
          <w:szCs w:val="28"/>
        </w:rPr>
        <w:t xml:space="preserve">, крупных газопроводов </w:t>
      </w:r>
      <w:r w:rsidR="00826946" w:rsidRPr="002E0F57">
        <w:rPr>
          <w:rFonts w:ascii="Times New Roman" w:hAnsi="Times New Roman" w:cs="Times New Roman"/>
          <w:sz w:val="28"/>
          <w:szCs w:val="28"/>
        </w:rPr>
        <w:t xml:space="preserve">или систем, предназначенных для </w:t>
      </w:r>
      <w:r w:rsidR="00C804FA" w:rsidRPr="002E0F57">
        <w:rPr>
          <w:rFonts w:ascii="Times New Roman" w:hAnsi="Times New Roman" w:cs="Times New Roman"/>
          <w:sz w:val="28"/>
          <w:szCs w:val="28"/>
        </w:rPr>
        <w:t>перераспределения речного стока</w:t>
      </w:r>
      <w:r w:rsidR="0069201B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2127C3" w:rsidRPr="002E0F57">
        <w:rPr>
          <w:rFonts w:ascii="Times New Roman" w:hAnsi="Times New Roman" w:cs="Times New Roman"/>
          <w:sz w:val="28"/>
          <w:szCs w:val="28"/>
        </w:rPr>
        <w:t xml:space="preserve">[8-10]. </w:t>
      </w:r>
      <w:r w:rsidR="00C804FA" w:rsidRPr="002E0F57">
        <w:rPr>
          <w:rFonts w:ascii="Times New Roman" w:hAnsi="Times New Roman" w:cs="Times New Roman"/>
          <w:sz w:val="28"/>
          <w:szCs w:val="28"/>
        </w:rPr>
        <w:t>Многие из системных мегапроектов носят трансграничный характер и осуществляются на основе межгосударственных соглашений.</w:t>
      </w:r>
      <w:r w:rsidR="00DF31B0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Pr="002E0F57">
        <w:rPr>
          <w:rFonts w:ascii="Times New Roman" w:hAnsi="Times New Roman" w:cs="Times New Roman"/>
          <w:sz w:val="28"/>
          <w:szCs w:val="28"/>
        </w:rPr>
        <w:t>Их основной целью все чаще становится не с</w:t>
      </w:r>
      <w:r w:rsidR="0069201B" w:rsidRPr="002E0F57">
        <w:rPr>
          <w:rFonts w:ascii="Times New Roman" w:hAnsi="Times New Roman" w:cs="Times New Roman"/>
          <w:sz w:val="28"/>
          <w:szCs w:val="28"/>
        </w:rPr>
        <w:t>т</w:t>
      </w:r>
      <w:r w:rsidRPr="002E0F57">
        <w:rPr>
          <w:rFonts w:ascii="Times New Roman" w:hAnsi="Times New Roman" w:cs="Times New Roman"/>
          <w:sz w:val="28"/>
          <w:szCs w:val="28"/>
        </w:rPr>
        <w:t xml:space="preserve">олько получение финансовой выгоды, </w:t>
      </w:r>
      <w:r w:rsidR="00095933" w:rsidRPr="002E0F57">
        <w:rPr>
          <w:rFonts w:ascii="Times New Roman" w:hAnsi="Times New Roman" w:cs="Times New Roman"/>
          <w:sz w:val="28"/>
          <w:szCs w:val="28"/>
        </w:rPr>
        <w:t>сколько получение контроля над финансово-экономич</w:t>
      </w:r>
      <w:r w:rsidR="00C804FA" w:rsidRPr="002E0F57">
        <w:rPr>
          <w:rFonts w:ascii="Times New Roman" w:hAnsi="Times New Roman" w:cs="Times New Roman"/>
          <w:sz w:val="28"/>
          <w:szCs w:val="28"/>
        </w:rPr>
        <w:t>еских потоками</w:t>
      </w:r>
      <w:r w:rsidR="00095933" w:rsidRPr="002E0F57">
        <w:rPr>
          <w:rFonts w:ascii="Times New Roman" w:hAnsi="Times New Roman" w:cs="Times New Roman"/>
          <w:sz w:val="28"/>
          <w:szCs w:val="28"/>
        </w:rPr>
        <w:t xml:space="preserve"> и расширение геополитического влияния.</w:t>
      </w:r>
      <w:r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314C07" w:rsidRPr="002E0F57">
        <w:rPr>
          <w:rFonts w:ascii="Times New Roman" w:hAnsi="Times New Roman" w:cs="Times New Roman"/>
          <w:sz w:val="28"/>
          <w:szCs w:val="28"/>
        </w:rPr>
        <w:t xml:space="preserve">В </w:t>
      </w:r>
      <w:r w:rsidR="00CB4340" w:rsidRPr="002E0F57">
        <w:rPr>
          <w:rFonts w:ascii="Times New Roman" w:hAnsi="Times New Roman" w:cs="Times New Roman"/>
          <w:sz w:val="28"/>
          <w:szCs w:val="28"/>
        </w:rPr>
        <w:t>экономике даже появилось понятие «плохой мегапроект»</w:t>
      </w:r>
      <w:r w:rsidR="00F71931" w:rsidRPr="002E0F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71931" w:rsidRPr="002E0F57">
        <w:rPr>
          <w:rFonts w:ascii="Times New Roman" w:hAnsi="Times New Roman" w:cs="Times New Roman"/>
          <w:sz w:val="28"/>
          <w:szCs w:val="28"/>
        </w:rPr>
        <w:t>poor</w:t>
      </w:r>
      <w:proofErr w:type="spellEnd"/>
      <w:r w:rsidR="00F71931" w:rsidRPr="002E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931" w:rsidRPr="002E0F57">
        <w:rPr>
          <w:rFonts w:ascii="Times New Roman" w:hAnsi="Times New Roman" w:cs="Times New Roman"/>
          <w:sz w:val="28"/>
          <w:szCs w:val="28"/>
        </w:rPr>
        <w:t>megaproject</w:t>
      </w:r>
      <w:proofErr w:type="spellEnd"/>
      <w:r w:rsidR="00F71931" w:rsidRPr="002E0F57">
        <w:rPr>
          <w:rFonts w:ascii="Times New Roman" w:hAnsi="Times New Roman" w:cs="Times New Roman"/>
          <w:sz w:val="28"/>
          <w:szCs w:val="28"/>
        </w:rPr>
        <w:t>)</w:t>
      </w:r>
      <w:r w:rsidR="00CB4340" w:rsidRPr="002E0F57">
        <w:rPr>
          <w:rFonts w:ascii="Times New Roman" w:hAnsi="Times New Roman" w:cs="Times New Roman"/>
          <w:sz w:val="28"/>
          <w:szCs w:val="28"/>
        </w:rPr>
        <w:t>, затраты на реализацию которого в обозримом будущем не окупятся</w:t>
      </w:r>
      <w:r w:rsidR="0057463F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2127C3" w:rsidRPr="002E0F57">
        <w:rPr>
          <w:rFonts w:ascii="Times New Roman" w:hAnsi="Times New Roman" w:cs="Times New Roman"/>
          <w:sz w:val="28"/>
          <w:szCs w:val="28"/>
        </w:rPr>
        <w:t xml:space="preserve">[11]. </w:t>
      </w:r>
      <w:r w:rsidR="00CB4340" w:rsidRPr="002E0F57">
        <w:rPr>
          <w:rFonts w:ascii="Times New Roman" w:hAnsi="Times New Roman" w:cs="Times New Roman"/>
          <w:sz w:val="28"/>
          <w:szCs w:val="28"/>
        </w:rPr>
        <w:t>В качестве одного и</w:t>
      </w:r>
      <w:r w:rsidR="00014D87" w:rsidRPr="002E0F57">
        <w:rPr>
          <w:rFonts w:ascii="Times New Roman" w:hAnsi="Times New Roman" w:cs="Times New Roman"/>
          <w:sz w:val="28"/>
          <w:szCs w:val="28"/>
        </w:rPr>
        <w:t>з</w:t>
      </w:r>
      <w:r w:rsidR="00CB4340" w:rsidRPr="002E0F57">
        <w:rPr>
          <w:rFonts w:ascii="Times New Roman" w:hAnsi="Times New Roman" w:cs="Times New Roman"/>
          <w:sz w:val="28"/>
          <w:szCs w:val="28"/>
        </w:rPr>
        <w:t xml:space="preserve"> примеров рассматривается прокладка тоннеля под Ламаншем</w:t>
      </w:r>
      <w:r w:rsidR="0057463F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2127C3" w:rsidRPr="002E0F57">
        <w:rPr>
          <w:rFonts w:ascii="Times New Roman" w:hAnsi="Times New Roman" w:cs="Times New Roman"/>
          <w:sz w:val="28"/>
          <w:szCs w:val="28"/>
        </w:rPr>
        <w:t xml:space="preserve">[12]. </w:t>
      </w:r>
      <w:r w:rsidR="00CB4340" w:rsidRPr="002E0F57">
        <w:rPr>
          <w:rFonts w:ascii="Times New Roman" w:hAnsi="Times New Roman" w:cs="Times New Roman"/>
          <w:sz w:val="28"/>
          <w:szCs w:val="28"/>
        </w:rPr>
        <w:t xml:space="preserve">Но следует подчеркнуть, что в данном случае имеется ввиду окупаемость затрат и в кратко- или среднесрочной перспективе. С точки зрения </w:t>
      </w:r>
      <w:r w:rsidR="0057463F" w:rsidRPr="002E0F57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="00014D87" w:rsidRPr="002E0F57">
        <w:rPr>
          <w:rFonts w:ascii="Times New Roman" w:hAnsi="Times New Roman" w:cs="Times New Roman"/>
          <w:sz w:val="28"/>
          <w:szCs w:val="28"/>
        </w:rPr>
        <w:t xml:space="preserve">современных </w:t>
      </w:r>
      <w:r w:rsidR="00CB4340" w:rsidRPr="002E0F57">
        <w:rPr>
          <w:rFonts w:ascii="Times New Roman" w:hAnsi="Times New Roman" w:cs="Times New Roman"/>
          <w:sz w:val="28"/>
          <w:szCs w:val="28"/>
        </w:rPr>
        <w:t xml:space="preserve">экономистов к </w:t>
      </w:r>
      <w:r w:rsidR="0057463F" w:rsidRPr="002E0F57">
        <w:rPr>
          <w:rFonts w:ascii="Times New Roman" w:hAnsi="Times New Roman" w:cs="Times New Roman"/>
          <w:sz w:val="28"/>
          <w:szCs w:val="28"/>
        </w:rPr>
        <w:t>подобным «</w:t>
      </w:r>
      <w:r w:rsidR="00CB4340" w:rsidRPr="002E0F57">
        <w:rPr>
          <w:rFonts w:ascii="Times New Roman" w:hAnsi="Times New Roman" w:cs="Times New Roman"/>
          <w:sz w:val="28"/>
          <w:szCs w:val="28"/>
        </w:rPr>
        <w:t>плохим</w:t>
      </w:r>
      <w:r w:rsidR="0069201B" w:rsidRPr="002E0F57">
        <w:rPr>
          <w:rFonts w:ascii="Times New Roman" w:hAnsi="Times New Roman" w:cs="Times New Roman"/>
          <w:sz w:val="28"/>
          <w:szCs w:val="28"/>
        </w:rPr>
        <w:t>»</w:t>
      </w:r>
      <w:r w:rsidR="00CB4340" w:rsidRPr="002E0F57">
        <w:rPr>
          <w:rFonts w:ascii="Times New Roman" w:hAnsi="Times New Roman" w:cs="Times New Roman"/>
          <w:sz w:val="28"/>
          <w:szCs w:val="28"/>
        </w:rPr>
        <w:t xml:space="preserve"> мег</w:t>
      </w:r>
      <w:r w:rsidR="00CD6586" w:rsidRPr="002E0F57">
        <w:rPr>
          <w:rFonts w:ascii="Times New Roman" w:hAnsi="Times New Roman" w:cs="Times New Roman"/>
          <w:sz w:val="28"/>
          <w:szCs w:val="28"/>
        </w:rPr>
        <w:t>а</w:t>
      </w:r>
      <w:r w:rsidR="00CB4340" w:rsidRPr="002E0F57">
        <w:rPr>
          <w:rFonts w:ascii="Times New Roman" w:hAnsi="Times New Roman" w:cs="Times New Roman"/>
          <w:sz w:val="28"/>
          <w:szCs w:val="28"/>
        </w:rPr>
        <w:t xml:space="preserve">проектам следовало бы в свое время отнести </w:t>
      </w:r>
      <w:r w:rsidR="0057463F" w:rsidRPr="002E0F57">
        <w:rPr>
          <w:rFonts w:ascii="Times New Roman" w:hAnsi="Times New Roman" w:cs="Times New Roman"/>
          <w:sz w:val="28"/>
          <w:szCs w:val="28"/>
        </w:rPr>
        <w:t>строительство Панамского и Суэцкого</w:t>
      </w:r>
      <w:r w:rsidR="00CB4340" w:rsidRPr="002E0F57">
        <w:rPr>
          <w:rFonts w:ascii="Times New Roman" w:hAnsi="Times New Roman" w:cs="Times New Roman"/>
          <w:sz w:val="28"/>
          <w:szCs w:val="28"/>
        </w:rPr>
        <w:t xml:space="preserve"> канал</w:t>
      </w:r>
      <w:r w:rsidR="0057463F" w:rsidRPr="002E0F57">
        <w:rPr>
          <w:rFonts w:ascii="Times New Roman" w:hAnsi="Times New Roman" w:cs="Times New Roman"/>
          <w:sz w:val="28"/>
          <w:szCs w:val="28"/>
        </w:rPr>
        <w:t xml:space="preserve">ов </w:t>
      </w:r>
      <w:r w:rsidR="002127C3" w:rsidRPr="002E0F57">
        <w:rPr>
          <w:rFonts w:ascii="Times New Roman" w:hAnsi="Times New Roman" w:cs="Times New Roman"/>
          <w:sz w:val="28"/>
          <w:szCs w:val="28"/>
        </w:rPr>
        <w:t xml:space="preserve">[13]. </w:t>
      </w:r>
      <w:r w:rsidR="0057463F" w:rsidRPr="002E0F57">
        <w:rPr>
          <w:rFonts w:ascii="Times New Roman" w:hAnsi="Times New Roman" w:cs="Times New Roman"/>
          <w:sz w:val="28"/>
          <w:szCs w:val="28"/>
        </w:rPr>
        <w:t>Таким об</w:t>
      </w:r>
      <w:r w:rsidR="004209D7" w:rsidRPr="002E0F57">
        <w:rPr>
          <w:rFonts w:ascii="Times New Roman" w:hAnsi="Times New Roman" w:cs="Times New Roman"/>
          <w:sz w:val="28"/>
          <w:szCs w:val="28"/>
        </w:rPr>
        <w:t>разом</w:t>
      </w:r>
      <w:r w:rsidR="00701FBC" w:rsidRPr="002E0F57">
        <w:rPr>
          <w:rFonts w:ascii="Times New Roman" w:hAnsi="Times New Roman" w:cs="Times New Roman"/>
          <w:sz w:val="28"/>
          <w:szCs w:val="28"/>
        </w:rPr>
        <w:t>,</w:t>
      </w:r>
      <w:r w:rsidR="004209D7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701FBC" w:rsidRPr="002E0F57">
        <w:rPr>
          <w:rFonts w:ascii="Times New Roman" w:hAnsi="Times New Roman" w:cs="Times New Roman"/>
          <w:sz w:val="28"/>
          <w:szCs w:val="28"/>
        </w:rPr>
        <w:t>«</w:t>
      </w:r>
      <w:r w:rsidR="004209D7" w:rsidRPr="002E0F57">
        <w:rPr>
          <w:rFonts w:ascii="Times New Roman" w:hAnsi="Times New Roman" w:cs="Times New Roman"/>
          <w:sz w:val="28"/>
          <w:szCs w:val="28"/>
        </w:rPr>
        <w:t>плохие мегапр</w:t>
      </w:r>
      <w:r w:rsidR="0057463F" w:rsidRPr="002E0F57">
        <w:rPr>
          <w:rFonts w:ascii="Times New Roman" w:hAnsi="Times New Roman" w:cs="Times New Roman"/>
          <w:sz w:val="28"/>
          <w:szCs w:val="28"/>
        </w:rPr>
        <w:t>о</w:t>
      </w:r>
      <w:r w:rsidR="004209D7" w:rsidRPr="002E0F57">
        <w:rPr>
          <w:rFonts w:ascii="Times New Roman" w:hAnsi="Times New Roman" w:cs="Times New Roman"/>
          <w:sz w:val="28"/>
          <w:szCs w:val="28"/>
        </w:rPr>
        <w:t>е</w:t>
      </w:r>
      <w:r w:rsidR="0057463F" w:rsidRPr="002E0F57">
        <w:rPr>
          <w:rFonts w:ascii="Times New Roman" w:hAnsi="Times New Roman" w:cs="Times New Roman"/>
          <w:sz w:val="28"/>
          <w:szCs w:val="28"/>
        </w:rPr>
        <w:t>к</w:t>
      </w:r>
      <w:r w:rsidR="004209D7" w:rsidRPr="002E0F57">
        <w:rPr>
          <w:rFonts w:ascii="Times New Roman" w:hAnsi="Times New Roman" w:cs="Times New Roman"/>
          <w:sz w:val="28"/>
          <w:szCs w:val="28"/>
        </w:rPr>
        <w:t>ты</w:t>
      </w:r>
      <w:r w:rsidR="00701FBC" w:rsidRPr="002E0F57">
        <w:rPr>
          <w:rFonts w:ascii="Times New Roman" w:hAnsi="Times New Roman" w:cs="Times New Roman"/>
          <w:sz w:val="28"/>
          <w:szCs w:val="28"/>
        </w:rPr>
        <w:t>»</w:t>
      </w:r>
      <w:r w:rsidR="004209D7" w:rsidRPr="002E0F57">
        <w:rPr>
          <w:rFonts w:ascii="Times New Roman" w:hAnsi="Times New Roman" w:cs="Times New Roman"/>
          <w:sz w:val="28"/>
          <w:szCs w:val="28"/>
        </w:rPr>
        <w:t xml:space="preserve"> могут принести </w:t>
      </w:r>
      <w:r w:rsidR="00701FBC" w:rsidRPr="002E0F57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33236E" w:rsidRPr="002E0F57">
        <w:rPr>
          <w:rFonts w:ascii="Times New Roman" w:hAnsi="Times New Roman" w:cs="Times New Roman"/>
          <w:sz w:val="28"/>
          <w:szCs w:val="28"/>
        </w:rPr>
        <w:t xml:space="preserve">весьма </w:t>
      </w:r>
      <w:r w:rsidR="00701FBC" w:rsidRPr="002E0F57">
        <w:rPr>
          <w:rFonts w:ascii="Times New Roman" w:hAnsi="Times New Roman" w:cs="Times New Roman"/>
          <w:sz w:val="28"/>
          <w:szCs w:val="28"/>
        </w:rPr>
        <w:t>значительные дивиденд</w:t>
      </w:r>
      <w:r w:rsidR="004209D7" w:rsidRPr="002E0F57">
        <w:rPr>
          <w:rFonts w:ascii="Times New Roman" w:hAnsi="Times New Roman" w:cs="Times New Roman"/>
          <w:sz w:val="28"/>
          <w:szCs w:val="28"/>
        </w:rPr>
        <w:t>ы косв</w:t>
      </w:r>
      <w:r w:rsidR="00701FBC" w:rsidRPr="002E0F57">
        <w:rPr>
          <w:rFonts w:ascii="Times New Roman" w:hAnsi="Times New Roman" w:cs="Times New Roman"/>
          <w:sz w:val="28"/>
          <w:szCs w:val="28"/>
        </w:rPr>
        <w:t>е</w:t>
      </w:r>
      <w:r w:rsidR="004209D7" w:rsidRPr="002E0F57">
        <w:rPr>
          <w:rFonts w:ascii="Times New Roman" w:hAnsi="Times New Roman" w:cs="Times New Roman"/>
          <w:sz w:val="28"/>
          <w:szCs w:val="28"/>
        </w:rPr>
        <w:t>н</w:t>
      </w:r>
      <w:r w:rsidR="00701FBC" w:rsidRPr="002E0F57">
        <w:rPr>
          <w:rFonts w:ascii="Times New Roman" w:hAnsi="Times New Roman" w:cs="Times New Roman"/>
          <w:sz w:val="28"/>
          <w:szCs w:val="28"/>
        </w:rPr>
        <w:t>ным путем.</w:t>
      </w:r>
      <w:r w:rsidR="0046079F" w:rsidRPr="002E0F57">
        <w:rPr>
          <w:rFonts w:ascii="Times New Roman" w:hAnsi="Times New Roman" w:cs="Times New Roman"/>
          <w:sz w:val="28"/>
          <w:szCs w:val="28"/>
        </w:rPr>
        <w:t xml:space="preserve"> Это является причиной так называемого «парадокса мегапроектов» (</w:t>
      </w:r>
      <w:proofErr w:type="spellStart"/>
      <w:r w:rsidR="00514468" w:rsidRPr="002E0F57">
        <w:rPr>
          <w:rFonts w:ascii="Times New Roman" w:hAnsi="Times New Roman" w:cs="Times New Roman"/>
          <w:sz w:val="28"/>
          <w:szCs w:val="28"/>
        </w:rPr>
        <w:t>megaproject</w:t>
      </w:r>
      <w:proofErr w:type="spellEnd"/>
      <w:r w:rsidR="00514468" w:rsidRPr="002E0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468" w:rsidRPr="002E0F57">
        <w:rPr>
          <w:rFonts w:ascii="Times New Roman" w:hAnsi="Times New Roman" w:cs="Times New Roman"/>
          <w:sz w:val="28"/>
          <w:szCs w:val="28"/>
        </w:rPr>
        <w:t>paradox</w:t>
      </w:r>
      <w:proofErr w:type="spellEnd"/>
      <w:r w:rsidR="00514468" w:rsidRPr="002E0F57">
        <w:rPr>
          <w:rFonts w:ascii="Times New Roman" w:hAnsi="Times New Roman" w:cs="Times New Roman"/>
          <w:sz w:val="28"/>
          <w:szCs w:val="28"/>
        </w:rPr>
        <w:t xml:space="preserve">), когда их финансирование продолжается государством при перерасходе первоначального объема инвестиций и возникновения высокого риска </w:t>
      </w:r>
      <w:r w:rsidR="00CD6586" w:rsidRPr="002E0F57">
        <w:rPr>
          <w:rFonts w:ascii="Times New Roman" w:hAnsi="Times New Roman" w:cs="Times New Roman"/>
          <w:sz w:val="28"/>
          <w:szCs w:val="28"/>
        </w:rPr>
        <w:t>не окупаемости</w:t>
      </w:r>
      <w:r w:rsidR="00514468" w:rsidRPr="002E0F57">
        <w:rPr>
          <w:rFonts w:ascii="Times New Roman" w:hAnsi="Times New Roman" w:cs="Times New Roman"/>
          <w:sz w:val="28"/>
          <w:szCs w:val="28"/>
        </w:rPr>
        <w:t xml:space="preserve"> вкладываемых средств </w:t>
      </w:r>
      <w:r w:rsidR="002127C3" w:rsidRPr="002E0F57">
        <w:rPr>
          <w:rFonts w:ascii="Times New Roman" w:hAnsi="Times New Roman" w:cs="Times New Roman"/>
          <w:sz w:val="28"/>
          <w:szCs w:val="28"/>
        </w:rPr>
        <w:t xml:space="preserve">[2, 14]. </w:t>
      </w:r>
    </w:p>
    <w:p w14:paraId="150C65B6" w14:textId="47BDE16B" w:rsidR="00300413" w:rsidRPr="002E0F57" w:rsidRDefault="00300413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sz w:val="28"/>
          <w:szCs w:val="28"/>
        </w:rPr>
        <w:t>В отличие</w:t>
      </w:r>
      <w:r w:rsidR="00CD6586" w:rsidRPr="002E0F57">
        <w:rPr>
          <w:rFonts w:ascii="Times New Roman" w:hAnsi="Times New Roman" w:cs="Times New Roman"/>
          <w:sz w:val="28"/>
          <w:szCs w:val="28"/>
        </w:rPr>
        <w:t xml:space="preserve"> от</w:t>
      </w:r>
      <w:r w:rsidRPr="002E0F57">
        <w:rPr>
          <w:rFonts w:ascii="Times New Roman" w:hAnsi="Times New Roman" w:cs="Times New Roman"/>
          <w:sz w:val="28"/>
          <w:szCs w:val="28"/>
        </w:rPr>
        <w:t xml:space="preserve"> экономики, где выработке нового подхода к оценке инвестиционных рисков мегапроектов уже давно уделяется значительное внимание, аналогичные проблемы в сфере экологии игнорируются. Вместе с тем, их решение также весьма важно. И</w:t>
      </w:r>
      <w:r w:rsidR="008928EF" w:rsidRPr="002E0F57">
        <w:rPr>
          <w:rFonts w:ascii="Times New Roman" w:hAnsi="Times New Roman" w:cs="Times New Roman"/>
          <w:sz w:val="28"/>
          <w:szCs w:val="28"/>
        </w:rPr>
        <w:t>зменение масштабов и форм человеческой деятельности обусловливает принципиально иной характер воздействия на окружающую среду. Но одновременно с этим</w:t>
      </w:r>
      <w:r w:rsidR="00CD6586" w:rsidRPr="002E0F57">
        <w:rPr>
          <w:rFonts w:ascii="Times New Roman" w:hAnsi="Times New Roman" w:cs="Times New Roman"/>
          <w:sz w:val="28"/>
          <w:szCs w:val="28"/>
        </w:rPr>
        <w:t>,</w:t>
      </w:r>
      <w:r w:rsidR="008928EF" w:rsidRPr="002E0F57">
        <w:rPr>
          <w:rFonts w:ascii="Times New Roman" w:hAnsi="Times New Roman" w:cs="Times New Roman"/>
          <w:sz w:val="28"/>
          <w:szCs w:val="28"/>
        </w:rPr>
        <w:t xml:space="preserve"> благодаря упорядоченности действий, осуществляемых </w:t>
      </w:r>
      <w:r w:rsidR="00C66AB4" w:rsidRPr="002E0F57">
        <w:rPr>
          <w:rFonts w:ascii="Times New Roman" w:hAnsi="Times New Roman" w:cs="Times New Roman"/>
          <w:sz w:val="28"/>
          <w:szCs w:val="28"/>
        </w:rPr>
        <w:t xml:space="preserve">системно </w:t>
      </w:r>
      <w:r w:rsidR="008928EF" w:rsidRPr="002E0F57">
        <w:rPr>
          <w:rFonts w:ascii="Times New Roman" w:hAnsi="Times New Roman" w:cs="Times New Roman"/>
          <w:sz w:val="28"/>
          <w:szCs w:val="28"/>
        </w:rPr>
        <w:t>в рамках единого мегапроекта, появляются и новые возможности управления техногенными факторами.</w:t>
      </w:r>
      <w:r w:rsidR="00F71F99" w:rsidRPr="002E0F57">
        <w:rPr>
          <w:rFonts w:ascii="Times New Roman" w:hAnsi="Times New Roman" w:cs="Times New Roman"/>
          <w:sz w:val="28"/>
          <w:szCs w:val="28"/>
        </w:rPr>
        <w:t xml:space="preserve"> Для решения этих проблем </w:t>
      </w:r>
      <w:r w:rsidR="00172732" w:rsidRPr="002E0F57">
        <w:rPr>
          <w:rFonts w:ascii="Times New Roman" w:hAnsi="Times New Roman" w:cs="Times New Roman"/>
          <w:sz w:val="28"/>
          <w:szCs w:val="28"/>
        </w:rPr>
        <w:t>необходимо внесе</w:t>
      </w:r>
      <w:r w:rsidR="00F71F99" w:rsidRPr="002E0F57">
        <w:rPr>
          <w:rFonts w:ascii="Times New Roman" w:hAnsi="Times New Roman" w:cs="Times New Roman"/>
          <w:sz w:val="28"/>
          <w:szCs w:val="28"/>
        </w:rPr>
        <w:t>ние соотве</w:t>
      </w:r>
      <w:r w:rsidR="00172732" w:rsidRPr="002E0F57">
        <w:rPr>
          <w:rFonts w:ascii="Times New Roman" w:hAnsi="Times New Roman" w:cs="Times New Roman"/>
          <w:sz w:val="28"/>
          <w:szCs w:val="28"/>
        </w:rPr>
        <w:t>т</w:t>
      </w:r>
      <w:r w:rsidR="00F71F99" w:rsidRPr="002E0F57">
        <w:rPr>
          <w:rFonts w:ascii="Times New Roman" w:hAnsi="Times New Roman" w:cs="Times New Roman"/>
          <w:sz w:val="28"/>
          <w:szCs w:val="28"/>
        </w:rPr>
        <w:t>ствующих кор</w:t>
      </w:r>
      <w:r w:rsidR="00172732" w:rsidRPr="002E0F57">
        <w:rPr>
          <w:rFonts w:ascii="Times New Roman" w:hAnsi="Times New Roman" w:cs="Times New Roman"/>
          <w:sz w:val="28"/>
          <w:szCs w:val="28"/>
        </w:rPr>
        <w:t>р</w:t>
      </w:r>
      <w:r w:rsidR="00F71F99" w:rsidRPr="002E0F57">
        <w:rPr>
          <w:rFonts w:ascii="Times New Roman" w:hAnsi="Times New Roman" w:cs="Times New Roman"/>
          <w:sz w:val="28"/>
          <w:szCs w:val="28"/>
        </w:rPr>
        <w:t>ектив в организацию</w:t>
      </w:r>
      <w:r w:rsidR="00172732" w:rsidRPr="002E0F57">
        <w:rPr>
          <w:rFonts w:ascii="Times New Roman" w:hAnsi="Times New Roman" w:cs="Times New Roman"/>
          <w:sz w:val="28"/>
          <w:szCs w:val="28"/>
        </w:rPr>
        <w:t xml:space="preserve"> инженерно-экологических изысканий.</w:t>
      </w:r>
    </w:p>
    <w:p w14:paraId="17A6A50D" w14:textId="77777777" w:rsidR="00300413" w:rsidRPr="002E0F57" w:rsidRDefault="00300413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6A475" w14:textId="37BB561F" w:rsidR="00F87488" w:rsidRPr="002E0F57" w:rsidRDefault="009D5F83" w:rsidP="006778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b/>
          <w:bCs/>
          <w:sz w:val="28"/>
          <w:szCs w:val="28"/>
        </w:rPr>
        <w:t>Правовая основа</w:t>
      </w:r>
      <w:r w:rsidR="00C34D7E" w:rsidRPr="002E0F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3FEC" w:rsidRPr="002E0F57">
        <w:rPr>
          <w:rFonts w:ascii="Times New Roman" w:hAnsi="Times New Roman" w:cs="Times New Roman"/>
          <w:b/>
          <w:bCs/>
          <w:sz w:val="28"/>
          <w:szCs w:val="28"/>
        </w:rPr>
        <w:t xml:space="preserve">инженерно-экологических </w:t>
      </w:r>
      <w:r w:rsidR="00C34D7E" w:rsidRPr="002E0F57">
        <w:rPr>
          <w:rFonts w:ascii="Times New Roman" w:hAnsi="Times New Roman" w:cs="Times New Roman"/>
          <w:b/>
          <w:bCs/>
          <w:sz w:val="28"/>
          <w:szCs w:val="28"/>
        </w:rPr>
        <w:t>изысканий</w:t>
      </w:r>
      <w:r w:rsidR="006778E6" w:rsidRPr="002E0F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B01A4F" w14:textId="72712E05" w:rsidR="00F5020F" w:rsidRPr="002E0F57" w:rsidRDefault="000443F5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sz w:val="28"/>
          <w:szCs w:val="28"/>
        </w:rPr>
        <w:t>В</w:t>
      </w:r>
      <w:r w:rsidR="0033236E" w:rsidRPr="002E0F57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A044B" w:rsidRPr="002E0F57">
        <w:rPr>
          <w:rFonts w:ascii="Times New Roman" w:hAnsi="Times New Roman" w:cs="Times New Roman"/>
          <w:sz w:val="28"/>
          <w:szCs w:val="28"/>
        </w:rPr>
        <w:t>инжен</w:t>
      </w:r>
      <w:r w:rsidRPr="002E0F57">
        <w:rPr>
          <w:rFonts w:ascii="Times New Roman" w:hAnsi="Times New Roman" w:cs="Times New Roman"/>
          <w:sz w:val="28"/>
          <w:szCs w:val="28"/>
        </w:rPr>
        <w:t xml:space="preserve">ерно-экологические изыскания проводятся в соответствии с требованиями </w:t>
      </w:r>
      <w:r w:rsidR="00EA044B" w:rsidRPr="002E0F57">
        <w:rPr>
          <w:rFonts w:ascii="Times New Roman" w:hAnsi="Times New Roman" w:cs="Times New Roman"/>
          <w:sz w:val="28"/>
          <w:szCs w:val="28"/>
        </w:rPr>
        <w:t>Свод</w:t>
      </w:r>
      <w:r w:rsidRPr="002E0F57">
        <w:rPr>
          <w:rFonts w:ascii="Times New Roman" w:hAnsi="Times New Roman" w:cs="Times New Roman"/>
          <w:sz w:val="28"/>
          <w:szCs w:val="28"/>
        </w:rPr>
        <w:t>а</w:t>
      </w:r>
      <w:r w:rsidR="00EA044B" w:rsidRPr="002E0F57">
        <w:rPr>
          <w:rFonts w:ascii="Times New Roman" w:hAnsi="Times New Roman" w:cs="Times New Roman"/>
          <w:sz w:val="28"/>
          <w:szCs w:val="28"/>
        </w:rPr>
        <w:t xml:space="preserve"> правил СП 502.1325800.2021 </w:t>
      </w:r>
      <w:r w:rsidR="00133291" w:rsidRPr="002E0F57">
        <w:rPr>
          <w:rFonts w:ascii="Times New Roman" w:hAnsi="Times New Roman" w:cs="Times New Roman"/>
          <w:sz w:val="28"/>
          <w:szCs w:val="28"/>
        </w:rPr>
        <w:t>«</w:t>
      </w:r>
      <w:r w:rsidR="00EA044B" w:rsidRPr="002E0F57">
        <w:rPr>
          <w:rFonts w:ascii="Times New Roman" w:hAnsi="Times New Roman" w:cs="Times New Roman"/>
          <w:sz w:val="28"/>
          <w:szCs w:val="28"/>
        </w:rPr>
        <w:t>И</w:t>
      </w:r>
      <w:r w:rsidR="00133291" w:rsidRPr="002E0F57">
        <w:rPr>
          <w:rFonts w:ascii="Times New Roman" w:hAnsi="Times New Roman" w:cs="Times New Roman"/>
          <w:sz w:val="28"/>
          <w:szCs w:val="28"/>
        </w:rPr>
        <w:t xml:space="preserve">нженерно-экологические изыскания для строительства </w:t>
      </w:r>
      <w:r w:rsidR="00EA044B" w:rsidRPr="002E0F57">
        <w:rPr>
          <w:rFonts w:ascii="Times New Roman" w:hAnsi="Times New Roman" w:cs="Times New Roman"/>
          <w:sz w:val="28"/>
          <w:szCs w:val="28"/>
        </w:rPr>
        <w:t>Общие правила производства работ</w:t>
      </w:r>
      <w:r w:rsidR="00133291" w:rsidRPr="002E0F57">
        <w:rPr>
          <w:rFonts w:ascii="Times New Roman" w:hAnsi="Times New Roman" w:cs="Times New Roman"/>
          <w:sz w:val="28"/>
          <w:szCs w:val="28"/>
        </w:rPr>
        <w:t>»</w:t>
      </w:r>
      <w:r w:rsidR="009D5F83" w:rsidRPr="002E0F57">
        <w:rPr>
          <w:rFonts w:ascii="Times New Roman" w:hAnsi="Times New Roman" w:cs="Times New Roman"/>
          <w:sz w:val="28"/>
          <w:szCs w:val="28"/>
        </w:rPr>
        <w:t>.</w:t>
      </w:r>
      <w:r w:rsidR="00133291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CD6586" w:rsidRPr="002E0F57">
        <w:rPr>
          <w:rFonts w:ascii="Times New Roman" w:hAnsi="Times New Roman" w:cs="Times New Roman"/>
          <w:sz w:val="28"/>
          <w:szCs w:val="28"/>
        </w:rPr>
        <w:t>М</w:t>
      </w:r>
      <w:r w:rsidRPr="002E0F57">
        <w:rPr>
          <w:rFonts w:ascii="Times New Roman" w:hAnsi="Times New Roman" w:cs="Times New Roman"/>
          <w:sz w:val="28"/>
          <w:szCs w:val="28"/>
        </w:rPr>
        <w:t xml:space="preserve">етодической основой для решения рассматриваемой проблемы является анализ требований этого нормативного документа и </w:t>
      </w:r>
      <w:r w:rsidRPr="002E0F57">
        <w:rPr>
          <w:rFonts w:ascii="Times New Roman" w:hAnsi="Times New Roman" w:cs="Times New Roman"/>
          <w:sz w:val="28"/>
          <w:szCs w:val="28"/>
        </w:rPr>
        <w:lastRenderedPageBreak/>
        <w:t>разработка предложений по актуализации его положений в отношении мегапроектов.</w:t>
      </w:r>
    </w:p>
    <w:p w14:paraId="48EE21A4" w14:textId="77777777" w:rsidR="002D0032" w:rsidRPr="002E0F57" w:rsidRDefault="000443F5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sz w:val="28"/>
          <w:szCs w:val="28"/>
        </w:rPr>
        <w:t>Согласно СП 502.1325800.2021 о</w:t>
      </w:r>
      <w:r w:rsidR="00D7216A" w:rsidRPr="002E0F57">
        <w:rPr>
          <w:rFonts w:ascii="Times New Roman" w:hAnsi="Times New Roman" w:cs="Times New Roman"/>
          <w:sz w:val="28"/>
          <w:szCs w:val="28"/>
        </w:rPr>
        <w:t xml:space="preserve">сновной целью </w:t>
      </w:r>
      <w:r w:rsidRPr="002E0F57">
        <w:rPr>
          <w:rFonts w:ascii="Times New Roman" w:hAnsi="Times New Roman" w:cs="Times New Roman"/>
          <w:sz w:val="28"/>
          <w:szCs w:val="28"/>
        </w:rPr>
        <w:t>инженерно-экологических изысканий</w:t>
      </w:r>
      <w:r w:rsidR="00D7216A" w:rsidRPr="002E0F57">
        <w:rPr>
          <w:rFonts w:ascii="Times New Roman" w:hAnsi="Times New Roman" w:cs="Times New Roman"/>
          <w:sz w:val="28"/>
          <w:szCs w:val="28"/>
        </w:rPr>
        <w:t xml:space="preserve"> является прогноз возможных изменений окружающей среды и разработка мер по </w:t>
      </w:r>
      <w:r w:rsidR="009039A7" w:rsidRPr="002E0F57">
        <w:rPr>
          <w:rFonts w:ascii="Times New Roman" w:hAnsi="Times New Roman" w:cs="Times New Roman"/>
          <w:sz w:val="28"/>
          <w:szCs w:val="28"/>
        </w:rPr>
        <w:t>снижению</w:t>
      </w:r>
      <w:r w:rsidR="00D7216A" w:rsidRPr="002E0F57">
        <w:rPr>
          <w:rFonts w:ascii="Times New Roman" w:hAnsi="Times New Roman" w:cs="Times New Roman"/>
          <w:sz w:val="28"/>
          <w:szCs w:val="28"/>
        </w:rPr>
        <w:t xml:space="preserve"> ее негативных изменений при реализации проекта.</w:t>
      </w:r>
      <w:r w:rsidR="00D8454C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9039A7" w:rsidRPr="002E0F57">
        <w:rPr>
          <w:rFonts w:ascii="Times New Roman" w:hAnsi="Times New Roman" w:cs="Times New Roman"/>
          <w:sz w:val="28"/>
          <w:szCs w:val="28"/>
        </w:rPr>
        <w:t>Любая деятельность неизбежно вызывает изменение природных условий. По</w:t>
      </w:r>
      <w:r w:rsidR="000A5F43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9039A7" w:rsidRPr="002E0F57">
        <w:rPr>
          <w:rFonts w:ascii="Times New Roman" w:hAnsi="Times New Roman" w:cs="Times New Roman"/>
          <w:sz w:val="28"/>
          <w:szCs w:val="28"/>
        </w:rPr>
        <w:t>это</w:t>
      </w:r>
      <w:r w:rsidR="000A5F43" w:rsidRPr="002E0F57">
        <w:rPr>
          <w:rFonts w:ascii="Times New Roman" w:hAnsi="Times New Roman" w:cs="Times New Roman"/>
          <w:sz w:val="28"/>
          <w:szCs w:val="28"/>
        </w:rPr>
        <w:t>й причине</w:t>
      </w:r>
      <w:r w:rsidR="009039A7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775B8B" w:rsidRPr="002E0F57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9039A7" w:rsidRPr="002E0F57">
        <w:rPr>
          <w:rFonts w:ascii="Times New Roman" w:hAnsi="Times New Roman" w:cs="Times New Roman"/>
          <w:sz w:val="28"/>
          <w:szCs w:val="28"/>
        </w:rPr>
        <w:t>не</w:t>
      </w:r>
      <w:r w:rsidR="00775B8B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9039A7" w:rsidRPr="002E0F57">
        <w:rPr>
          <w:rFonts w:ascii="Times New Roman" w:hAnsi="Times New Roman" w:cs="Times New Roman"/>
          <w:sz w:val="28"/>
          <w:szCs w:val="28"/>
        </w:rPr>
        <w:t>допустить негативн</w:t>
      </w:r>
      <w:r w:rsidR="00775B8B" w:rsidRPr="002E0F57">
        <w:rPr>
          <w:rFonts w:ascii="Times New Roman" w:hAnsi="Times New Roman" w:cs="Times New Roman"/>
          <w:sz w:val="28"/>
          <w:szCs w:val="28"/>
        </w:rPr>
        <w:t>ых техногенных воздействий невозможно. Единственным реальным путем является выбор варианта проекта, при котором негативное воздействие на окружающую среду будет минимальным.</w:t>
      </w:r>
    </w:p>
    <w:p w14:paraId="728D5B5B" w14:textId="69B7AC06" w:rsidR="00D93FDC" w:rsidRPr="002E0F57" w:rsidRDefault="00200C00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sz w:val="28"/>
          <w:szCs w:val="28"/>
        </w:rPr>
        <w:t xml:space="preserve">Важной частью </w:t>
      </w:r>
      <w:bookmarkStart w:id="3" w:name="_Hlk145245915"/>
      <w:r w:rsidRPr="002E0F57">
        <w:rPr>
          <w:rFonts w:ascii="Times New Roman" w:hAnsi="Times New Roman" w:cs="Times New Roman"/>
          <w:sz w:val="28"/>
          <w:szCs w:val="28"/>
        </w:rPr>
        <w:t xml:space="preserve">инженерно-экологических изысканий </w:t>
      </w:r>
      <w:bookmarkEnd w:id="3"/>
      <w:r w:rsidR="00D8454C" w:rsidRPr="002E0F5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2E0F57">
        <w:rPr>
          <w:rFonts w:ascii="Times New Roman" w:hAnsi="Times New Roman" w:cs="Times New Roman"/>
          <w:sz w:val="28"/>
          <w:szCs w:val="28"/>
        </w:rPr>
        <w:t>анализ воздействия намечаемой деятельности на условия</w:t>
      </w:r>
      <w:r w:rsidR="00D8454C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Pr="002E0F57">
        <w:rPr>
          <w:rFonts w:ascii="Times New Roman" w:hAnsi="Times New Roman" w:cs="Times New Roman"/>
          <w:sz w:val="28"/>
          <w:szCs w:val="28"/>
        </w:rPr>
        <w:t>жизнедеятельности населения</w:t>
      </w:r>
      <w:r w:rsidR="00C34D7E" w:rsidRPr="002E0F57">
        <w:rPr>
          <w:rFonts w:ascii="Times New Roman" w:hAnsi="Times New Roman" w:cs="Times New Roman"/>
          <w:sz w:val="28"/>
          <w:szCs w:val="28"/>
        </w:rPr>
        <w:t>,</w:t>
      </w:r>
      <w:r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C34D7E" w:rsidRPr="002E0F57">
        <w:rPr>
          <w:rFonts w:ascii="Times New Roman" w:hAnsi="Times New Roman" w:cs="Times New Roman"/>
          <w:sz w:val="28"/>
          <w:szCs w:val="28"/>
        </w:rPr>
        <w:t>п</w:t>
      </w:r>
      <w:r w:rsidR="00AA2569" w:rsidRPr="002E0F57">
        <w:rPr>
          <w:rFonts w:ascii="Times New Roman" w:hAnsi="Times New Roman" w:cs="Times New Roman"/>
          <w:sz w:val="28"/>
          <w:szCs w:val="28"/>
        </w:rPr>
        <w:t>оэтому одним из требований</w:t>
      </w:r>
      <w:r w:rsidR="009039A7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AA2569" w:rsidRPr="002E0F57">
        <w:rPr>
          <w:rFonts w:ascii="Times New Roman" w:hAnsi="Times New Roman" w:cs="Times New Roman"/>
          <w:sz w:val="28"/>
          <w:szCs w:val="28"/>
        </w:rPr>
        <w:t xml:space="preserve">СП 502.1325800.2021 </w:t>
      </w:r>
      <w:r w:rsidR="009039A7" w:rsidRPr="002E0F57">
        <w:rPr>
          <w:rFonts w:ascii="Times New Roman" w:hAnsi="Times New Roman" w:cs="Times New Roman"/>
          <w:sz w:val="28"/>
          <w:szCs w:val="28"/>
        </w:rPr>
        <w:t>является недопущение снижение качества жизни</w:t>
      </w:r>
      <w:r w:rsidR="00ED5743" w:rsidRPr="002E0F57">
        <w:rPr>
          <w:rFonts w:ascii="Times New Roman" w:hAnsi="Times New Roman" w:cs="Times New Roman"/>
          <w:sz w:val="28"/>
          <w:szCs w:val="28"/>
        </w:rPr>
        <w:t xml:space="preserve"> людей по критериям</w:t>
      </w:r>
      <w:r w:rsidR="009039A7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ED5743" w:rsidRPr="002E0F57">
        <w:rPr>
          <w:rFonts w:ascii="Times New Roman" w:hAnsi="Times New Roman" w:cs="Times New Roman"/>
          <w:sz w:val="28"/>
          <w:szCs w:val="28"/>
        </w:rPr>
        <w:t xml:space="preserve">безопасности, здоровья, </w:t>
      </w:r>
      <w:r w:rsidR="009039A7" w:rsidRPr="002E0F57">
        <w:rPr>
          <w:rFonts w:ascii="Times New Roman" w:hAnsi="Times New Roman" w:cs="Times New Roman"/>
          <w:sz w:val="28"/>
          <w:szCs w:val="28"/>
        </w:rPr>
        <w:t>благосостояни</w:t>
      </w:r>
      <w:r w:rsidR="00ED5743" w:rsidRPr="002E0F57">
        <w:rPr>
          <w:rFonts w:ascii="Times New Roman" w:hAnsi="Times New Roman" w:cs="Times New Roman"/>
          <w:sz w:val="28"/>
          <w:szCs w:val="28"/>
        </w:rPr>
        <w:t>я</w:t>
      </w:r>
      <w:r w:rsidR="009039A7" w:rsidRPr="002E0F57">
        <w:rPr>
          <w:rFonts w:ascii="Times New Roman" w:hAnsi="Times New Roman" w:cs="Times New Roman"/>
          <w:sz w:val="28"/>
          <w:szCs w:val="28"/>
        </w:rPr>
        <w:t xml:space="preserve">, </w:t>
      </w:r>
      <w:r w:rsidR="00ED5743" w:rsidRPr="002E0F57">
        <w:rPr>
          <w:rFonts w:ascii="Times New Roman" w:hAnsi="Times New Roman" w:cs="Times New Roman"/>
          <w:sz w:val="28"/>
          <w:szCs w:val="28"/>
        </w:rPr>
        <w:t>и, наконец,</w:t>
      </w:r>
      <w:r w:rsidR="009039A7" w:rsidRPr="002E0F57">
        <w:rPr>
          <w:rFonts w:ascii="Times New Roman" w:hAnsi="Times New Roman" w:cs="Times New Roman"/>
          <w:sz w:val="28"/>
          <w:szCs w:val="28"/>
        </w:rPr>
        <w:t xml:space="preserve"> продолжительност</w:t>
      </w:r>
      <w:r w:rsidR="00ED5743" w:rsidRPr="002E0F57">
        <w:rPr>
          <w:rFonts w:ascii="Times New Roman" w:hAnsi="Times New Roman" w:cs="Times New Roman"/>
          <w:sz w:val="28"/>
          <w:szCs w:val="28"/>
        </w:rPr>
        <w:t xml:space="preserve">и самой </w:t>
      </w:r>
      <w:r w:rsidR="009039A7" w:rsidRPr="002E0F57">
        <w:rPr>
          <w:rFonts w:ascii="Times New Roman" w:hAnsi="Times New Roman" w:cs="Times New Roman"/>
          <w:sz w:val="28"/>
          <w:szCs w:val="28"/>
        </w:rPr>
        <w:t>жизни.</w:t>
      </w:r>
      <w:r w:rsidR="00AA2569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0A5F43" w:rsidRPr="002E0F57">
        <w:rPr>
          <w:rFonts w:ascii="Times New Roman" w:hAnsi="Times New Roman" w:cs="Times New Roman"/>
          <w:sz w:val="28"/>
          <w:szCs w:val="28"/>
        </w:rPr>
        <w:t>Оценка возможного изменения этих показателей строится на основе прогноза изменения социально-экономической ситуации. На практике</w:t>
      </w:r>
      <w:r w:rsidR="00B86D60" w:rsidRPr="002E0F57">
        <w:rPr>
          <w:rFonts w:ascii="Times New Roman" w:hAnsi="Times New Roman" w:cs="Times New Roman"/>
          <w:sz w:val="28"/>
          <w:szCs w:val="28"/>
        </w:rPr>
        <w:t xml:space="preserve"> выполнение данного требования заключается в представлении материалов, свидетельствующих о том, что </w:t>
      </w:r>
      <w:r w:rsidR="00252A06" w:rsidRPr="002E0F57">
        <w:rPr>
          <w:rFonts w:ascii="Times New Roman" w:hAnsi="Times New Roman" w:cs="Times New Roman"/>
          <w:sz w:val="28"/>
          <w:szCs w:val="28"/>
        </w:rPr>
        <w:t>реализация проекта будет сопровождаться появлением новых рабочих мест, улучшением медицинского обслуживания населения и развитием инфраструктуры региона.</w:t>
      </w:r>
      <w:r w:rsidR="007C3FB5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D93FDC" w:rsidRPr="002E0F57">
        <w:rPr>
          <w:rFonts w:ascii="Times New Roman" w:hAnsi="Times New Roman" w:cs="Times New Roman"/>
          <w:sz w:val="28"/>
          <w:szCs w:val="28"/>
        </w:rPr>
        <w:t xml:space="preserve">Кроме того, в задачи </w:t>
      </w:r>
      <w:r w:rsidR="00195EAB" w:rsidRPr="002E0F57">
        <w:rPr>
          <w:rFonts w:ascii="Times New Roman" w:hAnsi="Times New Roman" w:cs="Times New Roman"/>
          <w:sz w:val="28"/>
          <w:szCs w:val="28"/>
        </w:rPr>
        <w:t>инженерно-экологических изысканий входит оценка воздействия осуществления проекта на объекты культурно-исторического наследия.</w:t>
      </w:r>
    </w:p>
    <w:p w14:paraId="33F6968A" w14:textId="7AFF5BCA" w:rsidR="00200C00" w:rsidRPr="002E0F57" w:rsidRDefault="007C3FB5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sz w:val="28"/>
          <w:szCs w:val="28"/>
        </w:rPr>
        <w:t xml:space="preserve">Отдельное внимание </w:t>
      </w:r>
      <w:r w:rsidR="00C34D7E" w:rsidRPr="002E0F57">
        <w:rPr>
          <w:rFonts w:ascii="Times New Roman" w:hAnsi="Times New Roman" w:cs="Times New Roman"/>
          <w:sz w:val="28"/>
          <w:szCs w:val="28"/>
        </w:rPr>
        <w:t xml:space="preserve">в инженерно-экологических изысканиях </w:t>
      </w:r>
      <w:r w:rsidRPr="002E0F57">
        <w:rPr>
          <w:rFonts w:ascii="Times New Roman" w:hAnsi="Times New Roman" w:cs="Times New Roman"/>
          <w:sz w:val="28"/>
          <w:szCs w:val="28"/>
        </w:rPr>
        <w:t>должно уделяться выявлению в районе намечаемой деятельности</w:t>
      </w:r>
      <w:r w:rsidR="00ED5743" w:rsidRPr="002E0F57">
        <w:rPr>
          <w:rFonts w:ascii="Times New Roman" w:hAnsi="Times New Roman" w:cs="Times New Roman"/>
          <w:sz w:val="28"/>
          <w:szCs w:val="28"/>
        </w:rPr>
        <w:t xml:space="preserve"> потенциальных</w:t>
      </w:r>
      <w:r w:rsidRPr="002E0F57">
        <w:rPr>
          <w:rFonts w:ascii="Times New Roman" w:hAnsi="Times New Roman" w:cs="Times New Roman"/>
          <w:sz w:val="28"/>
          <w:szCs w:val="28"/>
        </w:rPr>
        <w:t xml:space="preserve"> зон чрезвычайной экологической ситуации или экологического бедствия, а также участков проявления опасных природных и природно-антропогенных процессов.</w:t>
      </w:r>
    </w:p>
    <w:p w14:paraId="15F9F5F1" w14:textId="77777777" w:rsidR="00F5020F" w:rsidRPr="002E0F57" w:rsidRDefault="00F5020F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5CCECE" w14:textId="75549F7E" w:rsidR="00F5020F" w:rsidRPr="002E0F57" w:rsidRDefault="00953BA1" w:rsidP="006778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0F57">
        <w:rPr>
          <w:rFonts w:ascii="Times New Roman" w:hAnsi="Times New Roman" w:cs="Times New Roman"/>
          <w:b/>
          <w:bCs/>
          <w:sz w:val="28"/>
          <w:szCs w:val="28"/>
        </w:rPr>
        <w:t>Неполно</w:t>
      </w:r>
      <w:r w:rsidR="009D5F83" w:rsidRPr="002E0F57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2E0F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5F83" w:rsidRPr="002E0F57">
        <w:rPr>
          <w:rFonts w:ascii="Times New Roman" w:hAnsi="Times New Roman" w:cs="Times New Roman"/>
          <w:b/>
          <w:bCs/>
          <w:sz w:val="28"/>
          <w:szCs w:val="28"/>
        </w:rPr>
        <w:t>оценок</w:t>
      </w:r>
      <w:r w:rsidR="006778E6" w:rsidRPr="002E0F57">
        <w:rPr>
          <w:rFonts w:ascii="Times New Roman" w:hAnsi="Times New Roman" w:cs="Times New Roman"/>
          <w:b/>
          <w:bCs/>
          <w:sz w:val="28"/>
          <w:szCs w:val="28"/>
        </w:rPr>
        <w:t xml:space="preserve"> экологических и социальных </w:t>
      </w:r>
      <w:r w:rsidR="00BB5D64" w:rsidRPr="002E0F57">
        <w:rPr>
          <w:rFonts w:ascii="Times New Roman" w:hAnsi="Times New Roman" w:cs="Times New Roman"/>
          <w:b/>
          <w:bCs/>
          <w:sz w:val="28"/>
          <w:szCs w:val="28"/>
        </w:rPr>
        <w:t>последствий</w:t>
      </w:r>
      <w:r w:rsidR="006778E6" w:rsidRPr="002E0F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0F57">
        <w:rPr>
          <w:rFonts w:ascii="Times New Roman" w:hAnsi="Times New Roman" w:cs="Times New Roman"/>
          <w:b/>
          <w:bCs/>
          <w:sz w:val="28"/>
          <w:szCs w:val="28"/>
        </w:rPr>
        <w:t xml:space="preserve">мегапроектов </w:t>
      </w:r>
    </w:p>
    <w:p w14:paraId="50768DC6" w14:textId="31715CD4" w:rsidR="002D0032" w:rsidRPr="002E0F57" w:rsidRDefault="002D0032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sz w:val="28"/>
          <w:szCs w:val="28"/>
        </w:rPr>
        <w:t>Как показывает анализ материалов, во многих случаях результаты инженерно-экологических изысканий по мегапроект</w:t>
      </w:r>
      <w:r w:rsidR="00EE415E" w:rsidRPr="002E0F57">
        <w:rPr>
          <w:rFonts w:ascii="Times New Roman" w:hAnsi="Times New Roman" w:cs="Times New Roman"/>
          <w:sz w:val="28"/>
          <w:szCs w:val="28"/>
        </w:rPr>
        <w:t>ам</w:t>
      </w:r>
      <w:r w:rsidRPr="002E0F57">
        <w:rPr>
          <w:rFonts w:ascii="Times New Roman" w:hAnsi="Times New Roman" w:cs="Times New Roman"/>
          <w:sz w:val="28"/>
          <w:szCs w:val="28"/>
        </w:rPr>
        <w:t xml:space="preserve"> дают неполное</w:t>
      </w:r>
      <w:r w:rsidR="009666D3" w:rsidRPr="002E0F57">
        <w:rPr>
          <w:rFonts w:ascii="Times New Roman" w:hAnsi="Times New Roman" w:cs="Times New Roman"/>
          <w:sz w:val="28"/>
          <w:szCs w:val="28"/>
        </w:rPr>
        <w:t xml:space="preserve">, а иногда и неадекватное </w:t>
      </w:r>
      <w:r w:rsidRPr="002E0F57">
        <w:rPr>
          <w:rFonts w:ascii="Times New Roman" w:hAnsi="Times New Roman" w:cs="Times New Roman"/>
          <w:sz w:val="28"/>
          <w:szCs w:val="28"/>
        </w:rPr>
        <w:t xml:space="preserve">представление о возможном воздействии </w:t>
      </w:r>
      <w:r w:rsidR="00EE415E" w:rsidRPr="002E0F57">
        <w:rPr>
          <w:rFonts w:ascii="Times New Roman" w:hAnsi="Times New Roman" w:cs="Times New Roman"/>
          <w:sz w:val="28"/>
          <w:szCs w:val="28"/>
        </w:rPr>
        <w:t>их</w:t>
      </w:r>
      <w:r w:rsidRPr="002E0F57">
        <w:rPr>
          <w:rFonts w:ascii="Times New Roman" w:hAnsi="Times New Roman" w:cs="Times New Roman"/>
          <w:sz w:val="28"/>
          <w:szCs w:val="28"/>
        </w:rPr>
        <w:t xml:space="preserve"> реализации на состояние окружающей среды. </w:t>
      </w:r>
      <w:r w:rsidR="003B65AA" w:rsidRPr="002E0F57">
        <w:rPr>
          <w:rFonts w:ascii="Times New Roman" w:hAnsi="Times New Roman" w:cs="Times New Roman"/>
          <w:sz w:val="28"/>
          <w:szCs w:val="28"/>
        </w:rPr>
        <w:t>Оценка влияния на окружающую среду и условия жизнедеятельности населения представляет собой совокупность разрозненных материалов, касающихся множества частных проблем. Такая информация не может дать представлени</w:t>
      </w:r>
      <w:r w:rsidR="006778E6" w:rsidRPr="002E0F57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="003B65AA" w:rsidRPr="002E0F57">
        <w:rPr>
          <w:rFonts w:ascii="Times New Roman" w:hAnsi="Times New Roman" w:cs="Times New Roman"/>
          <w:sz w:val="28"/>
          <w:szCs w:val="28"/>
        </w:rPr>
        <w:t xml:space="preserve"> об экологических и социальных последствиях реализации мегапр</w:t>
      </w:r>
      <w:r w:rsidR="005B2A33" w:rsidRPr="002E0F57">
        <w:rPr>
          <w:rFonts w:ascii="Times New Roman" w:hAnsi="Times New Roman" w:cs="Times New Roman"/>
          <w:sz w:val="28"/>
          <w:szCs w:val="28"/>
        </w:rPr>
        <w:t xml:space="preserve">оекта в целом. </w:t>
      </w:r>
      <w:r w:rsidRPr="002E0F57">
        <w:rPr>
          <w:rFonts w:ascii="Times New Roman" w:hAnsi="Times New Roman" w:cs="Times New Roman"/>
          <w:sz w:val="28"/>
          <w:szCs w:val="28"/>
        </w:rPr>
        <w:t xml:space="preserve">Это значительно затрудняет разработку </w:t>
      </w:r>
      <w:r w:rsidR="005B2A33" w:rsidRPr="002E0F57">
        <w:rPr>
          <w:rFonts w:ascii="Times New Roman" w:hAnsi="Times New Roman" w:cs="Times New Roman"/>
          <w:sz w:val="28"/>
          <w:szCs w:val="28"/>
        </w:rPr>
        <w:t>системных действий</w:t>
      </w:r>
      <w:r w:rsidRPr="002E0F57">
        <w:rPr>
          <w:rFonts w:ascii="Times New Roman" w:hAnsi="Times New Roman" w:cs="Times New Roman"/>
          <w:sz w:val="28"/>
          <w:szCs w:val="28"/>
        </w:rPr>
        <w:t xml:space="preserve"> по минимизации </w:t>
      </w:r>
      <w:r w:rsidR="005B2A33" w:rsidRPr="002E0F57">
        <w:rPr>
          <w:rFonts w:ascii="Times New Roman" w:hAnsi="Times New Roman" w:cs="Times New Roman"/>
          <w:sz w:val="28"/>
          <w:szCs w:val="28"/>
        </w:rPr>
        <w:t xml:space="preserve">негативных явлений, </w:t>
      </w:r>
      <w:r w:rsidRPr="002E0F57">
        <w:rPr>
          <w:rFonts w:ascii="Times New Roman" w:hAnsi="Times New Roman" w:cs="Times New Roman"/>
          <w:sz w:val="28"/>
          <w:szCs w:val="28"/>
        </w:rPr>
        <w:t>сопутствующих намечаемой деятельности, планировани</w:t>
      </w:r>
      <w:r w:rsidR="006778E6" w:rsidRPr="002E0F57">
        <w:rPr>
          <w:rFonts w:ascii="Times New Roman" w:hAnsi="Times New Roman" w:cs="Times New Roman"/>
          <w:sz w:val="28"/>
          <w:szCs w:val="28"/>
        </w:rPr>
        <w:t>ю</w:t>
      </w:r>
      <w:r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EE415E" w:rsidRPr="002E0F57">
        <w:rPr>
          <w:rFonts w:ascii="Times New Roman" w:hAnsi="Times New Roman" w:cs="Times New Roman"/>
          <w:sz w:val="28"/>
          <w:szCs w:val="28"/>
        </w:rPr>
        <w:t>мероприятий</w:t>
      </w:r>
      <w:r w:rsidRPr="002E0F57">
        <w:rPr>
          <w:rFonts w:ascii="Times New Roman" w:hAnsi="Times New Roman" w:cs="Times New Roman"/>
          <w:sz w:val="28"/>
          <w:szCs w:val="28"/>
        </w:rPr>
        <w:t xml:space="preserve"> по улучшению условий жизни населения</w:t>
      </w:r>
      <w:r w:rsidR="005B2A33" w:rsidRPr="002E0F57">
        <w:rPr>
          <w:rFonts w:ascii="Times New Roman" w:hAnsi="Times New Roman" w:cs="Times New Roman"/>
          <w:sz w:val="28"/>
          <w:szCs w:val="28"/>
        </w:rPr>
        <w:t>, а также обеспечени</w:t>
      </w:r>
      <w:r w:rsidR="006778E6" w:rsidRPr="002E0F57">
        <w:rPr>
          <w:rFonts w:ascii="Times New Roman" w:hAnsi="Times New Roman" w:cs="Times New Roman"/>
          <w:sz w:val="28"/>
          <w:szCs w:val="28"/>
        </w:rPr>
        <w:t>ю</w:t>
      </w:r>
      <w:r w:rsidR="00F60EAA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Pr="002E0F57">
        <w:rPr>
          <w:rFonts w:ascii="Times New Roman" w:hAnsi="Times New Roman" w:cs="Times New Roman"/>
          <w:sz w:val="28"/>
          <w:szCs w:val="28"/>
        </w:rPr>
        <w:t xml:space="preserve">его </w:t>
      </w:r>
      <w:r w:rsidR="00F60EAA" w:rsidRPr="002E0F57">
        <w:rPr>
          <w:rFonts w:ascii="Times New Roman" w:hAnsi="Times New Roman" w:cs="Times New Roman"/>
          <w:sz w:val="28"/>
          <w:szCs w:val="28"/>
        </w:rPr>
        <w:t>безопасности</w:t>
      </w:r>
      <w:r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F60EAA" w:rsidRPr="002E0F57">
        <w:rPr>
          <w:rFonts w:ascii="Times New Roman" w:hAnsi="Times New Roman" w:cs="Times New Roman"/>
          <w:sz w:val="28"/>
          <w:szCs w:val="28"/>
        </w:rPr>
        <w:t xml:space="preserve">при возникновении чрезвычайных ситуаций различного характера. </w:t>
      </w:r>
      <w:r w:rsidR="009666D3" w:rsidRPr="002E0F57">
        <w:rPr>
          <w:rFonts w:ascii="Times New Roman" w:hAnsi="Times New Roman" w:cs="Times New Roman"/>
          <w:sz w:val="28"/>
          <w:szCs w:val="28"/>
        </w:rPr>
        <w:t>Подобная ситуация возникает по нескольким причинам</w:t>
      </w:r>
      <w:r w:rsidR="00F57113" w:rsidRPr="002E0F57">
        <w:rPr>
          <w:rFonts w:ascii="Times New Roman" w:hAnsi="Times New Roman" w:cs="Times New Roman"/>
          <w:sz w:val="28"/>
          <w:szCs w:val="28"/>
        </w:rPr>
        <w:t>:</w:t>
      </w:r>
    </w:p>
    <w:p w14:paraId="6F29D612" w14:textId="5A47D650" w:rsidR="00F57113" w:rsidRPr="002E0F57" w:rsidRDefault="00F57113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1.</w:t>
      </w:r>
      <w:r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4B0E2E"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Реализация большинства мегапроектов осуществляется в форме последовательно выполняемых </w:t>
      </w:r>
      <w:r w:rsidR="00C538C2"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этапов</w:t>
      </w:r>
      <w:r w:rsidR="00C538C2" w:rsidRPr="002E0F57">
        <w:rPr>
          <w:rFonts w:ascii="Times New Roman" w:hAnsi="Times New Roman" w:cs="Times New Roman"/>
          <w:sz w:val="28"/>
          <w:szCs w:val="28"/>
        </w:rPr>
        <w:t xml:space="preserve"> (</w:t>
      </w:r>
      <w:r w:rsidR="004B0E2E" w:rsidRPr="002E0F57">
        <w:rPr>
          <w:rFonts w:ascii="Times New Roman" w:hAnsi="Times New Roman" w:cs="Times New Roman"/>
          <w:sz w:val="28"/>
          <w:szCs w:val="28"/>
        </w:rPr>
        <w:t>очередей</w:t>
      </w:r>
      <w:r w:rsidR="00C538C2" w:rsidRPr="002E0F57">
        <w:rPr>
          <w:rFonts w:ascii="Times New Roman" w:hAnsi="Times New Roman" w:cs="Times New Roman"/>
          <w:sz w:val="28"/>
          <w:szCs w:val="28"/>
        </w:rPr>
        <w:t>)</w:t>
      </w:r>
      <w:r w:rsidR="004B0E2E" w:rsidRPr="002E0F57">
        <w:rPr>
          <w:rFonts w:ascii="Times New Roman" w:hAnsi="Times New Roman" w:cs="Times New Roman"/>
          <w:sz w:val="28"/>
          <w:szCs w:val="28"/>
        </w:rPr>
        <w:t xml:space="preserve">. По каждой из них проводятся отдельные инженерно-экологические изыскания. Их результаты обычно дают представление только об определенной части намечаемой деятельности. </w:t>
      </w:r>
      <w:r w:rsidR="005B2A33" w:rsidRPr="002E0F57">
        <w:rPr>
          <w:rFonts w:ascii="Times New Roman" w:hAnsi="Times New Roman" w:cs="Times New Roman"/>
          <w:sz w:val="28"/>
          <w:szCs w:val="28"/>
        </w:rPr>
        <w:t>В проектной документации (ОВОС, ПМООС) лишь упоминается</w:t>
      </w:r>
      <w:r w:rsidR="00F40E0E" w:rsidRPr="002E0F57">
        <w:rPr>
          <w:rFonts w:ascii="Times New Roman" w:hAnsi="Times New Roman" w:cs="Times New Roman"/>
          <w:sz w:val="28"/>
          <w:szCs w:val="28"/>
        </w:rPr>
        <w:t>,</w:t>
      </w:r>
      <w:r w:rsidR="005B2A33" w:rsidRPr="002E0F57">
        <w:rPr>
          <w:rFonts w:ascii="Times New Roman" w:hAnsi="Times New Roman" w:cs="Times New Roman"/>
          <w:sz w:val="28"/>
          <w:szCs w:val="28"/>
        </w:rPr>
        <w:t xml:space="preserve"> что оцениваемая деятельность является частью какой-то программы. </w:t>
      </w:r>
      <w:r w:rsidR="0052504C" w:rsidRPr="002E0F57">
        <w:rPr>
          <w:rFonts w:ascii="Times New Roman" w:hAnsi="Times New Roman" w:cs="Times New Roman"/>
          <w:sz w:val="28"/>
          <w:szCs w:val="28"/>
        </w:rPr>
        <w:t xml:space="preserve">Совокупное воздействие на окружающую среду не анализируется даже при разработке заключительных очередей мегапроектов. </w:t>
      </w:r>
      <w:r w:rsidR="005B2A33" w:rsidRPr="002E0F57">
        <w:rPr>
          <w:rFonts w:ascii="Times New Roman" w:hAnsi="Times New Roman" w:cs="Times New Roman"/>
          <w:sz w:val="28"/>
          <w:szCs w:val="28"/>
        </w:rPr>
        <w:t xml:space="preserve">В них, как правило, содержатся указания о том, что проектная документация по предшествующим этапам уже получила положительное заключение государственной экологической экспертизы. Это дает возможность рассматривать </w:t>
      </w:r>
      <w:r w:rsidR="001306C0" w:rsidRPr="002E0F57">
        <w:rPr>
          <w:rFonts w:ascii="Times New Roman" w:hAnsi="Times New Roman" w:cs="Times New Roman"/>
          <w:sz w:val="28"/>
          <w:szCs w:val="28"/>
        </w:rPr>
        <w:t>обстановку</w:t>
      </w:r>
      <w:r w:rsidR="00736B3E" w:rsidRPr="002E0F57">
        <w:rPr>
          <w:rFonts w:ascii="Times New Roman" w:hAnsi="Times New Roman" w:cs="Times New Roman"/>
          <w:sz w:val="28"/>
          <w:szCs w:val="28"/>
        </w:rPr>
        <w:t>,</w:t>
      </w:r>
      <w:r w:rsidR="00047D18" w:rsidRPr="002E0F57">
        <w:rPr>
          <w:rFonts w:ascii="Times New Roman" w:hAnsi="Times New Roman" w:cs="Times New Roman"/>
          <w:sz w:val="28"/>
          <w:szCs w:val="28"/>
        </w:rPr>
        <w:t xml:space="preserve"> сформировавш</w:t>
      </w:r>
      <w:r w:rsidR="001306C0" w:rsidRPr="002E0F57">
        <w:rPr>
          <w:rFonts w:ascii="Times New Roman" w:hAnsi="Times New Roman" w:cs="Times New Roman"/>
          <w:sz w:val="28"/>
          <w:szCs w:val="28"/>
        </w:rPr>
        <w:t>ую</w:t>
      </w:r>
      <w:r w:rsidR="00047D18" w:rsidRPr="002E0F57">
        <w:rPr>
          <w:rFonts w:ascii="Times New Roman" w:hAnsi="Times New Roman" w:cs="Times New Roman"/>
          <w:sz w:val="28"/>
          <w:szCs w:val="28"/>
        </w:rPr>
        <w:t xml:space="preserve">ся после </w:t>
      </w:r>
      <w:r w:rsidR="00E720C2" w:rsidRPr="002E0F57">
        <w:rPr>
          <w:rFonts w:ascii="Times New Roman" w:hAnsi="Times New Roman" w:cs="Times New Roman"/>
          <w:sz w:val="28"/>
          <w:szCs w:val="28"/>
        </w:rPr>
        <w:t>их завершения</w:t>
      </w:r>
      <w:r w:rsidR="00EE415E" w:rsidRPr="002E0F57">
        <w:rPr>
          <w:rFonts w:ascii="Times New Roman" w:hAnsi="Times New Roman" w:cs="Times New Roman"/>
          <w:sz w:val="28"/>
          <w:szCs w:val="28"/>
        </w:rPr>
        <w:t>,</w:t>
      </w:r>
      <w:r w:rsidR="001306C0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E720C2" w:rsidRPr="002E0F57">
        <w:rPr>
          <w:rFonts w:ascii="Times New Roman" w:hAnsi="Times New Roman" w:cs="Times New Roman"/>
          <w:sz w:val="28"/>
          <w:szCs w:val="28"/>
        </w:rPr>
        <w:t>как некую</w:t>
      </w:r>
      <w:r w:rsidR="00047D18" w:rsidRPr="002E0F57">
        <w:rPr>
          <w:rFonts w:ascii="Times New Roman" w:hAnsi="Times New Roman" w:cs="Times New Roman"/>
          <w:sz w:val="28"/>
          <w:szCs w:val="28"/>
        </w:rPr>
        <w:t xml:space="preserve"> данность</w:t>
      </w:r>
      <w:r w:rsidR="00E720C2" w:rsidRPr="002E0F57">
        <w:rPr>
          <w:rFonts w:ascii="Times New Roman" w:hAnsi="Times New Roman" w:cs="Times New Roman"/>
          <w:sz w:val="28"/>
          <w:szCs w:val="28"/>
        </w:rPr>
        <w:t xml:space="preserve">, не требующую анализа </w:t>
      </w:r>
      <w:r w:rsidR="00F40E0E" w:rsidRPr="002E0F57">
        <w:rPr>
          <w:rFonts w:ascii="Times New Roman" w:hAnsi="Times New Roman" w:cs="Times New Roman"/>
          <w:sz w:val="28"/>
          <w:szCs w:val="28"/>
        </w:rPr>
        <w:t xml:space="preserve">предшествующих этапов </w:t>
      </w:r>
      <w:r w:rsidR="00BB5D64" w:rsidRPr="002E0F57">
        <w:rPr>
          <w:rFonts w:ascii="Times New Roman" w:hAnsi="Times New Roman" w:cs="Times New Roman"/>
          <w:sz w:val="28"/>
          <w:szCs w:val="28"/>
        </w:rPr>
        <w:t>в качестве</w:t>
      </w:r>
      <w:r w:rsidR="00E720C2" w:rsidRPr="002E0F57">
        <w:rPr>
          <w:rFonts w:ascii="Times New Roman" w:hAnsi="Times New Roman" w:cs="Times New Roman"/>
          <w:sz w:val="28"/>
          <w:szCs w:val="28"/>
        </w:rPr>
        <w:t xml:space="preserve"> частей мегапроекта</w:t>
      </w:r>
      <w:r w:rsidR="00047D18" w:rsidRPr="002E0F57">
        <w:rPr>
          <w:rFonts w:ascii="Times New Roman" w:hAnsi="Times New Roman" w:cs="Times New Roman"/>
          <w:sz w:val="28"/>
          <w:szCs w:val="28"/>
        </w:rPr>
        <w:t>.</w:t>
      </w:r>
      <w:r w:rsidR="00736B3E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E720C2" w:rsidRPr="002E0F57">
        <w:rPr>
          <w:rFonts w:ascii="Times New Roman" w:hAnsi="Times New Roman" w:cs="Times New Roman"/>
          <w:sz w:val="28"/>
          <w:szCs w:val="28"/>
        </w:rPr>
        <w:t xml:space="preserve">Инженерно-экологические изыскания следующей очереди организуются как работы по уже другому проекту. </w:t>
      </w:r>
      <w:r w:rsidR="00736B3E" w:rsidRPr="002E0F57">
        <w:rPr>
          <w:rFonts w:ascii="Times New Roman" w:hAnsi="Times New Roman" w:cs="Times New Roman"/>
          <w:sz w:val="28"/>
          <w:szCs w:val="28"/>
        </w:rPr>
        <w:t>В этом отношении весьма показателен опыт строительства новых городов в Китае в конце ХХ – начале ХХ</w:t>
      </w:r>
      <w:r w:rsidR="00736B3E" w:rsidRPr="002E0F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6B3E" w:rsidRPr="002E0F57">
        <w:rPr>
          <w:rFonts w:ascii="Times New Roman" w:hAnsi="Times New Roman" w:cs="Times New Roman"/>
          <w:sz w:val="28"/>
          <w:szCs w:val="28"/>
        </w:rPr>
        <w:t xml:space="preserve"> века </w:t>
      </w:r>
      <w:r w:rsidR="002127C3" w:rsidRPr="002E0F57">
        <w:rPr>
          <w:rFonts w:ascii="Times New Roman" w:hAnsi="Times New Roman" w:cs="Times New Roman"/>
          <w:sz w:val="28"/>
          <w:szCs w:val="28"/>
        </w:rPr>
        <w:t xml:space="preserve">[15]. </w:t>
      </w:r>
      <w:r w:rsidR="00736B3E" w:rsidRPr="002E0F57">
        <w:rPr>
          <w:rFonts w:ascii="Times New Roman" w:hAnsi="Times New Roman" w:cs="Times New Roman"/>
          <w:sz w:val="28"/>
          <w:szCs w:val="28"/>
        </w:rPr>
        <w:t xml:space="preserve">Крупномасштабная градостроительная деятельность продолжалась и после того, как первый этап осуществления этих мегапроектов показал их бесперспективность. </w:t>
      </w:r>
      <w:r w:rsidR="001F29A0" w:rsidRPr="002E0F57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E720C2" w:rsidRPr="002E0F57">
        <w:rPr>
          <w:rFonts w:ascii="Times New Roman" w:hAnsi="Times New Roman" w:cs="Times New Roman"/>
          <w:strike/>
          <w:sz w:val="28"/>
          <w:szCs w:val="28"/>
        </w:rPr>
        <w:t>приверженность концепции</w:t>
      </w:r>
      <w:r w:rsidR="00E720C2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E83E5E" w:rsidRPr="002E0F57">
        <w:rPr>
          <w:rFonts w:ascii="Times New Roman" w:hAnsi="Times New Roman" w:cs="Times New Roman"/>
          <w:sz w:val="28"/>
          <w:szCs w:val="28"/>
        </w:rPr>
        <w:t xml:space="preserve">возникла ситуация </w:t>
      </w:r>
      <w:r w:rsidR="001F29A0" w:rsidRPr="002E0F57">
        <w:rPr>
          <w:rFonts w:ascii="Times New Roman" w:hAnsi="Times New Roman" w:cs="Times New Roman"/>
          <w:sz w:val="28"/>
          <w:szCs w:val="28"/>
        </w:rPr>
        <w:t>«парадокс</w:t>
      </w:r>
      <w:r w:rsidR="00E720C2" w:rsidRPr="002E0F57">
        <w:rPr>
          <w:rFonts w:ascii="Times New Roman" w:hAnsi="Times New Roman" w:cs="Times New Roman"/>
          <w:sz w:val="28"/>
          <w:szCs w:val="28"/>
        </w:rPr>
        <w:t>а</w:t>
      </w:r>
      <w:r w:rsidR="001F29A0" w:rsidRPr="002E0F57">
        <w:rPr>
          <w:rFonts w:ascii="Times New Roman" w:hAnsi="Times New Roman" w:cs="Times New Roman"/>
          <w:sz w:val="28"/>
          <w:szCs w:val="28"/>
        </w:rPr>
        <w:t xml:space="preserve"> мегапр</w:t>
      </w:r>
      <w:r w:rsidR="00A90C6C" w:rsidRPr="002E0F57">
        <w:rPr>
          <w:rFonts w:ascii="Times New Roman" w:hAnsi="Times New Roman" w:cs="Times New Roman"/>
          <w:sz w:val="28"/>
          <w:szCs w:val="28"/>
        </w:rPr>
        <w:t>о</w:t>
      </w:r>
      <w:r w:rsidR="001F29A0" w:rsidRPr="002E0F57">
        <w:rPr>
          <w:rFonts w:ascii="Times New Roman" w:hAnsi="Times New Roman" w:cs="Times New Roman"/>
          <w:sz w:val="28"/>
          <w:szCs w:val="28"/>
        </w:rPr>
        <w:t>ектов»</w:t>
      </w:r>
      <w:r w:rsidR="00E83E5E" w:rsidRPr="002E0F57">
        <w:rPr>
          <w:rFonts w:ascii="Times New Roman" w:hAnsi="Times New Roman" w:cs="Times New Roman"/>
          <w:sz w:val="28"/>
          <w:szCs w:val="28"/>
        </w:rPr>
        <w:t>, которая</w:t>
      </w:r>
      <w:r w:rsidR="001F29A0" w:rsidRPr="002E0F57">
        <w:rPr>
          <w:rFonts w:ascii="Times New Roman" w:hAnsi="Times New Roman" w:cs="Times New Roman"/>
          <w:sz w:val="28"/>
          <w:szCs w:val="28"/>
        </w:rPr>
        <w:t xml:space="preserve"> привел</w:t>
      </w:r>
      <w:r w:rsidR="00E720C2" w:rsidRPr="002E0F57">
        <w:rPr>
          <w:rFonts w:ascii="Times New Roman" w:hAnsi="Times New Roman" w:cs="Times New Roman"/>
          <w:sz w:val="28"/>
          <w:szCs w:val="28"/>
        </w:rPr>
        <w:t>а</w:t>
      </w:r>
      <w:r w:rsidR="001F29A0" w:rsidRPr="002E0F57">
        <w:rPr>
          <w:rFonts w:ascii="Times New Roman" w:hAnsi="Times New Roman" w:cs="Times New Roman"/>
          <w:sz w:val="28"/>
          <w:szCs w:val="28"/>
        </w:rPr>
        <w:t xml:space="preserve"> к огромным финансовым потерям. </w:t>
      </w:r>
      <w:r w:rsidR="00A90C6C" w:rsidRPr="002E0F57">
        <w:rPr>
          <w:rFonts w:ascii="Times New Roman" w:hAnsi="Times New Roman" w:cs="Times New Roman"/>
          <w:sz w:val="28"/>
          <w:szCs w:val="28"/>
        </w:rPr>
        <w:t xml:space="preserve">Во многом это было обусловлено именно недостатками в организации инженерно-экологических изысканий. </w:t>
      </w:r>
      <w:r w:rsidR="00B905FE" w:rsidRPr="002E0F57">
        <w:rPr>
          <w:rFonts w:ascii="Times New Roman" w:hAnsi="Times New Roman" w:cs="Times New Roman"/>
          <w:sz w:val="28"/>
          <w:szCs w:val="28"/>
        </w:rPr>
        <w:t>Строительство новых городов рассматривал</w:t>
      </w:r>
      <w:r w:rsidR="00EE415E" w:rsidRPr="002E0F57">
        <w:rPr>
          <w:rFonts w:ascii="Times New Roman" w:hAnsi="Times New Roman" w:cs="Times New Roman"/>
          <w:sz w:val="28"/>
          <w:szCs w:val="28"/>
        </w:rPr>
        <w:t>о</w:t>
      </w:r>
      <w:r w:rsidR="00B905FE" w:rsidRPr="002E0F57">
        <w:rPr>
          <w:rFonts w:ascii="Times New Roman" w:hAnsi="Times New Roman" w:cs="Times New Roman"/>
          <w:sz w:val="28"/>
          <w:szCs w:val="28"/>
        </w:rPr>
        <w:t>сь как последовательность отдельных</w:t>
      </w:r>
      <w:r w:rsidR="00E83E5E" w:rsidRPr="002E0F57">
        <w:rPr>
          <w:rFonts w:ascii="Times New Roman" w:hAnsi="Times New Roman" w:cs="Times New Roman"/>
          <w:sz w:val="28"/>
          <w:szCs w:val="28"/>
        </w:rPr>
        <w:t xml:space="preserve"> этапов</w:t>
      </w:r>
      <w:r w:rsidR="00B905FE" w:rsidRPr="002E0F57">
        <w:rPr>
          <w:rFonts w:ascii="Times New Roman" w:hAnsi="Times New Roman" w:cs="Times New Roman"/>
          <w:sz w:val="28"/>
          <w:szCs w:val="28"/>
        </w:rPr>
        <w:t xml:space="preserve"> намечаемой деятельности, </w:t>
      </w:r>
      <w:r w:rsidR="00E11601" w:rsidRPr="002E0F57">
        <w:rPr>
          <w:rFonts w:ascii="Times New Roman" w:hAnsi="Times New Roman" w:cs="Times New Roman"/>
          <w:sz w:val="28"/>
          <w:szCs w:val="28"/>
        </w:rPr>
        <w:t xml:space="preserve">а </w:t>
      </w:r>
      <w:r w:rsidR="00B905FE" w:rsidRPr="002E0F57">
        <w:rPr>
          <w:rFonts w:ascii="Times New Roman" w:hAnsi="Times New Roman" w:cs="Times New Roman"/>
          <w:sz w:val="28"/>
          <w:szCs w:val="28"/>
        </w:rPr>
        <w:t>не единая программа действий, преследующ</w:t>
      </w:r>
      <w:r w:rsidR="00E83E5E" w:rsidRPr="002E0F57">
        <w:rPr>
          <w:rFonts w:ascii="Times New Roman" w:hAnsi="Times New Roman" w:cs="Times New Roman"/>
          <w:sz w:val="28"/>
          <w:szCs w:val="28"/>
        </w:rPr>
        <w:t>ая</w:t>
      </w:r>
      <w:r w:rsidR="00B905FE" w:rsidRPr="002E0F57">
        <w:rPr>
          <w:rFonts w:ascii="Times New Roman" w:hAnsi="Times New Roman" w:cs="Times New Roman"/>
          <w:sz w:val="28"/>
          <w:szCs w:val="28"/>
        </w:rPr>
        <w:t xml:space="preserve"> конечный результат. </w:t>
      </w:r>
      <w:r w:rsidR="00BB5D64" w:rsidRPr="002E0F57">
        <w:rPr>
          <w:rFonts w:ascii="Times New Roman" w:hAnsi="Times New Roman" w:cs="Times New Roman"/>
          <w:sz w:val="28"/>
          <w:szCs w:val="28"/>
        </w:rPr>
        <w:t>А о</w:t>
      </w:r>
      <w:r w:rsidR="00B905FE" w:rsidRPr="002E0F57">
        <w:rPr>
          <w:rFonts w:ascii="Times New Roman" w:hAnsi="Times New Roman" w:cs="Times New Roman"/>
          <w:sz w:val="28"/>
          <w:szCs w:val="28"/>
        </w:rPr>
        <w:t xml:space="preserve">н заключался не в возведении жилой застройки, а в решении проблемы перенаселения крупных китайских городов. Но это не учитывалось при организации инженерно-экологических изысканий. </w:t>
      </w:r>
      <w:r w:rsidR="00E720C2" w:rsidRPr="002E0F57">
        <w:rPr>
          <w:rFonts w:ascii="Times New Roman" w:hAnsi="Times New Roman" w:cs="Times New Roman"/>
          <w:sz w:val="28"/>
          <w:szCs w:val="28"/>
        </w:rPr>
        <w:t>На</w:t>
      </w:r>
      <w:r w:rsidR="00A90C6C" w:rsidRPr="002E0F57">
        <w:rPr>
          <w:rFonts w:ascii="Times New Roman" w:hAnsi="Times New Roman" w:cs="Times New Roman"/>
          <w:sz w:val="28"/>
          <w:szCs w:val="28"/>
        </w:rPr>
        <w:t xml:space="preserve"> их </w:t>
      </w:r>
      <w:r w:rsidR="00E720C2" w:rsidRPr="002E0F57">
        <w:rPr>
          <w:rFonts w:ascii="Times New Roman" w:hAnsi="Times New Roman" w:cs="Times New Roman"/>
          <w:sz w:val="28"/>
          <w:szCs w:val="28"/>
        </w:rPr>
        <w:t xml:space="preserve">первых этапах не </w:t>
      </w:r>
      <w:r w:rsidR="00B905FE" w:rsidRPr="002E0F57">
        <w:rPr>
          <w:rFonts w:ascii="Times New Roman" w:hAnsi="Times New Roman" w:cs="Times New Roman"/>
          <w:sz w:val="28"/>
          <w:szCs w:val="28"/>
        </w:rPr>
        <w:t xml:space="preserve">изучался вопрос о </w:t>
      </w:r>
      <w:r w:rsidR="00A90C6C" w:rsidRPr="002E0F57">
        <w:rPr>
          <w:rFonts w:ascii="Times New Roman" w:hAnsi="Times New Roman" w:cs="Times New Roman"/>
          <w:sz w:val="28"/>
          <w:szCs w:val="28"/>
        </w:rPr>
        <w:t>готов</w:t>
      </w:r>
      <w:r w:rsidR="00E11601" w:rsidRPr="002E0F57">
        <w:rPr>
          <w:rFonts w:ascii="Times New Roman" w:hAnsi="Times New Roman" w:cs="Times New Roman"/>
          <w:sz w:val="28"/>
          <w:szCs w:val="28"/>
        </w:rPr>
        <w:t>ности населения</w:t>
      </w:r>
      <w:r w:rsidR="00A90C6C" w:rsidRPr="002E0F57">
        <w:rPr>
          <w:rFonts w:ascii="Times New Roman" w:hAnsi="Times New Roman" w:cs="Times New Roman"/>
          <w:sz w:val="28"/>
          <w:szCs w:val="28"/>
        </w:rPr>
        <w:t xml:space="preserve"> к изменению характера окружающей среды, которое должно было произойти</w:t>
      </w:r>
      <w:r w:rsidR="00E83E5E" w:rsidRPr="002E0F57">
        <w:rPr>
          <w:rFonts w:ascii="Times New Roman" w:hAnsi="Times New Roman" w:cs="Times New Roman"/>
          <w:sz w:val="28"/>
          <w:szCs w:val="28"/>
        </w:rPr>
        <w:t xml:space="preserve"> на заключительном этапе реализации мегапроекта</w:t>
      </w:r>
      <w:r w:rsidR="00A90C6C" w:rsidRPr="002E0F57">
        <w:rPr>
          <w:rFonts w:ascii="Times New Roman" w:hAnsi="Times New Roman" w:cs="Times New Roman"/>
          <w:sz w:val="28"/>
          <w:szCs w:val="28"/>
        </w:rPr>
        <w:t xml:space="preserve"> при </w:t>
      </w:r>
      <w:r w:rsidR="00B905FE" w:rsidRPr="002E0F57">
        <w:rPr>
          <w:rFonts w:ascii="Times New Roman" w:hAnsi="Times New Roman" w:cs="Times New Roman"/>
          <w:sz w:val="28"/>
          <w:szCs w:val="28"/>
        </w:rPr>
        <w:t>пере</w:t>
      </w:r>
      <w:r w:rsidR="00A90C6C" w:rsidRPr="002E0F57">
        <w:rPr>
          <w:rFonts w:ascii="Times New Roman" w:hAnsi="Times New Roman" w:cs="Times New Roman"/>
          <w:sz w:val="28"/>
          <w:szCs w:val="28"/>
        </w:rPr>
        <w:t xml:space="preserve">селении </w:t>
      </w:r>
      <w:r w:rsidR="005A2E9F" w:rsidRPr="002E0F57">
        <w:rPr>
          <w:rFonts w:ascii="Times New Roman" w:hAnsi="Times New Roman" w:cs="Times New Roman"/>
          <w:sz w:val="28"/>
          <w:szCs w:val="28"/>
        </w:rPr>
        <w:t>в новую застройку</w:t>
      </w:r>
      <w:r w:rsidR="00C66AB4" w:rsidRPr="002E0F57">
        <w:rPr>
          <w:rFonts w:ascii="Times New Roman" w:hAnsi="Times New Roman" w:cs="Times New Roman"/>
          <w:sz w:val="28"/>
          <w:szCs w:val="28"/>
        </w:rPr>
        <w:t xml:space="preserve"> [16]</w:t>
      </w:r>
      <w:r w:rsidR="00A90C6C" w:rsidRPr="002E0F57">
        <w:rPr>
          <w:rFonts w:ascii="Times New Roman" w:hAnsi="Times New Roman" w:cs="Times New Roman"/>
          <w:sz w:val="28"/>
          <w:szCs w:val="28"/>
        </w:rPr>
        <w:t>. В результате начавшие разрушаться безлюдные массивы многоэтажных жилых зданий пришлось снести.</w:t>
      </w:r>
    </w:p>
    <w:p w14:paraId="33065505" w14:textId="6D641035" w:rsidR="00A4005E" w:rsidRPr="002E0F57" w:rsidRDefault="00C538C2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</w:t>
      </w:r>
      <w:r w:rsidR="00050F2F"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Фрагментация инженерно-экологических изысканий по административно-территориальному принципу</w:t>
      </w:r>
      <w:r w:rsidR="00050F2F" w:rsidRPr="002E0F57">
        <w:rPr>
          <w:rFonts w:ascii="Times New Roman" w:hAnsi="Times New Roman" w:cs="Times New Roman"/>
          <w:sz w:val="28"/>
          <w:szCs w:val="28"/>
        </w:rPr>
        <w:t xml:space="preserve">. Подавляющее большинство системных мегапроектов, предусматривают </w:t>
      </w:r>
      <w:r w:rsidR="00DD2EAD" w:rsidRPr="002E0F57">
        <w:rPr>
          <w:rFonts w:ascii="Times New Roman" w:hAnsi="Times New Roman" w:cs="Times New Roman"/>
          <w:sz w:val="28"/>
          <w:szCs w:val="28"/>
        </w:rPr>
        <w:t xml:space="preserve">проведение работ в нескольких регионах. </w:t>
      </w:r>
      <w:r w:rsidR="00605446" w:rsidRPr="002E0F57">
        <w:rPr>
          <w:rFonts w:ascii="Times New Roman" w:hAnsi="Times New Roman" w:cs="Times New Roman"/>
          <w:sz w:val="28"/>
          <w:szCs w:val="28"/>
        </w:rPr>
        <w:t>Поэтому, несмотря на то что</w:t>
      </w:r>
      <w:r w:rsidR="009913EC" w:rsidRPr="002E0F57">
        <w:rPr>
          <w:rFonts w:ascii="Times New Roman" w:hAnsi="Times New Roman" w:cs="Times New Roman"/>
          <w:sz w:val="28"/>
          <w:szCs w:val="28"/>
        </w:rPr>
        <w:t>,</w:t>
      </w:r>
      <w:r w:rsidR="00605446" w:rsidRPr="002E0F57">
        <w:rPr>
          <w:rFonts w:ascii="Times New Roman" w:hAnsi="Times New Roman" w:cs="Times New Roman"/>
          <w:sz w:val="28"/>
          <w:szCs w:val="28"/>
        </w:rPr>
        <w:t xml:space="preserve"> согласно положениям Концепции технологического развития РФ на период до 2030 года </w:t>
      </w:r>
      <w:r w:rsidR="002127C3" w:rsidRPr="002E0F57">
        <w:rPr>
          <w:rFonts w:ascii="Times New Roman" w:hAnsi="Times New Roman" w:cs="Times New Roman"/>
          <w:sz w:val="28"/>
          <w:szCs w:val="28"/>
        </w:rPr>
        <w:t>[5]</w:t>
      </w:r>
      <w:r w:rsidR="00020C3A" w:rsidRPr="002E0F57">
        <w:rPr>
          <w:rFonts w:ascii="Times New Roman" w:hAnsi="Times New Roman" w:cs="Times New Roman"/>
          <w:sz w:val="28"/>
          <w:szCs w:val="28"/>
        </w:rPr>
        <w:t>,</w:t>
      </w:r>
      <w:r w:rsidR="00605446" w:rsidRPr="002E0F57">
        <w:rPr>
          <w:rFonts w:ascii="Times New Roman" w:hAnsi="Times New Roman" w:cs="Times New Roman"/>
          <w:sz w:val="28"/>
          <w:szCs w:val="28"/>
        </w:rPr>
        <w:t xml:space="preserve"> механизм реализации мегапроектов включает определение головного исполнителя, </w:t>
      </w:r>
      <w:r w:rsidR="00020C3A" w:rsidRPr="002E0F57">
        <w:rPr>
          <w:rFonts w:ascii="Times New Roman" w:hAnsi="Times New Roman" w:cs="Times New Roman"/>
          <w:sz w:val="28"/>
          <w:szCs w:val="28"/>
        </w:rPr>
        <w:t>в обязанности которого входит</w:t>
      </w:r>
      <w:r w:rsidR="00605446" w:rsidRPr="002E0F57">
        <w:rPr>
          <w:rFonts w:ascii="Times New Roman" w:hAnsi="Times New Roman" w:cs="Times New Roman"/>
          <w:sz w:val="28"/>
          <w:szCs w:val="28"/>
        </w:rPr>
        <w:t xml:space="preserve"> организация ин</w:t>
      </w:r>
      <w:r w:rsidR="00020C3A" w:rsidRPr="002E0F57">
        <w:rPr>
          <w:rFonts w:ascii="Times New Roman" w:hAnsi="Times New Roman" w:cs="Times New Roman"/>
          <w:sz w:val="28"/>
          <w:szCs w:val="28"/>
        </w:rPr>
        <w:t xml:space="preserve">женерно-экологических изысканий, </w:t>
      </w:r>
      <w:r w:rsidR="00605446" w:rsidRPr="002E0F57">
        <w:rPr>
          <w:rFonts w:ascii="Times New Roman" w:hAnsi="Times New Roman" w:cs="Times New Roman"/>
          <w:sz w:val="28"/>
          <w:szCs w:val="28"/>
        </w:rPr>
        <w:t xml:space="preserve">на практике для их проведения привлекается значительное количество </w:t>
      </w:r>
      <w:r w:rsidR="00020C3A" w:rsidRPr="002E0F57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605446" w:rsidRPr="002E0F57">
        <w:rPr>
          <w:rFonts w:ascii="Times New Roman" w:hAnsi="Times New Roman" w:cs="Times New Roman"/>
          <w:sz w:val="28"/>
          <w:szCs w:val="28"/>
        </w:rPr>
        <w:t xml:space="preserve">субподрядчиков. </w:t>
      </w:r>
      <w:r w:rsidR="00D50D8C" w:rsidRPr="002E0F57">
        <w:rPr>
          <w:rFonts w:ascii="Times New Roman" w:hAnsi="Times New Roman" w:cs="Times New Roman"/>
          <w:sz w:val="28"/>
          <w:szCs w:val="28"/>
        </w:rPr>
        <w:t xml:space="preserve">Так, реализация мегапроекта «Ледяной шелковый путь», предусматривающий модернизацию Северного морского пути, выполняется силами восьми различных субъектов РФ, каждый из которых имеет свою собственную стратегия развития </w:t>
      </w:r>
      <w:r w:rsidR="002127C3" w:rsidRPr="002E0F57">
        <w:rPr>
          <w:rFonts w:ascii="Times New Roman" w:hAnsi="Times New Roman" w:cs="Times New Roman"/>
          <w:sz w:val="28"/>
          <w:szCs w:val="28"/>
        </w:rPr>
        <w:t xml:space="preserve">[17]. </w:t>
      </w:r>
      <w:r w:rsidR="00D50D8C" w:rsidRPr="002E0F57">
        <w:rPr>
          <w:rFonts w:ascii="Times New Roman" w:hAnsi="Times New Roman" w:cs="Times New Roman"/>
          <w:sz w:val="28"/>
          <w:szCs w:val="28"/>
        </w:rPr>
        <w:t>Кроме того, как показывает практика</w:t>
      </w:r>
      <w:r w:rsidR="009913EC" w:rsidRPr="002E0F57">
        <w:rPr>
          <w:rFonts w:ascii="Times New Roman" w:hAnsi="Times New Roman" w:cs="Times New Roman"/>
          <w:sz w:val="28"/>
          <w:szCs w:val="28"/>
        </w:rPr>
        <w:t>,</w:t>
      </w:r>
      <w:r w:rsidR="00D50D8C" w:rsidRPr="002E0F57">
        <w:rPr>
          <w:rFonts w:ascii="Times New Roman" w:hAnsi="Times New Roman" w:cs="Times New Roman"/>
          <w:sz w:val="28"/>
          <w:szCs w:val="28"/>
        </w:rPr>
        <w:t xml:space="preserve"> участие региональных организаций в </w:t>
      </w:r>
      <w:r w:rsidR="00D50D8C" w:rsidRPr="002E0F57">
        <w:rPr>
          <w:rFonts w:ascii="Times New Roman" w:hAnsi="Times New Roman" w:cs="Times New Roman"/>
          <w:sz w:val="28"/>
          <w:szCs w:val="28"/>
        </w:rPr>
        <w:lastRenderedPageBreak/>
        <w:t>инженерно-экологических изысканиях часто</w:t>
      </w:r>
      <w:r w:rsidR="00C11034" w:rsidRPr="002E0F57">
        <w:rPr>
          <w:rFonts w:ascii="Times New Roman" w:hAnsi="Times New Roman" w:cs="Times New Roman"/>
          <w:sz w:val="28"/>
          <w:szCs w:val="28"/>
        </w:rPr>
        <w:t xml:space="preserve"> сводится к представлению материалов, которые были получены </w:t>
      </w:r>
      <w:r w:rsidR="00D50D8C" w:rsidRPr="002E0F57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C11034" w:rsidRPr="002E0F57">
        <w:rPr>
          <w:rFonts w:ascii="Times New Roman" w:hAnsi="Times New Roman" w:cs="Times New Roman"/>
          <w:sz w:val="28"/>
          <w:szCs w:val="28"/>
        </w:rPr>
        <w:t xml:space="preserve">в ходе разработки </w:t>
      </w:r>
      <w:r w:rsidR="00D50D8C" w:rsidRPr="002E0F57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C11034" w:rsidRPr="002E0F57">
        <w:rPr>
          <w:rFonts w:ascii="Times New Roman" w:hAnsi="Times New Roman" w:cs="Times New Roman"/>
          <w:sz w:val="28"/>
          <w:szCs w:val="28"/>
        </w:rPr>
        <w:t>проектов, имевших иные цели и ориентированны</w:t>
      </w:r>
      <w:r w:rsidR="009913EC" w:rsidRPr="002E0F57">
        <w:rPr>
          <w:rFonts w:ascii="Times New Roman" w:hAnsi="Times New Roman" w:cs="Times New Roman"/>
          <w:sz w:val="28"/>
          <w:szCs w:val="28"/>
        </w:rPr>
        <w:t>х</w:t>
      </w:r>
      <w:r w:rsidR="00C11034" w:rsidRPr="002E0F57">
        <w:rPr>
          <w:rFonts w:ascii="Times New Roman" w:hAnsi="Times New Roman" w:cs="Times New Roman"/>
          <w:sz w:val="28"/>
          <w:szCs w:val="28"/>
        </w:rPr>
        <w:t xml:space="preserve"> на решение задач местного характера. </w:t>
      </w:r>
      <w:r w:rsidR="00A4005E" w:rsidRPr="002E0F57">
        <w:rPr>
          <w:rFonts w:ascii="Times New Roman" w:hAnsi="Times New Roman" w:cs="Times New Roman"/>
          <w:sz w:val="28"/>
          <w:szCs w:val="28"/>
        </w:rPr>
        <w:t xml:space="preserve">Нередко излишние внимание </w:t>
      </w:r>
      <w:r w:rsidR="00D50D8C" w:rsidRPr="002E0F57">
        <w:rPr>
          <w:rFonts w:ascii="Times New Roman" w:hAnsi="Times New Roman" w:cs="Times New Roman"/>
          <w:sz w:val="28"/>
          <w:szCs w:val="28"/>
        </w:rPr>
        <w:t>к частным аспектам обусловлено</w:t>
      </w:r>
      <w:r w:rsidR="00A4005E" w:rsidRPr="002E0F57">
        <w:rPr>
          <w:rFonts w:ascii="Times New Roman" w:hAnsi="Times New Roman" w:cs="Times New Roman"/>
          <w:sz w:val="28"/>
          <w:szCs w:val="28"/>
        </w:rPr>
        <w:t xml:space="preserve"> желание</w:t>
      </w:r>
      <w:r w:rsidR="00D50D8C" w:rsidRPr="002E0F57">
        <w:rPr>
          <w:rFonts w:ascii="Times New Roman" w:hAnsi="Times New Roman" w:cs="Times New Roman"/>
          <w:sz w:val="28"/>
          <w:szCs w:val="28"/>
        </w:rPr>
        <w:t>м</w:t>
      </w:r>
      <w:r w:rsidR="00A4005E" w:rsidRPr="002E0F57">
        <w:rPr>
          <w:rFonts w:ascii="Times New Roman" w:hAnsi="Times New Roman" w:cs="Times New Roman"/>
          <w:sz w:val="28"/>
          <w:szCs w:val="28"/>
        </w:rPr>
        <w:t xml:space="preserve"> региональных организаций получить от заказчика дополнительные средства. </w:t>
      </w:r>
      <w:r w:rsidR="00D50D8C" w:rsidRPr="002E0F57">
        <w:rPr>
          <w:rFonts w:ascii="Times New Roman" w:hAnsi="Times New Roman" w:cs="Times New Roman"/>
          <w:sz w:val="28"/>
          <w:szCs w:val="28"/>
        </w:rPr>
        <w:t>Весьма распространен случай, когда при проведении инженерно-экологических изысканий неожиданно появляются «уникальные» природные и культурно-исторические объекты, требующие глубок</w:t>
      </w:r>
      <w:r w:rsidR="009913EC" w:rsidRPr="002E0F57">
        <w:rPr>
          <w:rFonts w:ascii="Times New Roman" w:hAnsi="Times New Roman" w:cs="Times New Roman"/>
          <w:sz w:val="28"/>
          <w:szCs w:val="28"/>
        </w:rPr>
        <w:t>ого</w:t>
      </w:r>
      <w:r w:rsidR="00D50D8C" w:rsidRPr="002E0F57">
        <w:rPr>
          <w:rFonts w:ascii="Times New Roman" w:hAnsi="Times New Roman" w:cs="Times New Roman"/>
          <w:sz w:val="28"/>
          <w:szCs w:val="28"/>
        </w:rPr>
        <w:t xml:space="preserve"> изучения. </w:t>
      </w:r>
      <w:r w:rsidR="00A4005E" w:rsidRPr="002E0F57">
        <w:rPr>
          <w:rFonts w:ascii="Times New Roman" w:hAnsi="Times New Roman" w:cs="Times New Roman"/>
          <w:sz w:val="28"/>
          <w:szCs w:val="28"/>
        </w:rPr>
        <w:t>Кроме того, методологический подход к сбору и анализу данных, а также техническая оснащенность и компетентность специалистов в организациях, выполняющих отдельные части инженерно-экологических изысканий</w:t>
      </w:r>
      <w:r w:rsidR="009913EC" w:rsidRPr="002E0F57">
        <w:rPr>
          <w:rFonts w:ascii="Times New Roman" w:hAnsi="Times New Roman" w:cs="Times New Roman"/>
          <w:sz w:val="28"/>
          <w:szCs w:val="28"/>
        </w:rPr>
        <w:t>,</w:t>
      </w:r>
      <w:r w:rsidR="00A4005E" w:rsidRPr="002E0F57">
        <w:rPr>
          <w:rFonts w:ascii="Times New Roman" w:hAnsi="Times New Roman" w:cs="Times New Roman"/>
          <w:sz w:val="28"/>
          <w:szCs w:val="28"/>
        </w:rPr>
        <w:t xml:space="preserve"> могут существенно </w:t>
      </w:r>
      <w:r w:rsidR="009913EC" w:rsidRPr="002E0F57">
        <w:rPr>
          <w:rFonts w:ascii="Times New Roman" w:hAnsi="Times New Roman" w:cs="Times New Roman"/>
          <w:sz w:val="28"/>
          <w:szCs w:val="28"/>
        </w:rPr>
        <w:t>раз</w:t>
      </w:r>
      <w:r w:rsidR="00A4005E" w:rsidRPr="002E0F57">
        <w:rPr>
          <w:rFonts w:ascii="Times New Roman" w:hAnsi="Times New Roman" w:cs="Times New Roman"/>
          <w:sz w:val="28"/>
          <w:szCs w:val="28"/>
        </w:rPr>
        <w:t>личаться. Результатом становится комплекс отчетов, в которых содержится оценка возможного влияния намечаемой деятельности на отдельных участках реализации системного мегапроекта. Их подборка, формируемая головным исполнителем, не может дать целостного представления о намечаемой</w:t>
      </w:r>
      <w:r w:rsidR="00D50D8C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A4005E" w:rsidRPr="002E0F57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14F86AA0" w14:textId="32CEC08F" w:rsidR="0000126F" w:rsidRPr="002E0F57" w:rsidRDefault="009666D3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r w:rsidR="00F0492F"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Отсутствие целостного подхода к организации инженерно-экологических изысканий</w:t>
      </w:r>
      <w:r w:rsidR="00F0492F" w:rsidRPr="002E0F57">
        <w:rPr>
          <w:rFonts w:ascii="Times New Roman" w:hAnsi="Times New Roman" w:cs="Times New Roman"/>
          <w:sz w:val="28"/>
          <w:szCs w:val="28"/>
        </w:rPr>
        <w:t xml:space="preserve"> по мегапроектам не позволяет реализовать соответствующие их масштабам меры по улучшению состояния окружающей среды и жизни населения. </w:t>
      </w:r>
      <w:r w:rsidR="0027201E" w:rsidRPr="002E0F57">
        <w:rPr>
          <w:rFonts w:ascii="Times New Roman" w:hAnsi="Times New Roman" w:cs="Times New Roman"/>
          <w:sz w:val="28"/>
          <w:szCs w:val="28"/>
        </w:rPr>
        <w:t xml:space="preserve">Например, не уделяется внимание таким вопросам как использование возможностей мегапроектов </w:t>
      </w:r>
      <w:r w:rsidR="00AB1775" w:rsidRPr="002E0F57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27201E"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экологических регуляторов природно-технических систем</w:t>
      </w:r>
      <w:r w:rsidR="0027201E" w:rsidRPr="002E0F57">
        <w:rPr>
          <w:rFonts w:ascii="Times New Roman" w:hAnsi="Times New Roman" w:cs="Times New Roman"/>
          <w:sz w:val="28"/>
          <w:szCs w:val="28"/>
        </w:rPr>
        <w:t xml:space="preserve"> регионального и межрегионального масштаба</w:t>
      </w:r>
      <w:r w:rsidR="00AB1775" w:rsidRPr="002E0F57">
        <w:rPr>
          <w:rFonts w:ascii="Times New Roman" w:hAnsi="Times New Roman" w:cs="Times New Roman"/>
          <w:sz w:val="28"/>
          <w:szCs w:val="28"/>
        </w:rPr>
        <w:t xml:space="preserve">, т.е. техногенных объектов, способных обеспечивать благоприятные экологические условия при различных негативных воздействиях, в частности, чрезвычайных ситуациях природного характера. </w:t>
      </w:r>
      <w:r w:rsidR="003A1E9D" w:rsidRPr="002E0F57">
        <w:rPr>
          <w:rFonts w:ascii="Times New Roman" w:hAnsi="Times New Roman" w:cs="Times New Roman"/>
          <w:sz w:val="28"/>
          <w:szCs w:val="28"/>
        </w:rPr>
        <w:t>Это требует</w:t>
      </w:r>
      <w:r w:rsidR="00AB1775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3A1E9D" w:rsidRPr="002E0F57">
        <w:rPr>
          <w:rFonts w:ascii="Times New Roman" w:hAnsi="Times New Roman" w:cs="Times New Roman"/>
          <w:sz w:val="28"/>
          <w:szCs w:val="28"/>
        </w:rPr>
        <w:t xml:space="preserve">определенной корректировки </w:t>
      </w:r>
      <w:r w:rsidR="00AB1775" w:rsidRPr="002E0F57">
        <w:rPr>
          <w:rFonts w:ascii="Times New Roman" w:hAnsi="Times New Roman" w:cs="Times New Roman"/>
          <w:sz w:val="28"/>
          <w:szCs w:val="28"/>
        </w:rPr>
        <w:t xml:space="preserve">инженерно-конструкторских решений </w:t>
      </w:r>
      <w:r w:rsidR="003A1E9D" w:rsidRPr="002E0F57">
        <w:rPr>
          <w:rFonts w:ascii="Times New Roman" w:hAnsi="Times New Roman" w:cs="Times New Roman"/>
          <w:sz w:val="28"/>
          <w:szCs w:val="28"/>
        </w:rPr>
        <w:t xml:space="preserve">на основе данных инженерно-экологических изысканий. Например, при проектировании каскадов гидроэлектростанций, уже сейчас учитывается возможность координация режима их работы для предотвращения катастрофических последствий аномальных засух и наводнений, частота и опасность которых в условиях глобального изменения климата неуклонно возрастают. Использование каскадов ГЭС в качестве экологических регуляторов позволяет контролировать санитарно-эпидемиологическую ситуацию на значительных территориях. </w:t>
      </w:r>
      <w:r w:rsidR="0000126F" w:rsidRPr="002E0F57">
        <w:rPr>
          <w:rFonts w:ascii="Times New Roman" w:hAnsi="Times New Roman" w:cs="Times New Roman"/>
          <w:sz w:val="28"/>
          <w:szCs w:val="28"/>
        </w:rPr>
        <w:t>Регулирование стока также дает возможность контролировать распространение опасных загрязнителей при возникновении чрезвычайных ситуаций техногенного характера.</w:t>
      </w:r>
      <w:r w:rsidR="0048476A" w:rsidRPr="002E0F57">
        <w:rPr>
          <w:rFonts w:ascii="Times New Roman" w:hAnsi="Times New Roman" w:cs="Times New Roman"/>
          <w:sz w:val="28"/>
          <w:szCs w:val="28"/>
        </w:rPr>
        <w:t xml:space="preserve"> Таким образом, каскады ГЭС, выполняющие функцию экологического регулятора, способны реально обеспечить устойчивое развитие обширных регионов </w:t>
      </w:r>
      <w:r w:rsidR="002127C3" w:rsidRPr="002E0F57">
        <w:rPr>
          <w:rFonts w:ascii="Times New Roman" w:hAnsi="Times New Roman" w:cs="Times New Roman"/>
          <w:sz w:val="28"/>
          <w:szCs w:val="28"/>
        </w:rPr>
        <w:t xml:space="preserve">[18]. </w:t>
      </w:r>
    </w:p>
    <w:p w14:paraId="191F2C62" w14:textId="67D7C581" w:rsidR="00F0492F" w:rsidRPr="002E0F57" w:rsidRDefault="00426DAC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sz w:val="28"/>
          <w:szCs w:val="28"/>
        </w:rPr>
        <w:t xml:space="preserve">Еще большие возможности открываются </w:t>
      </w:r>
      <w:r w:rsidR="00305FAC" w:rsidRPr="002E0F57">
        <w:rPr>
          <w:rFonts w:ascii="Times New Roman" w:hAnsi="Times New Roman" w:cs="Times New Roman"/>
          <w:sz w:val="28"/>
          <w:szCs w:val="28"/>
        </w:rPr>
        <w:t xml:space="preserve">при придании функции </w:t>
      </w:r>
      <w:r w:rsidR="0000126F" w:rsidRPr="002E0F57">
        <w:rPr>
          <w:rFonts w:ascii="Times New Roman" w:hAnsi="Times New Roman" w:cs="Times New Roman"/>
          <w:sz w:val="28"/>
          <w:szCs w:val="28"/>
        </w:rPr>
        <w:t xml:space="preserve">экологического регулятора </w:t>
      </w:r>
      <w:r w:rsidR="00305FAC" w:rsidRPr="002E0F57">
        <w:rPr>
          <w:rFonts w:ascii="Times New Roman" w:hAnsi="Times New Roman" w:cs="Times New Roman"/>
          <w:sz w:val="28"/>
          <w:szCs w:val="28"/>
        </w:rPr>
        <w:t>гидротехническим системам, п</w:t>
      </w:r>
      <w:r w:rsidR="0000126F" w:rsidRPr="002E0F57">
        <w:rPr>
          <w:rFonts w:ascii="Times New Roman" w:hAnsi="Times New Roman" w:cs="Times New Roman"/>
          <w:sz w:val="28"/>
          <w:szCs w:val="28"/>
        </w:rPr>
        <w:t>редназначенным</w:t>
      </w:r>
      <w:r w:rsidR="00305FAC" w:rsidRPr="002E0F57">
        <w:rPr>
          <w:rFonts w:ascii="Times New Roman" w:hAnsi="Times New Roman" w:cs="Times New Roman"/>
          <w:sz w:val="28"/>
          <w:szCs w:val="28"/>
        </w:rPr>
        <w:t xml:space="preserve"> для межбас</w:t>
      </w:r>
      <w:r w:rsidR="0000126F" w:rsidRPr="002E0F57">
        <w:rPr>
          <w:rFonts w:ascii="Times New Roman" w:hAnsi="Times New Roman" w:cs="Times New Roman"/>
          <w:sz w:val="28"/>
          <w:szCs w:val="28"/>
        </w:rPr>
        <w:t>сей</w:t>
      </w:r>
      <w:r w:rsidR="00305FAC" w:rsidRPr="002E0F57">
        <w:rPr>
          <w:rFonts w:ascii="Times New Roman" w:hAnsi="Times New Roman" w:cs="Times New Roman"/>
          <w:sz w:val="28"/>
          <w:szCs w:val="28"/>
        </w:rPr>
        <w:t>нового</w:t>
      </w:r>
      <w:r w:rsidR="00D50D8C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305FAC" w:rsidRPr="002E0F57">
        <w:rPr>
          <w:rFonts w:ascii="Times New Roman" w:hAnsi="Times New Roman" w:cs="Times New Roman"/>
          <w:sz w:val="28"/>
          <w:szCs w:val="28"/>
        </w:rPr>
        <w:t>перераспределения водных ресурсов</w:t>
      </w:r>
      <w:r w:rsidR="003B7040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2127C3" w:rsidRPr="002E0F57">
        <w:rPr>
          <w:rFonts w:ascii="Times New Roman" w:hAnsi="Times New Roman" w:cs="Times New Roman"/>
          <w:sz w:val="28"/>
          <w:szCs w:val="28"/>
        </w:rPr>
        <w:t xml:space="preserve">[19, 20]. </w:t>
      </w:r>
      <w:r w:rsidR="006F39CD" w:rsidRPr="002E0F57">
        <w:rPr>
          <w:rFonts w:ascii="Times New Roman" w:hAnsi="Times New Roman" w:cs="Times New Roman"/>
          <w:sz w:val="28"/>
          <w:szCs w:val="28"/>
        </w:rPr>
        <w:t>К настоящему времени в мире уже осуществ</w:t>
      </w:r>
      <w:r w:rsidR="00305FAC" w:rsidRPr="002E0F57">
        <w:rPr>
          <w:rFonts w:ascii="Times New Roman" w:hAnsi="Times New Roman" w:cs="Times New Roman"/>
          <w:sz w:val="28"/>
          <w:szCs w:val="28"/>
        </w:rPr>
        <w:t>ля</w:t>
      </w:r>
      <w:r w:rsidR="006F39CD" w:rsidRPr="002E0F57">
        <w:rPr>
          <w:rFonts w:ascii="Times New Roman" w:hAnsi="Times New Roman" w:cs="Times New Roman"/>
          <w:sz w:val="28"/>
          <w:szCs w:val="28"/>
        </w:rPr>
        <w:t xml:space="preserve">ется более 70 подобных </w:t>
      </w:r>
      <w:r w:rsidR="009913EC" w:rsidRPr="002E0F57">
        <w:rPr>
          <w:rFonts w:ascii="Times New Roman" w:hAnsi="Times New Roman" w:cs="Times New Roman"/>
          <w:sz w:val="28"/>
          <w:szCs w:val="28"/>
        </w:rPr>
        <w:t>мегапроектов</w:t>
      </w:r>
      <w:r w:rsidR="00592CE3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2127C3" w:rsidRPr="002E0F57">
        <w:rPr>
          <w:rFonts w:ascii="Times New Roman" w:hAnsi="Times New Roman" w:cs="Times New Roman"/>
          <w:sz w:val="28"/>
          <w:szCs w:val="28"/>
        </w:rPr>
        <w:t>[</w:t>
      </w:r>
      <w:r w:rsidR="00C66AB4" w:rsidRPr="002E0F57">
        <w:rPr>
          <w:rFonts w:ascii="Times New Roman" w:hAnsi="Times New Roman" w:cs="Times New Roman"/>
          <w:sz w:val="28"/>
          <w:szCs w:val="28"/>
        </w:rPr>
        <w:t>8</w:t>
      </w:r>
      <w:r w:rsidR="002127C3" w:rsidRPr="002E0F57">
        <w:rPr>
          <w:rFonts w:ascii="Times New Roman" w:hAnsi="Times New Roman" w:cs="Times New Roman"/>
          <w:sz w:val="28"/>
          <w:szCs w:val="28"/>
        </w:rPr>
        <w:t xml:space="preserve">]. </w:t>
      </w:r>
      <w:r w:rsidR="00FD7D57" w:rsidRPr="002E0F57">
        <w:rPr>
          <w:rFonts w:ascii="Times New Roman" w:hAnsi="Times New Roman" w:cs="Times New Roman"/>
          <w:sz w:val="28"/>
          <w:szCs w:val="28"/>
        </w:rPr>
        <w:t>В</w:t>
      </w:r>
      <w:r w:rsidR="00DE42EE" w:rsidRPr="002E0F57">
        <w:rPr>
          <w:rFonts w:ascii="Times New Roman" w:hAnsi="Times New Roman" w:cs="Times New Roman"/>
          <w:sz w:val="28"/>
          <w:szCs w:val="28"/>
        </w:rPr>
        <w:t>о многом это объя</w:t>
      </w:r>
      <w:r w:rsidR="00D50D8C" w:rsidRPr="002E0F57">
        <w:rPr>
          <w:rFonts w:ascii="Times New Roman" w:hAnsi="Times New Roman" w:cs="Times New Roman"/>
          <w:sz w:val="28"/>
          <w:szCs w:val="28"/>
        </w:rPr>
        <w:t>с</w:t>
      </w:r>
      <w:r w:rsidR="00DE42EE" w:rsidRPr="002E0F57">
        <w:rPr>
          <w:rFonts w:ascii="Times New Roman" w:hAnsi="Times New Roman" w:cs="Times New Roman"/>
          <w:sz w:val="28"/>
          <w:szCs w:val="28"/>
        </w:rPr>
        <w:t xml:space="preserve">няется тем, что участие страны в </w:t>
      </w:r>
      <w:r w:rsidR="00FD7D57" w:rsidRPr="002E0F57">
        <w:rPr>
          <w:rFonts w:ascii="Times New Roman" w:hAnsi="Times New Roman" w:cs="Times New Roman"/>
          <w:sz w:val="28"/>
          <w:szCs w:val="28"/>
        </w:rPr>
        <w:t xml:space="preserve">формирующемся </w:t>
      </w:r>
      <w:r w:rsidR="00D50D8C" w:rsidRPr="002E0F57">
        <w:rPr>
          <w:rFonts w:ascii="Times New Roman" w:hAnsi="Times New Roman" w:cs="Times New Roman"/>
          <w:sz w:val="28"/>
          <w:szCs w:val="28"/>
        </w:rPr>
        <w:t>международн</w:t>
      </w:r>
      <w:r w:rsidR="00DE42EE" w:rsidRPr="002E0F57">
        <w:rPr>
          <w:rFonts w:ascii="Times New Roman" w:hAnsi="Times New Roman" w:cs="Times New Roman"/>
          <w:sz w:val="28"/>
          <w:szCs w:val="28"/>
        </w:rPr>
        <w:t xml:space="preserve">ом </w:t>
      </w:r>
      <w:r w:rsidR="00FD7D57" w:rsidRPr="002E0F57">
        <w:rPr>
          <w:rFonts w:ascii="Times New Roman" w:hAnsi="Times New Roman" w:cs="Times New Roman"/>
          <w:sz w:val="28"/>
          <w:szCs w:val="28"/>
        </w:rPr>
        <w:t>рынке водных ре</w:t>
      </w:r>
      <w:r w:rsidR="003B7040" w:rsidRPr="002E0F57">
        <w:rPr>
          <w:rFonts w:ascii="Times New Roman" w:hAnsi="Times New Roman" w:cs="Times New Roman"/>
          <w:sz w:val="28"/>
          <w:szCs w:val="28"/>
        </w:rPr>
        <w:t xml:space="preserve">сурсов дает не только </w:t>
      </w:r>
      <w:r w:rsidR="003B7040" w:rsidRPr="002E0F57">
        <w:rPr>
          <w:rFonts w:ascii="Times New Roman" w:hAnsi="Times New Roman" w:cs="Times New Roman"/>
          <w:sz w:val="28"/>
          <w:szCs w:val="28"/>
        </w:rPr>
        <w:lastRenderedPageBreak/>
        <w:t>экономиче</w:t>
      </w:r>
      <w:r w:rsidR="00FD7D57" w:rsidRPr="002E0F57">
        <w:rPr>
          <w:rFonts w:ascii="Times New Roman" w:hAnsi="Times New Roman" w:cs="Times New Roman"/>
          <w:sz w:val="28"/>
          <w:szCs w:val="28"/>
        </w:rPr>
        <w:t>скую выгоду, но и п</w:t>
      </w:r>
      <w:r w:rsidR="00D50D8C" w:rsidRPr="002E0F57">
        <w:rPr>
          <w:rFonts w:ascii="Times New Roman" w:hAnsi="Times New Roman" w:cs="Times New Roman"/>
          <w:sz w:val="28"/>
          <w:szCs w:val="28"/>
        </w:rPr>
        <w:t>озволяет упрочить свои геополити</w:t>
      </w:r>
      <w:r w:rsidR="00FD7D57" w:rsidRPr="002E0F57">
        <w:rPr>
          <w:rFonts w:ascii="Times New Roman" w:hAnsi="Times New Roman" w:cs="Times New Roman"/>
          <w:sz w:val="28"/>
          <w:szCs w:val="28"/>
        </w:rPr>
        <w:t>ческие поз</w:t>
      </w:r>
      <w:r w:rsidR="00974172" w:rsidRPr="002E0F57">
        <w:rPr>
          <w:rFonts w:ascii="Times New Roman" w:hAnsi="Times New Roman" w:cs="Times New Roman"/>
          <w:sz w:val="28"/>
          <w:szCs w:val="28"/>
        </w:rPr>
        <w:t>иции</w:t>
      </w:r>
      <w:r w:rsidR="003B7040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C66AB4" w:rsidRPr="002E0F57">
        <w:rPr>
          <w:rFonts w:ascii="Times New Roman" w:hAnsi="Times New Roman" w:cs="Times New Roman"/>
          <w:sz w:val="28"/>
          <w:szCs w:val="28"/>
        </w:rPr>
        <w:t xml:space="preserve">[21]. </w:t>
      </w:r>
      <w:r w:rsidR="009913EC" w:rsidRPr="002E0F57">
        <w:rPr>
          <w:rFonts w:ascii="Times New Roman" w:hAnsi="Times New Roman" w:cs="Times New Roman"/>
          <w:sz w:val="28"/>
          <w:szCs w:val="28"/>
        </w:rPr>
        <w:t>Н</w:t>
      </w:r>
      <w:r w:rsidR="00DE42EE" w:rsidRPr="002E0F57">
        <w:rPr>
          <w:rFonts w:ascii="Times New Roman" w:hAnsi="Times New Roman" w:cs="Times New Roman"/>
          <w:sz w:val="28"/>
          <w:szCs w:val="28"/>
        </w:rPr>
        <w:t xml:space="preserve">е вызывает </w:t>
      </w:r>
      <w:r w:rsidR="00974172" w:rsidRPr="002E0F57">
        <w:rPr>
          <w:rFonts w:ascii="Times New Roman" w:hAnsi="Times New Roman" w:cs="Times New Roman"/>
          <w:sz w:val="28"/>
          <w:szCs w:val="28"/>
        </w:rPr>
        <w:t xml:space="preserve">сомнений, что осуществление </w:t>
      </w:r>
      <w:r w:rsidR="00DE42EE" w:rsidRPr="002E0F57">
        <w:rPr>
          <w:rFonts w:ascii="Times New Roman" w:hAnsi="Times New Roman" w:cs="Times New Roman"/>
          <w:sz w:val="28"/>
          <w:szCs w:val="28"/>
        </w:rPr>
        <w:t xml:space="preserve">мегапроектов </w:t>
      </w:r>
      <w:r w:rsidR="00974172" w:rsidRPr="002E0F57">
        <w:rPr>
          <w:rFonts w:ascii="Times New Roman" w:hAnsi="Times New Roman" w:cs="Times New Roman"/>
          <w:sz w:val="28"/>
          <w:szCs w:val="28"/>
        </w:rPr>
        <w:t>по межбассейновому перераспределению речного стока может осуществляться то</w:t>
      </w:r>
      <w:r w:rsidR="00D50D8C" w:rsidRPr="002E0F57">
        <w:rPr>
          <w:rFonts w:ascii="Times New Roman" w:hAnsi="Times New Roman" w:cs="Times New Roman"/>
          <w:sz w:val="28"/>
          <w:szCs w:val="28"/>
        </w:rPr>
        <w:t>лько в том случае, если страна располагает избытком вод, прода</w:t>
      </w:r>
      <w:r w:rsidR="00974172" w:rsidRPr="002E0F57">
        <w:rPr>
          <w:rFonts w:ascii="Times New Roman" w:hAnsi="Times New Roman" w:cs="Times New Roman"/>
          <w:sz w:val="28"/>
          <w:szCs w:val="28"/>
        </w:rPr>
        <w:t>жа котор</w:t>
      </w:r>
      <w:r w:rsidR="009913EC" w:rsidRPr="002E0F57">
        <w:rPr>
          <w:rFonts w:ascii="Times New Roman" w:hAnsi="Times New Roman" w:cs="Times New Roman"/>
          <w:sz w:val="28"/>
          <w:szCs w:val="28"/>
        </w:rPr>
        <w:t>ых</w:t>
      </w:r>
      <w:r w:rsidR="00974172" w:rsidRPr="002E0F57">
        <w:rPr>
          <w:rFonts w:ascii="Times New Roman" w:hAnsi="Times New Roman" w:cs="Times New Roman"/>
          <w:sz w:val="28"/>
          <w:szCs w:val="28"/>
        </w:rPr>
        <w:t xml:space="preserve"> не будет иметь нежелательных экологических последствий. Напри</w:t>
      </w:r>
      <w:r w:rsidR="00D50D8C" w:rsidRPr="002E0F57">
        <w:rPr>
          <w:rFonts w:ascii="Times New Roman" w:hAnsi="Times New Roman" w:cs="Times New Roman"/>
          <w:sz w:val="28"/>
          <w:szCs w:val="28"/>
        </w:rPr>
        <w:t>м</w:t>
      </w:r>
      <w:r w:rsidR="00974172" w:rsidRPr="002E0F57">
        <w:rPr>
          <w:rFonts w:ascii="Times New Roman" w:hAnsi="Times New Roman" w:cs="Times New Roman"/>
          <w:sz w:val="28"/>
          <w:szCs w:val="28"/>
        </w:rPr>
        <w:t xml:space="preserve">ер, это паводковые воды, способные вызвать разрушительные наводнения. Вместе с тем, </w:t>
      </w:r>
      <w:r w:rsidR="007673F3" w:rsidRPr="002E0F57">
        <w:rPr>
          <w:rFonts w:ascii="Times New Roman" w:hAnsi="Times New Roman" w:cs="Times New Roman"/>
          <w:sz w:val="28"/>
          <w:szCs w:val="28"/>
        </w:rPr>
        <w:t>целесообраз</w:t>
      </w:r>
      <w:r w:rsidR="00974172" w:rsidRPr="002E0F57">
        <w:rPr>
          <w:rFonts w:ascii="Times New Roman" w:hAnsi="Times New Roman" w:cs="Times New Roman"/>
          <w:sz w:val="28"/>
          <w:szCs w:val="28"/>
        </w:rPr>
        <w:t>ность их отвода в другие регионы требует организации системных инже</w:t>
      </w:r>
      <w:r w:rsidR="007673F3" w:rsidRPr="002E0F57">
        <w:rPr>
          <w:rFonts w:ascii="Times New Roman" w:hAnsi="Times New Roman" w:cs="Times New Roman"/>
          <w:sz w:val="28"/>
          <w:szCs w:val="28"/>
        </w:rPr>
        <w:t xml:space="preserve">нерно-экологических </w:t>
      </w:r>
      <w:r w:rsidR="00974172" w:rsidRPr="002E0F57">
        <w:rPr>
          <w:rFonts w:ascii="Times New Roman" w:hAnsi="Times New Roman" w:cs="Times New Roman"/>
          <w:sz w:val="28"/>
          <w:szCs w:val="28"/>
        </w:rPr>
        <w:t>изысканий.</w:t>
      </w:r>
    </w:p>
    <w:p w14:paraId="5BF65E2D" w14:textId="77777777" w:rsidR="00DE42EE" w:rsidRPr="002E0F57" w:rsidRDefault="00DE42EE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7D57E" w14:textId="04E50D7F" w:rsidR="00DE42EE" w:rsidRPr="002E0F57" w:rsidRDefault="009D5F83" w:rsidP="006E3F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0F57">
        <w:rPr>
          <w:rFonts w:ascii="Times New Roman" w:hAnsi="Times New Roman" w:cs="Times New Roman"/>
          <w:b/>
          <w:bCs/>
          <w:sz w:val="28"/>
          <w:szCs w:val="28"/>
        </w:rPr>
        <w:t>Необходимые действия для решени</w:t>
      </w:r>
      <w:r w:rsidR="00BB5D64" w:rsidRPr="002E0F5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2E0F57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</w:t>
      </w:r>
    </w:p>
    <w:p w14:paraId="171600E4" w14:textId="77777777" w:rsidR="00321B7B" w:rsidRPr="002E0F57" w:rsidRDefault="007673F3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sz w:val="28"/>
          <w:szCs w:val="28"/>
        </w:rPr>
        <w:t xml:space="preserve">1. </w:t>
      </w:r>
      <w:r w:rsidR="00CA341B" w:rsidRPr="002E0F57">
        <w:rPr>
          <w:rFonts w:ascii="Times New Roman" w:hAnsi="Times New Roman" w:cs="Times New Roman"/>
          <w:sz w:val="28"/>
          <w:szCs w:val="28"/>
        </w:rPr>
        <w:t xml:space="preserve">Инженерно-экологические изыскания по мегапроектам должны </w:t>
      </w:r>
      <w:r w:rsidR="00CA341B"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планироваться в форме единой программы действий</w:t>
      </w:r>
      <w:r w:rsidR="00CA341B" w:rsidRPr="002E0F57">
        <w:rPr>
          <w:rFonts w:ascii="Times New Roman" w:hAnsi="Times New Roman" w:cs="Times New Roman"/>
          <w:sz w:val="28"/>
          <w:szCs w:val="28"/>
        </w:rPr>
        <w:t>. Уже на начальном этапе должны быть определены их приоритетные задачи и общая стратегия их решения. Отдельные этапы их реализации не должны рассматриваться в качестве самостоятельных проектов. В состав документации по каждому из них, представляемой на государственную экологическую экспертизу, должен быть вкл</w:t>
      </w:r>
      <w:r w:rsidR="00B9374B" w:rsidRPr="002E0F57">
        <w:rPr>
          <w:rFonts w:ascii="Times New Roman" w:hAnsi="Times New Roman" w:cs="Times New Roman"/>
          <w:sz w:val="28"/>
          <w:szCs w:val="28"/>
        </w:rPr>
        <w:t xml:space="preserve">ючен раздел, содержащий </w:t>
      </w:r>
      <w:r w:rsidR="00CA341B" w:rsidRPr="002E0F57">
        <w:rPr>
          <w:rFonts w:ascii="Times New Roman" w:hAnsi="Times New Roman" w:cs="Times New Roman"/>
          <w:sz w:val="28"/>
          <w:szCs w:val="28"/>
        </w:rPr>
        <w:t xml:space="preserve">оценку </w:t>
      </w:r>
      <w:r w:rsidR="00B9374B" w:rsidRPr="002E0F57">
        <w:rPr>
          <w:rFonts w:ascii="Times New Roman" w:hAnsi="Times New Roman" w:cs="Times New Roman"/>
          <w:sz w:val="28"/>
          <w:szCs w:val="28"/>
        </w:rPr>
        <w:t>воздействия окончательной реализации мегапроекта на экологические и социальные условия.</w:t>
      </w:r>
    </w:p>
    <w:p w14:paraId="422CF48F" w14:textId="77777777" w:rsidR="00B9374B" w:rsidRPr="002E0F57" w:rsidRDefault="00B9374B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sz w:val="28"/>
          <w:szCs w:val="28"/>
        </w:rPr>
        <w:t xml:space="preserve">2. </w:t>
      </w:r>
      <w:r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Головной заказчик</w:t>
      </w:r>
      <w:r w:rsidRPr="002E0F57">
        <w:rPr>
          <w:rFonts w:ascii="Times New Roman" w:hAnsi="Times New Roman" w:cs="Times New Roman"/>
          <w:sz w:val="28"/>
          <w:szCs w:val="28"/>
        </w:rPr>
        <w:t xml:space="preserve"> должен обладать полномочиями, позволяющими </w:t>
      </w:r>
      <w:r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осуществлять </w:t>
      </w:r>
      <w:r w:rsidR="00ED60DE"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реальное</w:t>
      </w:r>
      <w:r w:rsidR="00ED60DE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руководство</w:t>
      </w:r>
      <w:r w:rsidRPr="002E0F57">
        <w:rPr>
          <w:rFonts w:ascii="Times New Roman" w:hAnsi="Times New Roman" w:cs="Times New Roman"/>
          <w:sz w:val="28"/>
          <w:szCs w:val="28"/>
        </w:rPr>
        <w:t xml:space="preserve"> инженерно-экологическими изысканиями, проводимыми региональными организациями, осуществлять оперативный контроль работ, оценивать полноту и методологическую </w:t>
      </w:r>
      <w:r w:rsidR="008A6AAC" w:rsidRPr="002E0F57">
        <w:rPr>
          <w:rFonts w:ascii="Times New Roman" w:hAnsi="Times New Roman" w:cs="Times New Roman"/>
          <w:sz w:val="28"/>
          <w:szCs w:val="28"/>
        </w:rPr>
        <w:t>обоснованность пред</w:t>
      </w:r>
      <w:r w:rsidRPr="002E0F57">
        <w:rPr>
          <w:rFonts w:ascii="Times New Roman" w:hAnsi="Times New Roman" w:cs="Times New Roman"/>
          <w:sz w:val="28"/>
          <w:szCs w:val="28"/>
        </w:rPr>
        <w:t>ст</w:t>
      </w:r>
      <w:r w:rsidR="008A6AAC" w:rsidRPr="002E0F57">
        <w:rPr>
          <w:rFonts w:ascii="Times New Roman" w:hAnsi="Times New Roman" w:cs="Times New Roman"/>
          <w:sz w:val="28"/>
          <w:szCs w:val="28"/>
        </w:rPr>
        <w:t>авляемых материал</w:t>
      </w:r>
      <w:r w:rsidRPr="002E0F57">
        <w:rPr>
          <w:rFonts w:ascii="Times New Roman" w:hAnsi="Times New Roman" w:cs="Times New Roman"/>
          <w:sz w:val="28"/>
          <w:szCs w:val="28"/>
        </w:rPr>
        <w:t>ов.</w:t>
      </w:r>
      <w:r w:rsidR="00ED60DE" w:rsidRPr="002E0F57">
        <w:rPr>
          <w:rFonts w:ascii="Times New Roman" w:hAnsi="Times New Roman" w:cs="Times New Roman"/>
          <w:sz w:val="28"/>
          <w:szCs w:val="28"/>
        </w:rPr>
        <w:t xml:space="preserve"> При решении проблем в области охраны природы, условий жизнедея</w:t>
      </w:r>
      <w:r w:rsidR="006E603D" w:rsidRPr="002E0F57">
        <w:rPr>
          <w:rFonts w:ascii="Times New Roman" w:hAnsi="Times New Roman" w:cs="Times New Roman"/>
          <w:sz w:val="28"/>
          <w:szCs w:val="28"/>
        </w:rPr>
        <w:t>тельности населения и сохранения объектов культурно-исторического наследия необходимо руководствоваться общегосударственными интересами, отраженными в действующем Законодательстве РФ.</w:t>
      </w:r>
    </w:p>
    <w:p w14:paraId="51AEE199" w14:textId="477BC743" w:rsidR="00ED60DE" w:rsidRPr="002E0F57" w:rsidRDefault="00ED60DE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57">
        <w:rPr>
          <w:rFonts w:ascii="Times New Roman" w:hAnsi="Times New Roman" w:cs="Times New Roman"/>
          <w:sz w:val="28"/>
          <w:szCs w:val="28"/>
        </w:rPr>
        <w:t xml:space="preserve">3. </w:t>
      </w:r>
      <w:r w:rsidR="004376D4" w:rsidRPr="002E0F57">
        <w:rPr>
          <w:rFonts w:ascii="Times New Roman" w:hAnsi="Times New Roman" w:cs="Times New Roman"/>
          <w:sz w:val="28"/>
          <w:szCs w:val="28"/>
        </w:rPr>
        <w:t>В число</w:t>
      </w:r>
      <w:r w:rsidR="00DD1D72" w:rsidRPr="002E0F57">
        <w:rPr>
          <w:rFonts w:ascii="Times New Roman" w:hAnsi="Times New Roman" w:cs="Times New Roman"/>
          <w:sz w:val="28"/>
          <w:szCs w:val="28"/>
        </w:rPr>
        <w:t xml:space="preserve"> приоритетных задач инженерно-экологических изысканий по мегапроектам </w:t>
      </w:r>
      <w:r w:rsidR="004376D4" w:rsidRPr="002E0F57">
        <w:rPr>
          <w:rFonts w:ascii="Times New Roman" w:hAnsi="Times New Roman" w:cs="Times New Roman"/>
          <w:sz w:val="28"/>
          <w:szCs w:val="28"/>
        </w:rPr>
        <w:t xml:space="preserve">следует включить </w:t>
      </w:r>
      <w:r w:rsidR="004376D4"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оценку возможности использования</w:t>
      </w:r>
      <w:r w:rsidR="004376D4" w:rsidRPr="002E0F57">
        <w:rPr>
          <w:rFonts w:ascii="Times New Roman" w:hAnsi="Times New Roman" w:cs="Times New Roman"/>
          <w:sz w:val="28"/>
          <w:szCs w:val="28"/>
        </w:rPr>
        <w:t xml:space="preserve"> проектируемых объектов и инженерно-технических систем </w:t>
      </w:r>
      <w:r w:rsidR="004376D4"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качестве</w:t>
      </w:r>
      <w:r w:rsidR="004376D4" w:rsidRPr="002E0F57">
        <w:rPr>
          <w:rFonts w:ascii="Times New Roman" w:hAnsi="Times New Roman" w:cs="Times New Roman"/>
          <w:sz w:val="28"/>
          <w:szCs w:val="28"/>
        </w:rPr>
        <w:t xml:space="preserve"> </w:t>
      </w:r>
      <w:r w:rsidR="004376D4" w:rsidRPr="002E0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экологических регуляторов природно-технических систем</w:t>
      </w:r>
      <w:r w:rsidR="004376D4" w:rsidRPr="002E0F57">
        <w:rPr>
          <w:rFonts w:ascii="Times New Roman" w:hAnsi="Times New Roman" w:cs="Times New Roman"/>
          <w:sz w:val="28"/>
          <w:szCs w:val="28"/>
        </w:rPr>
        <w:t xml:space="preserve"> регионально</w:t>
      </w:r>
      <w:r w:rsidR="00D93FDC" w:rsidRPr="002E0F57">
        <w:rPr>
          <w:rFonts w:ascii="Times New Roman" w:hAnsi="Times New Roman" w:cs="Times New Roman"/>
          <w:sz w:val="28"/>
          <w:szCs w:val="28"/>
        </w:rPr>
        <w:t>го и межрегионального масштабов, обеспечивающих устойчивое развитие территорий</w:t>
      </w:r>
      <w:r w:rsidR="0000126F" w:rsidRPr="002E0F57">
        <w:rPr>
          <w:rFonts w:ascii="Times New Roman" w:hAnsi="Times New Roman" w:cs="Times New Roman"/>
          <w:sz w:val="28"/>
          <w:szCs w:val="28"/>
        </w:rPr>
        <w:t xml:space="preserve"> и защиту их населения от воздействий чрезвычайных ситуаций природного и техногенного характера.</w:t>
      </w:r>
      <w:r w:rsidR="002D13FF" w:rsidRPr="002E0F57">
        <w:rPr>
          <w:rFonts w:ascii="Times New Roman" w:hAnsi="Times New Roman" w:cs="Times New Roman"/>
          <w:sz w:val="28"/>
          <w:szCs w:val="28"/>
        </w:rPr>
        <w:t xml:space="preserve"> Кроме того, подобный </w:t>
      </w:r>
      <w:r w:rsidR="00E83E5E" w:rsidRPr="002E0F57">
        <w:rPr>
          <w:rFonts w:ascii="Times New Roman" w:hAnsi="Times New Roman" w:cs="Times New Roman"/>
          <w:sz w:val="28"/>
          <w:szCs w:val="28"/>
        </w:rPr>
        <w:t>концептуально</w:t>
      </w:r>
      <w:r w:rsidR="002D13FF" w:rsidRPr="002E0F57">
        <w:rPr>
          <w:rFonts w:ascii="Times New Roman" w:hAnsi="Times New Roman" w:cs="Times New Roman"/>
          <w:sz w:val="28"/>
          <w:szCs w:val="28"/>
        </w:rPr>
        <w:t>-методологический подход к организации инженерно-экологических изысканий снижает риск возникновения ситуации «парадокса мегапроекта», а в случае трансграничного характера намечаемой деятельности может создать основу для укрепления геополитических позиций Российской Федерации.</w:t>
      </w:r>
    </w:p>
    <w:p w14:paraId="3D1187A5" w14:textId="77777777" w:rsidR="00584BDB" w:rsidRPr="002E0F57" w:rsidRDefault="00584BDB" w:rsidP="00F70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D8F58" w14:textId="58B0CD7C" w:rsidR="00584BDB" w:rsidRPr="002E0F57" w:rsidRDefault="00490121" w:rsidP="004901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45260543"/>
      <w:r w:rsidRPr="002E0F57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2FDD6EB1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</w:rPr>
        <w:t>Добряхина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 О.П. Проблемы и риски реализации мегапроектов в России // Вестник евразийской науки. </w:t>
      </w: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2022. </w:t>
      </w:r>
      <w:r w:rsidRPr="00C66AB4">
        <w:rPr>
          <w:rFonts w:ascii="Times New Roman" w:eastAsia="Calibri" w:hAnsi="Times New Roman" w:cs="Times New Roman"/>
          <w:sz w:val="28"/>
          <w:szCs w:val="28"/>
        </w:rPr>
        <w:t>Т</w:t>
      </w: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14. № 6. </w:t>
      </w:r>
      <w:r w:rsidRPr="00C66AB4">
        <w:rPr>
          <w:rFonts w:ascii="Times New Roman" w:eastAsia="Calibri" w:hAnsi="Times New Roman" w:cs="Times New Roman"/>
          <w:sz w:val="28"/>
          <w:szCs w:val="28"/>
        </w:rPr>
        <w:t>С</w:t>
      </w: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. 1-11.</w:t>
      </w:r>
    </w:p>
    <w:p w14:paraId="5CEC4259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McLeod S. Rethinking public infrastructure megaproject performance: Theorizing alternative benefits, and the need for open science in project research // Project Leadership and Society. 2023. Vol. 4. 100080. </w:t>
      </w:r>
      <w:r w:rsidRPr="00C66AB4">
        <w:rPr>
          <w:rFonts w:ascii="Times New Roman" w:eastAsia="Calibri" w:hAnsi="Times New Roman" w:cs="Times New Roman"/>
          <w:sz w:val="28"/>
          <w:szCs w:val="28"/>
        </w:rPr>
        <w:t>Р</w:t>
      </w: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1-12. </w:t>
      </w:r>
    </w:p>
    <w:p w14:paraId="6EBA3AEA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3.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Ullberg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S.B.,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Körling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G., Strava C. Making Megaprojects: The Practices and Politics of Scale-Making // Ethnos. 2023. Vol. 88. N 4. </w:t>
      </w:r>
      <w:r w:rsidRPr="00C66AB4">
        <w:rPr>
          <w:rFonts w:ascii="Times New Roman" w:eastAsia="Calibri" w:hAnsi="Times New Roman" w:cs="Times New Roman"/>
          <w:sz w:val="28"/>
          <w:szCs w:val="28"/>
        </w:rPr>
        <w:t>Р</w:t>
      </w: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1-11. </w:t>
      </w:r>
    </w:p>
    <w:p w14:paraId="79731EC9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4. Ding J., Zhang G., Sun M. Megaproject Governance Research in China: A Review and Visual Analysis from the Whole Life Cycle Perspective // Buildings 2023. Vol</w:t>
      </w:r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. 13. 1443. Р. 1-23. </w:t>
      </w:r>
    </w:p>
    <w:p w14:paraId="507107EB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AB4">
        <w:rPr>
          <w:rFonts w:ascii="Times New Roman" w:eastAsia="Calibri" w:hAnsi="Times New Roman" w:cs="Times New Roman"/>
          <w:sz w:val="28"/>
          <w:szCs w:val="28"/>
        </w:rPr>
        <w:t>5. Концепция технологического развития на период до 2030 года. Утверждена распоряжением Правительства Российской Федерации от 20 мая 2023 г. № 1315-р 52 с.</w:t>
      </w:r>
    </w:p>
    <w:p w14:paraId="1B49A8CD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6. Barthel P.-A. Casablanca-Marina: A New Urban Model of Mega-Projects in Morocco //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Autrepart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2010. Vol. 55. N 3. </w:t>
      </w:r>
      <w:r w:rsidRPr="00C66AB4">
        <w:rPr>
          <w:rFonts w:ascii="Times New Roman" w:eastAsia="Calibri" w:hAnsi="Times New Roman" w:cs="Times New Roman"/>
          <w:sz w:val="28"/>
          <w:szCs w:val="28"/>
        </w:rPr>
        <w:t>Р</w:t>
      </w: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. 71-88</w:t>
      </w:r>
    </w:p>
    <w:p w14:paraId="73DD7F8F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Koelemaij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J. The world’s number 1 real estate development exporter? Assessing announced transnational projects from the United Arab Emirates between 2003-2014 // Environment and Planning A: Economy and Space. 2022. Vol. 54. N 2. Р. 226-246. </w:t>
      </w:r>
    </w:p>
    <w:p w14:paraId="13738EE8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Shumilova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O.,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Tockner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K., Thieme M., Koska A.,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Zarfl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C. Global Water Transfer Megaprojects: A Potential Solution for the Water-Food-Energy Nexus? // Frontiers in Environmental Science. </w:t>
      </w:r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2018. </w:t>
      </w: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 12. </w:t>
      </w: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. 1-11. </w:t>
      </w:r>
    </w:p>
    <w:p w14:paraId="533E1ACB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</w:rPr>
        <w:t>Тулохонов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 А.К.,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</w:rPr>
        <w:t>Гармаев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 Е.Ж.,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</w:rPr>
        <w:t>Сочэн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 Д.,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</w:rPr>
        <w:t>Батомункуев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 Б.С., Михеева А.С.,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</w:rPr>
        <w:t>Бардаханова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 Т.Б.,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</w:rPr>
        <w:t>Болданов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 Т.А. Российские транспортные мегапроекты б новых геополитических ситуациях // Вестник БНЦ СО РАН. 2018. № 2. С. 37-45. </w:t>
      </w:r>
    </w:p>
    <w:p w14:paraId="1096C6A6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AB4">
        <w:rPr>
          <w:rFonts w:ascii="Times New Roman" w:eastAsia="Calibri" w:hAnsi="Times New Roman" w:cs="Times New Roman"/>
          <w:sz w:val="28"/>
          <w:szCs w:val="28"/>
        </w:rPr>
        <w:t>10. Цыганов В.В. Инфраструктурная политика мегапроекта «Единая Евразия: ТЕПР – ИЕТС» // Информационные технологии в науке, образовании и управлении. 2019. № 2. С. 58-62.</w:t>
      </w:r>
    </w:p>
    <w:p w14:paraId="034F8D2C" w14:textId="77777777" w:rsidR="00C66AB4" w:rsidRPr="00E642D8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</w:rPr>
        <w:t>Балацкий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 Е.В., Екимова Н.А. Феномен мегапроектов в модели многоконтурной экономики // Вопросы регулирования экономики. </w:t>
      </w:r>
      <w:r w:rsidRPr="00E642D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2022. </w:t>
      </w:r>
      <w:r w:rsidRPr="00C66AB4">
        <w:rPr>
          <w:rFonts w:ascii="Times New Roman" w:eastAsia="Calibri" w:hAnsi="Times New Roman" w:cs="Times New Roman"/>
          <w:sz w:val="28"/>
          <w:szCs w:val="28"/>
        </w:rPr>
        <w:t>Т</w:t>
      </w:r>
      <w:r w:rsidRPr="00E642D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12. № 4. </w:t>
      </w:r>
      <w:r w:rsidRPr="00C66AB4">
        <w:rPr>
          <w:rFonts w:ascii="Times New Roman" w:eastAsia="Calibri" w:hAnsi="Times New Roman" w:cs="Times New Roman"/>
          <w:sz w:val="28"/>
          <w:szCs w:val="28"/>
        </w:rPr>
        <w:t>С</w:t>
      </w:r>
      <w:r w:rsidRPr="00E642D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25-39. </w:t>
      </w:r>
    </w:p>
    <w:p w14:paraId="1DE793AC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12. Anguera R. (2006). The Channel Tunnel – an ex post economic evaluation // Transportation Research Part A: Policy and Practice. Vol. 40. N 4. P. 291-315. </w:t>
      </w:r>
    </w:p>
    <w:p w14:paraId="5818FA49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13.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Rothengatter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W. (2019). Megaprojects in transportation networks // Transport Policy. Vol. 75. P. A1-A15. </w:t>
      </w:r>
    </w:p>
    <w:p w14:paraId="5146BA54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14. Flyvbjerg B., Bruzelius N.,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Rothengatter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W. Megaprojects and Risk: </w:t>
      </w:r>
      <w:proofErr w:type="gramStart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an</w:t>
      </w:r>
      <w:proofErr w:type="gramEnd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Anatomy of Ambition. Cambridge: Cambridge University Press. 2003. 201 </w:t>
      </w:r>
      <w:r w:rsidRPr="00C66AB4">
        <w:rPr>
          <w:rFonts w:ascii="Times New Roman" w:eastAsia="Calibri" w:hAnsi="Times New Roman" w:cs="Times New Roman"/>
          <w:sz w:val="28"/>
          <w:szCs w:val="28"/>
        </w:rPr>
        <w:t>р</w:t>
      </w: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2167135E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15. </w:t>
      </w:r>
      <w:proofErr w:type="spellStart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Mingye</w:t>
      </w:r>
      <w:proofErr w:type="spellEnd"/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L. Evolution of Chinese Ghost Cities. Opportunity for a Paradigm Shift? The Case of Changzhou // China perspectives. 2017. N 1. Р. 69-78.</w:t>
      </w:r>
    </w:p>
    <w:p w14:paraId="0A5EB161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16. Suzdaleva A. Frustration and deprivation in ecology and in people’s life // ERSME-2023. E</w:t>
      </w:r>
      <w:r w:rsidRPr="00C66AB4">
        <w:rPr>
          <w:rFonts w:ascii="Times New Roman" w:eastAsia="Calibri" w:hAnsi="Times New Roman" w:cs="Times New Roman"/>
          <w:sz w:val="28"/>
          <w:szCs w:val="28"/>
        </w:rPr>
        <w:t>3</w:t>
      </w: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Web</w:t>
      </w:r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of</w:t>
      </w:r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Conferences</w:t>
      </w:r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. 2023. </w:t>
      </w: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Vol</w:t>
      </w:r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. 376. </w:t>
      </w:r>
      <w:r w:rsidRPr="00C66AB4">
        <w:rPr>
          <w:rFonts w:ascii="Times New Roman" w:eastAsia="Calibri" w:hAnsi="Times New Roman" w:cs="Times New Roman"/>
          <w:sz w:val="28"/>
          <w:szCs w:val="28"/>
          <w:lang w:val="en-US"/>
        </w:rPr>
        <w:t>Article</w:t>
      </w:r>
      <w:r w:rsidRPr="00C66AB4">
        <w:rPr>
          <w:rFonts w:ascii="Times New Roman" w:eastAsia="Calibri" w:hAnsi="Times New Roman" w:cs="Times New Roman"/>
          <w:sz w:val="28"/>
          <w:szCs w:val="28"/>
        </w:rPr>
        <w:t xml:space="preserve"> 05043. </w:t>
      </w:r>
    </w:p>
    <w:p w14:paraId="6DC77A80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AB4">
        <w:rPr>
          <w:rFonts w:ascii="Times New Roman" w:eastAsia="Calibri" w:hAnsi="Times New Roman" w:cs="Times New Roman"/>
          <w:sz w:val="28"/>
          <w:szCs w:val="28"/>
        </w:rPr>
        <w:t>17. Песцов С.К. Российская Арктика: мегапроект без срока завершения // Россия и АТР. 2021. № 1(111). С. 69-85.</w:t>
      </w:r>
    </w:p>
    <w:p w14:paraId="18B37D68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AB4">
        <w:rPr>
          <w:rFonts w:ascii="Times New Roman" w:eastAsia="Calibri" w:hAnsi="Times New Roman" w:cs="Times New Roman"/>
          <w:sz w:val="28"/>
          <w:szCs w:val="28"/>
        </w:rPr>
        <w:t>18. Федоров М.П., Суздалева А.Л. Гидротехническое строительство как основа устойчивого развития // Гидротехническое строительство. 2014. № 11. С. 27-30.</w:t>
      </w:r>
    </w:p>
    <w:p w14:paraId="38DED0D4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AB4">
        <w:rPr>
          <w:rFonts w:ascii="Times New Roman" w:eastAsia="Calibri" w:hAnsi="Times New Roman" w:cs="Times New Roman"/>
          <w:sz w:val="28"/>
          <w:szCs w:val="28"/>
        </w:rPr>
        <w:t>19. Суздалева А.Л. Гидротехническое строительство при организации рынка ресурсов пресной воды // Гидротехническое строительство. 2015. № 9. С. 48-54.</w:t>
      </w:r>
    </w:p>
    <w:p w14:paraId="56FE2AE2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ar-EG"/>
        </w:rPr>
      </w:pPr>
      <w:r w:rsidRPr="00C66AB4">
        <w:rPr>
          <w:rFonts w:ascii="Times New Roman" w:eastAsia="Calibri" w:hAnsi="Times New Roman" w:cs="Times New Roman"/>
          <w:sz w:val="28"/>
          <w:szCs w:val="28"/>
          <w:lang w:bidi="ar-EG"/>
        </w:rPr>
        <w:lastRenderedPageBreak/>
        <w:t>20. Суздалева А.Л. Водноресурсная логистика: международные аспекты // Мировая экономика и международные отношения. 2017. Т. 61. № 11. С. 5-12.</w:t>
      </w:r>
    </w:p>
    <w:p w14:paraId="6FC00015" w14:textId="77777777" w:rsidR="00C66AB4" w:rsidRPr="00C66AB4" w:rsidRDefault="00C66AB4" w:rsidP="00C66A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AB4">
        <w:rPr>
          <w:rFonts w:ascii="Times New Roman" w:eastAsia="Calibri" w:hAnsi="Times New Roman" w:cs="Times New Roman"/>
          <w:sz w:val="28"/>
          <w:szCs w:val="28"/>
        </w:rPr>
        <w:t>21. Суздалева А.Л., Горюнова С.В. Экологические основы формирования международного рынка ресурсов пресной воды // Вестник Российского университета дружбы народов. Серия экология и безопасность жизнедеятельности. 2014. № 4. С. 85-98.</w:t>
      </w:r>
    </w:p>
    <w:bookmarkEnd w:id="4"/>
    <w:p w14:paraId="647028F2" w14:textId="1132C373" w:rsidR="00C66AB4" w:rsidRDefault="00C66AB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6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4B90" w14:textId="77777777" w:rsidR="00D45620" w:rsidRDefault="00D45620" w:rsidP="002E0F57">
      <w:pPr>
        <w:spacing w:after="0" w:line="240" w:lineRule="auto"/>
      </w:pPr>
      <w:r>
        <w:separator/>
      </w:r>
    </w:p>
  </w:endnote>
  <w:endnote w:type="continuationSeparator" w:id="0">
    <w:p w14:paraId="2A8345B0" w14:textId="77777777" w:rsidR="00D45620" w:rsidRDefault="00D45620" w:rsidP="002E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E1A6" w14:textId="77777777" w:rsidR="00D45620" w:rsidRDefault="00D45620" w:rsidP="002E0F57">
      <w:pPr>
        <w:spacing w:after="0" w:line="240" w:lineRule="auto"/>
      </w:pPr>
      <w:r>
        <w:separator/>
      </w:r>
    </w:p>
  </w:footnote>
  <w:footnote w:type="continuationSeparator" w:id="0">
    <w:p w14:paraId="634FDF9D" w14:textId="77777777" w:rsidR="00D45620" w:rsidRDefault="00D45620" w:rsidP="002E0F57">
      <w:pPr>
        <w:spacing w:after="0" w:line="240" w:lineRule="auto"/>
      </w:pPr>
      <w:r>
        <w:continuationSeparator/>
      </w:r>
    </w:p>
  </w:footnote>
  <w:footnote w:id="1">
    <w:p w14:paraId="1BDEF43E" w14:textId="35493200" w:rsidR="002E0F57" w:rsidRPr="002E0F57" w:rsidRDefault="002E0F57">
      <w:pPr>
        <w:pStyle w:val="a7"/>
        <w:rPr>
          <w:sz w:val="28"/>
          <w:szCs w:val="28"/>
          <w:lang w:val="en-US"/>
        </w:rPr>
      </w:pPr>
      <w:r w:rsidRPr="002E0F57">
        <w:rPr>
          <w:rStyle w:val="a9"/>
          <w:sz w:val="24"/>
          <w:szCs w:val="24"/>
        </w:rPr>
        <w:t>*</w:t>
      </w:r>
      <w:r w:rsidRPr="002E0F57">
        <w:rPr>
          <w:sz w:val="24"/>
          <w:szCs w:val="24"/>
          <w:lang w:val="en-US"/>
        </w:rPr>
        <w:t>SuzdalevaAL@yandex.ru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3F"/>
    <w:rsid w:val="0000126F"/>
    <w:rsid w:val="00014D87"/>
    <w:rsid w:val="00015C12"/>
    <w:rsid w:val="00020C3A"/>
    <w:rsid w:val="000443F5"/>
    <w:rsid w:val="00047D18"/>
    <w:rsid w:val="00050F2F"/>
    <w:rsid w:val="00095933"/>
    <w:rsid w:val="000A5F43"/>
    <w:rsid w:val="000C38F6"/>
    <w:rsid w:val="000C6926"/>
    <w:rsid w:val="000D102E"/>
    <w:rsid w:val="001306C0"/>
    <w:rsid w:val="00133291"/>
    <w:rsid w:val="00164D29"/>
    <w:rsid w:val="00172732"/>
    <w:rsid w:val="00182A83"/>
    <w:rsid w:val="00195EAB"/>
    <w:rsid w:val="001A0B4E"/>
    <w:rsid w:val="001A2B66"/>
    <w:rsid w:val="001A3439"/>
    <w:rsid w:val="001E7338"/>
    <w:rsid w:val="001F1C54"/>
    <w:rsid w:val="001F29A0"/>
    <w:rsid w:val="002004DF"/>
    <w:rsid w:val="00200C00"/>
    <w:rsid w:val="002127C3"/>
    <w:rsid w:val="002214DE"/>
    <w:rsid w:val="00235332"/>
    <w:rsid w:val="00252A06"/>
    <w:rsid w:val="00255CC6"/>
    <w:rsid w:val="002568D9"/>
    <w:rsid w:val="0027201E"/>
    <w:rsid w:val="0027740D"/>
    <w:rsid w:val="002D0032"/>
    <w:rsid w:val="002D13FF"/>
    <w:rsid w:val="002E0F57"/>
    <w:rsid w:val="00300413"/>
    <w:rsid w:val="00305D9E"/>
    <w:rsid w:val="00305FAC"/>
    <w:rsid w:val="00314C07"/>
    <w:rsid w:val="00321B7B"/>
    <w:rsid w:val="0033236E"/>
    <w:rsid w:val="0035163F"/>
    <w:rsid w:val="00353CA0"/>
    <w:rsid w:val="003A1E9D"/>
    <w:rsid w:val="003B65AA"/>
    <w:rsid w:val="003B7040"/>
    <w:rsid w:val="003D242B"/>
    <w:rsid w:val="003E6B36"/>
    <w:rsid w:val="004209D7"/>
    <w:rsid w:val="00426DAC"/>
    <w:rsid w:val="00431197"/>
    <w:rsid w:val="00432793"/>
    <w:rsid w:val="004376D4"/>
    <w:rsid w:val="00455AA1"/>
    <w:rsid w:val="0046079F"/>
    <w:rsid w:val="0048476A"/>
    <w:rsid w:val="00490121"/>
    <w:rsid w:val="004A0119"/>
    <w:rsid w:val="004A4CDB"/>
    <w:rsid w:val="004A4D91"/>
    <w:rsid w:val="004B048F"/>
    <w:rsid w:val="004B0E2E"/>
    <w:rsid w:val="004C7852"/>
    <w:rsid w:val="0050208D"/>
    <w:rsid w:val="00504A61"/>
    <w:rsid w:val="00514468"/>
    <w:rsid w:val="0052504C"/>
    <w:rsid w:val="00557E9D"/>
    <w:rsid w:val="00560027"/>
    <w:rsid w:val="0057463F"/>
    <w:rsid w:val="00584BDB"/>
    <w:rsid w:val="00590224"/>
    <w:rsid w:val="00592CE3"/>
    <w:rsid w:val="005A2E9F"/>
    <w:rsid w:val="005A4CAF"/>
    <w:rsid w:val="005B2A33"/>
    <w:rsid w:val="005C5959"/>
    <w:rsid w:val="005D0987"/>
    <w:rsid w:val="00605446"/>
    <w:rsid w:val="006173E3"/>
    <w:rsid w:val="00650AAC"/>
    <w:rsid w:val="00671A1D"/>
    <w:rsid w:val="006778E6"/>
    <w:rsid w:val="00685E04"/>
    <w:rsid w:val="0068639E"/>
    <w:rsid w:val="0069201B"/>
    <w:rsid w:val="006972B6"/>
    <w:rsid w:val="006D047D"/>
    <w:rsid w:val="006E3FEC"/>
    <w:rsid w:val="006E603D"/>
    <w:rsid w:val="006F39CD"/>
    <w:rsid w:val="00700AD1"/>
    <w:rsid w:val="00701FBC"/>
    <w:rsid w:val="00714E00"/>
    <w:rsid w:val="00736B3E"/>
    <w:rsid w:val="007673F3"/>
    <w:rsid w:val="00775B8B"/>
    <w:rsid w:val="0078729A"/>
    <w:rsid w:val="007C3FB5"/>
    <w:rsid w:val="007D1A69"/>
    <w:rsid w:val="00826946"/>
    <w:rsid w:val="008928EF"/>
    <w:rsid w:val="008A0BB7"/>
    <w:rsid w:val="008A6AAC"/>
    <w:rsid w:val="008C5997"/>
    <w:rsid w:val="009039A7"/>
    <w:rsid w:val="00906E2C"/>
    <w:rsid w:val="00910D2D"/>
    <w:rsid w:val="0093545D"/>
    <w:rsid w:val="00953BA1"/>
    <w:rsid w:val="009666D3"/>
    <w:rsid w:val="009732E1"/>
    <w:rsid w:val="00974172"/>
    <w:rsid w:val="009913EC"/>
    <w:rsid w:val="009C56B0"/>
    <w:rsid w:val="009D5F83"/>
    <w:rsid w:val="009E623E"/>
    <w:rsid w:val="009E6762"/>
    <w:rsid w:val="009E7BA8"/>
    <w:rsid w:val="00A154D8"/>
    <w:rsid w:val="00A4005E"/>
    <w:rsid w:val="00A4743C"/>
    <w:rsid w:val="00A617AB"/>
    <w:rsid w:val="00A70EC9"/>
    <w:rsid w:val="00A758D6"/>
    <w:rsid w:val="00A86F9C"/>
    <w:rsid w:val="00A87313"/>
    <w:rsid w:val="00A90C6C"/>
    <w:rsid w:val="00A94D82"/>
    <w:rsid w:val="00AA2569"/>
    <w:rsid w:val="00AB1775"/>
    <w:rsid w:val="00AC322F"/>
    <w:rsid w:val="00AF1F31"/>
    <w:rsid w:val="00B05022"/>
    <w:rsid w:val="00B4112F"/>
    <w:rsid w:val="00B560E0"/>
    <w:rsid w:val="00B71FF5"/>
    <w:rsid w:val="00B72E4E"/>
    <w:rsid w:val="00B86D60"/>
    <w:rsid w:val="00B905FE"/>
    <w:rsid w:val="00B9374B"/>
    <w:rsid w:val="00BB1FA8"/>
    <w:rsid w:val="00BB5D64"/>
    <w:rsid w:val="00BB6A80"/>
    <w:rsid w:val="00BC2FB1"/>
    <w:rsid w:val="00BC5D92"/>
    <w:rsid w:val="00BE0800"/>
    <w:rsid w:val="00C11034"/>
    <w:rsid w:val="00C27D1B"/>
    <w:rsid w:val="00C34D7E"/>
    <w:rsid w:val="00C538C2"/>
    <w:rsid w:val="00C54F41"/>
    <w:rsid w:val="00C66AB4"/>
    <w:rsid w:val="00C804FA"/>
    <w:rsid w:val="00CA341B"/>
    <w:rsid w:val="00CB4340"/>
    <w:rsid w:val="00CD6586"/>
    <w:rsid w:val="00D209C1"/>
    <w:rsid w:val="00D2351B"/>
    <w:rsid w:val="00D45620"/>
    <w:rsid w:val="00D50D8C"/>
    <w:rsid w:val="00D649DE"/>
    <w:rsid w:val="00D7216A"/>
    <w:rsid w:val="00D8454C"/>
    <w:rsid w:val="00D85EDC"/>
    <w:rsid w:val="00D93FDC"/>
    <w:rsid w:val="00DD1D72"/>
    <w:rsid w:val="00DD2EAD"/>
    <w:rsid w:val="00DE2C0F"/>
    <w:rsid w:val="00DE42EE"/>
    <w:rsid w:val="00DF31B0"/>
    <w:rsid w:val="00E07DDE"/>
    <w:rsid w:val="00E11601"/>
    <w:rsid w:val="00E642D8"/>
    <w:rsid w:val="00E720C2"/>
    <w:rsid w:val="00E72CBF"/>
    <w:rsid w:val="00E83E5E"/>
    <w:rsid w:val="00EA044B"/>
    <w:rsid w:val="00ED5743"/>
    <w:rsid w:val="00ED60DE"/>
    <w:rsid w:val="00EE415E"/>
    <w:rsid w:val="00EF35B0"/>
    <w:rsid w:val="00F0492F"/>
    <w:rsid w:val="00F077A9"/>
    <w:rsid w:val="00F12FB9"/>
    <w:rsid w:val="00F13442"/>
    <w:rsid w:val="00F40E0E"/>
    <w:rsid w:val="00F5020F"/>
    <w:rsid w:val="00F57113"/>
    <w:rsid w:val="00F60EAA"/>
    <w:rsid w:val="00F7003F"/>
    <w:rsid w:val="00F71931"/>
    <w:rsid w:val="00F71F99"/>
    <w:rsid w:val="00F87488"/>
    <w:rsid w:val="00FA797E"/>
    <w:rsid w:val="00FB2745"/>
    <w:rsid w:val="00FC2390"/>
    <w:rsid w:val="00FD60D0"/>
    <w:rsid w:val="00FD7D57"/>
    <w:rsid w:val="00FE1A0E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080"/>
  <w15:chartTrackingRefBased/>
  <w15:docId w15:val="{7DD738D1-E802-4D2E-B231-29F3767D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C3A"/>
  </w:style>
  <w:style w:type="paragraph" w:styleId="1">
    <w:name w:val="heading 1"/>
    <w:basedOn w:val="a"/>
    <w:link w:val="10"/>
    <w:uiPriority w:val="9"/>
    <w:qFormat/>
    <w:rsid w:val="00584B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03F"/>
    <w:rPr>
      <w:color w:val="0000FF"/>
      <w:u w:val="single"/>
    </w:rPr>
  </w:style>
  <w:style w:type="paragraph" w:customStyle="1" w:styleId="bigtext">
    <w:name w:val="bigtext"/>
    <w:basedOn w:val="a"/>
    <w:rsid w:val="001E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p">
    <w:name w:val="help"/>
    <w:basedOn w:val="a0"/>
    <w:rsid w:val="001E7338"/>
  </w:style>
  <w:style w:type="character" w:customStyle="1" w:styleId="help1">
    <w:name w:val="help1"/>
    <w:basedOn w:val="a0"/>
    <w:rsid w:val="001E7338"/>
  </w:style>
  <w:style w:type="paragraph" w:styleId="a4">
    <w:name w:val="List Paragraph"/>
    <w:basedOn w:val="a"/>
    <w:uiPriority w:val="34"/>
    <w:qFormat/>
    <w:rsid w:val="00164D2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0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chor-text">
    <w:name w:val="anchor-text"/>
    <w:basedOn w:val="a0"/>
    <w:rsid w:val="00F077A9"/>
  </w:style>
  <w:style w:type="character" w:customStyle="1" w:styleId="10">
    <w:name w:val="Заголовок 1 Знак"/>
    <w:basedOn w:val="a0"/>
    <w:link w:val="1"/>
    <w:uiPriority w:val="9"/>
    <w:rsid w:val="00584B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limiter">
    <w:name w:val="delimiter"/>
    <w:basedOn w:val="a0"/>
    <w:rsid w:val="00584BDB"/>
  </w:style>
  <w:style w:type="character" w:styleId="a6">
    <w:name w:val="Emphasis"/>
    <w:basedOn w:val="a0"/>
    <w:uiPriority w:val="20"/>
    <w:qFormat/>
    <w:rsid w:val="00584BDB"/>
    <w:rPr>
      <w:i/>
      <w:iCs/>
    </w:rPr>
  </w:style>
  <w:style w:type="paragraph" w:styleId="a7">
    <w:name w:val="footnote text"/>
    <w:basedOn w:val="a"/>
    <w:link w:val="a8"/>
    <w:uiPriority w:val="99"/>
    <w:semiHidden/>
    <w:unhideWhenUsed/>
    <w:rsid w:val="002E0F5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E0F5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E0F57"/>
    <w:rPr>
      <w:vertAlign w:val="superscript"/>
    </w:rPr>
  </w:style>
  <w:style w:type="character" w:styleId="aa">
    <w:name w:val="Unresolved Mention"/>
    <w:basedOn w:val="a0"/>
    <w:uiPriority w:val="99"/>
    <w:semiHidden/>
    <w:unhideWhenUsed/>
    <w:rsid w:val="00256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3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E6AB2-5588-4102-9054-BDF98228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Суздалева Антонина Львовна</dc:creator>
  <cp:keywords/>
  <dc:description/>
  <cp:lastModifiedBy>Antonina Suzdaleva</cp:lastModifiedBy>
  <cp:revision>2</cp:revision>
  <dcterms:created xsi:type="dcterms:W3CDTF">2026-01-02T14:17:00Z</dcterms:created>
  <dcterms:modified xsi:type="dcterms:W3CDTF">2026-01-02T14:17:00Z</dcterms:modified>
</cp:coreProperties>
</file>