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E19" w:rsidRDefault="00D95E19" w:rsidP="00D95E19">
      <w:pPr>
        <w:spacing w:line="312" w:lineRule="auto"/>
        <w:jc w:val="center"/>
        <w:rPr>
          <w:rFonts w:ascii="Minion Pro" w:hAnsi="Minion Pro"/>
          <w:sz w:val="28"/>
          <w:szCs w:val="28"/>
        </w:rPr>
      </w:pPr>
    </w:p>
    <w:p w:rsidR="00D95E19" w:rsidRDefault="00D95E19" w:rsidP="00D95E19">
      <w:pPr>
        <w:spacing w:line="312" w:lineRule="auto"/>
        <w:jc w:val="center"/>
        <w:rPr>
          <w:rFonts w:ascii="Minion Pro" w:hAnsi="Minion Pro"/>
          <w:sz w:val="28"/>
          <w:szCs w:val="28"/>
        </w:rPr>
      </w:pPr>
    </w:p>
    <w:p w:rsidR="00944B51" w:rsidRPr="00D95E19" w:rsidRDefault="00944B51" w:rsidP="00D95E19">
      <w:pPr>
        <w:spacing w:line="312" w:lineRule="auto"/>
        <w:jc w:val="center"/>
        <w:rPr>
          <w:rFonts w:ascii="Minion Pro" w:hAnsi="Minion Pro"/>
          <w:sz w:val="28"/>
          <w:szCs w:val="28"/>
        </w:rPr>
      </w:pPr>
      <w:r w:rsidRPr="00D95E19">
        <w:rPr>
          <w:rFonts w:ascii="Minion Pro" w:hAnsi="Minion Pro"/>
          <w:sz w:val="28"/>
          <w:szCs w:val="28"/>
        </w:rPr>
        <w:t>А.Л. Суздалева</w:t>
      </w:r>
    </w:p>
    <w:p w:rsidR="00944B51" w:rsidRDefault="00944B51" w:rsidP="00D95E19">
      <w:pPr>
        <w:spacing w:line="312" w:lineRule="auto"/>
        <w:jc w:val="center"/>
        <w:rPr>
          <w:rFonts w:ascii="Minion Pro" w:hAnsi="Minion Pro"/>
          <w:sz w:val="28"/>
          <w:szCs w:val="28"/>
        </w:rPr>
      </w:pPr>
    </w:p>
    <w:p w:rsidR="00D95E19" w:rsidRDefault="00D95E19" w:rsidP="00D95E19">
      <w:pPr>
        <w:spacing w:line="312" w:lineRule="auto"/>
        <w:jc w:val="center"/>
        <w:rPr>
          <w:rFonts w:ascii="Minion Pro" w:hAnsi="Minion Pro"/>
          <w:sz w:val="28"/>
          <w:szCs w:val="28"/>
        </w:rPr>
      </w:pPr>
    </w:p>
    <w:p w:rsidR="00D95E19" w:rsidRDefault="00D95E19" w:rsidP="00D95E19">
      <w:pPr>
        <w:spacing w:line="312" w:lineRule="auto"/>
        <w:jc w:val="center"/>
        <w:rPr>
          <w:rFonts w:ascii="Minion Pro" w:hAnsi="Minion Pro"/>
          <w:sz w:val="28"/>
          <w:szCs w:val="28"/>
        </w:rPr>
      </w:pPr>
    </w:p>
    <w:p w:rsidR="00D95E19" w:rsidRDefault="00D95E19" w:rsidP="00D95E19">
      <w:pPr>
        <w:spacing w:line="312" w:lineRule="auto"/>
        <w:jc w:val="center"/>
        <w:rPr>
          <w:rFonts w:ascii="Minion Pro" w:hAnsi="Minion Pro"/>
          <w:sz w:val="28"/>
          <w:szCs w:val="28"/>
        </w:rPr>
      </w:pPr>
    </w:p>
    <w:p w:rsidR="00D95E19" w:rsidRPr="00D95E19" w:rsidRDefault="00D95E19" w:rsidP="00D95E19">
      <w:pPr>
        <w:spacing w:line="312" w:lineRule="auto"/>
        <w:jc w:val="center"/>
        <w:rPr>
          <w:rFonts w:ascii="Minion Pro" w:hAnsi="Minion Pro"/>
          <w:sz w:val="28"/>
          <w:szCs w:val="28"/>
        </w:rPr>
      </w:pPr>
    </w:p>
    <w:p w:rsidR="00657889" w:rsidRDefault="00B82A46" w:rsidP="00D95E19">
      <w:pPr>
        <w:spacing w:line="312" w:lineRule="auto"/>
        <w:jc w:val="center"/>
        <w:rPr>
          <w:rFonts w:ascii="Minion Pro" w:hAnsi="Minion Pro"/>
          <w:sz w:val="28"/>
          <w:szCs w:val="28"/>
        </w:rPr>
      </w:pPr>
      <w:r w:rsidRPr="00D95E19">
        <w:rPr>
          <w:rFonts w:ascii="Minion Pro" w:hAnsi="Minion Pro"/>
          <w:sz w:val="28"/>
          <w:szCs w:val="28"/>
        </w:rPr>
        <w:t xml:space="preserve">СОЗДАНИЕ УПРАВЛЯЕМЫХ </w:t>
      </w:r>
      <w:r w:rsidR="00D95E19">
        <w:rPr>
          <w:rFonts w:ascii="Minion Pro" w:hAnsi="Minion Pro"/>
          <w:sz w:val="28"/>
          <w:szCs w:val="28"/>
        </w:rPr>
        <w:br/>
      </w:r>
      <w:r w:rsidRPr="00D95E19">
        <w:rPr>
          <w:rFonts w:ascii="Minion Pro" w:hAnsi="Minion Pro"/>
          <w:sz w:val="28"/>
          <w:szCs w:val="28"/>
        </w:rPr>
        <w:t>ПРИРОДНО-ТЕХНИЧЕСКИХ СИСТЕМ</w:t>
      </w:r>
    </w:p>
    <w:p w:rsidR="00D95E19" w:rsidRDefault="00D95E19" w:rsidP="00D95E19">
      <w:pPr>
        <w:spacing w:line="312" w:lineRule="auto"/>
        <w:jc w:val="center"/>
        <w:rPr>
          <w:rFonts w:ascii="Minion Pro" w:hAnsi="Minion Pro"/>
          <w:sz w:val="28"/>
          <w:szCs w:val="28"/>
        </w:rPr>
      </w:pPr>
    </w:p>
    <w:p w:rsidR="00D95E19" w:rsidRDefault="00D95E19" w:rsidP="00D95E19">
      <w:pPr>
        <w:spacing w:line="312" w:lineRule="auto"/>
        <w:jc w:val="center"/>
        <w:rPr>
          <w:rFonts w:ascii="Minion Pro" w:hAnsi="Minion Pro"/>
          <w:sz w:val="28"/>
          <w:szCs w:val="28"/>
        </w:rPr>
      </w:pPr>
    </w:p>
    <w:p w:rsidR="00D95E19" w:rsidRDefault="00D95E19" w:rsidP="00D95E19">
      <w:pPr>
        <w:spacing w:line="312" w:lineRule="auto"/>
        <w:jc w:val="center"/>
        <w:rPr>
          <w:rFonts w:ascii="Minion Pro" w:hAnsi="Minion Pro"/>
          <w:sz w:val="28"/>
          <w:szCs w:val="28"/>
        </w:rPr>
      </w:pPr>
    </w:p>
    <w:p w:rsidR="001233FC" w:rsidRDefault="001233FC" w:rsidP="00D95E19">
      <w:pPr>
        <w:spacing w:line="312" w:lineRule="auto"/>
        <w:jc w:val="center"/>
        <w:rPr>
          <w:rFonts w:ascii="Minion Pro" w:hAnsi="Minion Pro"/>
          <w:sz w:val="28"/>
          <w:szCs w:val="28"/>
        </w:rPr>
      </w:pPr>
    </w:p>
    <w:p w:rsidR="001233FC" w:rsidRDefault="001233FC" w:rsidP="00D95E19">
      <w:pPr>
        <w:spacing w:line="312" w:lineRule="auto"/>
        <w:jc w:val="center"/>
        <w:rPr>
          <w:rFonts w:ascii="Minion Pro" w:hAnsi="Minion Pro"/>
          <w:sz w:val="28"/>
          <w:szCs w:val="28"/>
        </w:rPr>
      </w:pPr>
    </w:p>
    <w:p w:rsidR="001233FC" w:rsidRDefault="001233FC" w:rsidP="00D95E19">
      <w:pPr>
        <w:spacing w:line="312" w:lineRule="auto"/>
        <w:jc w:val="center"/>
        <w:rPr>
          <w:rFonts w:ascii="Minion Pro" w:hAnsi="Minion Pro"/>
          <w:sz w:val="28"/>
          <w:szCs w:val="28"/>
        </w:rPr>
      </w:pPr>
    </w:p>
    <w:p w:rsidR="001233FC" w:rsidRDefault="001233FC" w:rsidP="00D95E19">
      <w:pPr>
        <w:spacing w:line="312" w:lineRule="auto"/>
        <w:jc w:val="center"/>
        <w:rPr>
          <w:rFonts w:ascii="Minion Pro" w:hAnsi="Minion Pro"/>
          <w:sz w:val="28"/>
          <w:szCs w:val="28"/>
        </w:rPr>
      </w:pPr>
    </w:p>
    <w:p w:rsidR="001233FC" w:rsidRDefault="001233FC" w:rsidP="00D95E19">
      <w:pPr>
        <w:spacing w:line="312" w:lineRule="auto"/>
        <w:jc w:val="center"/>
        <w:rPr>
          <w:rFonts w:ascii="Minion Pro" w:hAnsi="Minion Pro"/>
          <w:sz w:val="28"/>
          <w:szCs w:val="28"/>
        </w:rPr>
      </w:pPr>
    </w:p>
    <w:p w:rsidR="00D95E19" w:rsidRDefault="00D95E19" w:rsidP="00D95E19">
      <w:pPr>
        <w:spacing w:line="312" w:lineRule="auto"/>
        <w:jc w:val="center"/>
        <w:rPr>
          <w:rFonts w:ascii="Minion Pro" w:hAnsi="Minion Pro"/>
          <w:sz w:val="28"/>
          <w:szCs w:val="28"/>
        </w:rPr>
      </w:pPr>
    </w:p>
    <w:p w:rsidR="00D95E19" w:rsidRDefault="00D95E19" w:rsidP="00D95E19">
      <w:pPr>
        <w:spacing w:line="312" w:lineRule="auto"/>
        <w:jc w:val="center"/>
        <w:rPr>
          <w:rFonts w:ascii="Minion Pro" w:hAnsi="Minion Pro"/>
          <w:sz w:val="28"/>
          <w:szCs w:val="28"/>
        </w:rPr>
      </w:pPr>
    </w:p>
    <w:p w:rsidR="00D95E19" w:rsidRPr="001233FC" w:rsidRDefault="00D95E19" w:rsidP="00D95E19">
      <w:pPr>
        <w:spacing w:line="312" w:lineRule="auto"/>
        <w:jc w:val="center"/>
        <w:rPr>
          <w:rFonts w:ascii="Minion Pro" w:hAnsi="Minion Pro"/>
        </w:rPr>
      </w:pPr>
      <w:r w:rsidRPr="001233FC">
        <w:rPr>
          <w:rFonts w:ascii="Minion Pro" w:hAnsi="Minion Pro"/>
        </w:rPr>
        <w:t>Москва</w:t>
      </w:r>
    </w:p>
    <w:p w:rsidR="00D95E19" w:rsidRPr="00DD495C" w:rsidRDefault="00D95E19" w:rsidP="00D95E19">
      <w:pPr>
        <w:spacing w:line="312" w:lineRule="auto"/>
        <w:jc w:val="center"/>
        <w:rPr>
          <w:rFonts w:ascii="Minion Pro" w:hAnsi="Minion Pro"/>
          <w:sz w:val="22"/>
          <w:szCs w:val="22"/>
        </w:rPr>
      </w:pPr>
      <w:r w:rsidRPr="00DD495C">
        <w:rPr>
          <w:rFonts w:ascii="Minion Pro" w:hAnsi="Minion Pro"/>
          <w:sz w:val="22"/>
          <w:szCs w:val="22"/>
        </w:rPr>
        <w:t>ИД «ЭНЕРГИЯ»</w:t>
      </w:r>
    </w:p>
    <w:p w:rsidR="001233FC" w:rsidRPr="00DD495C" w:rsidRDefault="001233FC" w:rsidP="00D95E19">
      <w:pPr>
        <w:spacing w:line="312" w:lineRule="auto"/>
        <w:jc w:val="center"/>
        <w:rPr>
          <w:rFonts w:ascii="Minion Pro" w:hAnsi="Minion Pro"/>
          <w:sz w:val="22"/>
          <w:szCs w:val="22"/>
        </w:rPr>
      </w:pPr>
      <w:r w:rsidRPr="00DD495C">
        <w:rPr>
          <w:rFonts w:ascii="Minion Pro" w:hAnsi="Minion Pro"/>
          <w:sz w:val="22"/>
          <w:szCs w:val="22"/>
        </w:rPr>
        <w:t>2016</w:t>
      </w:r>
    </w:p>
    <w:p w:rsidR="00F40692" w:rsidRPr="00F40692" w:rsidRDefault="00657889" w:rsidP="00F40692">
      <w:pPr>
        <w:rPr>
          <w:rFonts w:ascii="Minion Pro" w:hAnsi="Minion Pro"/>
          <w:b/>
          <w:bCs/>
          <w:sz w:val="18"/>
          <w:szCs w:val="18"/>
        </w:rPr>
      </w:pPr>
      <w:r w:rsidRPr="00062183">
        <w:rPr>
          <w:rFonts w:ascii="Minion Pro" w:hAnsi="Minion Pro"/>
          <w:sz w:val="22"/>
          <w:szCs w:val="22"/>
        </w:rPr>
        <w:br w:type="page"/>
      </w:r>
      <w:r w:rsidR="00F40692" w:rsidRPr="00F40692">
        <w:rPr>
          <w:rFonts w:ascii="Minion Pro" w:hAnsi="Minion Pro"/>
          <w:b/>
          <w:bCs/>
          <w:sz w:val="18"/>
          <w:szCs w:val="18"/>
        </w:rPr>
        <w:lastRenderedPageBreak/>
        <w:t>УДК 504</w:t>
      </w:r>
    </w:p>
    <w:p w:rsidR="00F40692" w:rsidRPr="00F40692" w:rsidRDefault="00F40692" w:rsidP="00F40692">
      <w:pPr>
        <w:rPr>
          <w:rFonts w:ascii="Minion Pro" w:hAnsi="Minion Pro"/>
          <w:b/>
          <w:bCs/>
          <w:sz w:val="18"/>
          <w:szCs w:val="18"/>
        </w:rPr>
      </w:pPr>
      <w:r w:rsidRPr="00F40692">
        <w:rPr>
          <w:rFonts w:ascii="Minion Pro" w:hAnsi="Minion Pro"/>
          <w:b/>
          <w:bCs/>
          <w:sz w:val="18"/>
          <w:szCs w:val="18"/>
        </w:rPr>
        <w:t>ББК 20.1</w:t>
      </w:r>
    </w:p>
    <w:p w:rsidR="00F40692" w:rsidRPr="00F40692" w:rsidRDefault="00F40692" w:rsidP="00F40692">
      <w:pPr>
        <w:rPr>
          <w:rFonts w:ascii="Minion Pro" w:hAnsi="Minion Pro"/>
          <w:b/>
          <w:bCs/>
          <w:sz w:val="18"/>
          <w:szCs w:val="18"/>
        </w:rPr>
      </w:pPr>
      <w:r w:rsidRPr="00F40692">
        <w:rPr>
          <w:rFonts w:ascii="Minion Pro" w:hAnsi="Minion Pro"/>
          <w:b/>
          <w:bCs/>
          <w:sz w:val="18"/>
          <w:szCs w:val="18"/>
        </w:rPr>
        <w:t>С 893</w:t>
      </w:r>
    </w:p>
    <w:p w:rsidR="00F40692" w:rsidRDefault="00F40692" w:rsidP="00F40692">
      <w:pPr>
        <w:spacing w:line="216" w:lineRule="auto"/>
        <w:rPr>
          <w:rFonts w:ascii="Minion Pro" w:hAnsi="Minion Pro"/>
          <w:sz w:val="18"/>
          <w:szCs w:val="18"/>
          <w:highlight w:val="yellow"/>
        </w:rPr>
      </w:pPr>
    </w:p>
    <w:p w:rsidR="00F40692" w:rsidRDefault="00F40692" w:rsidP="00F40692">
      <w:pPr>
        <w:spacing w:line="216" w:lineRule="auto"/>
        <w:rPr>
          <w:rFonts w:ascii="Minion Pro" w:hAnsi="Minion Pro"/>
          <w:sz w:val="18"/>
          <w:szCs w:val="18"/>
          <w:highlight w:val="yellow"/>
        </w:rPr>
      </w:pPr>
    </w:p>
    <w:p w:rsidR="00F40692" w:rsidRPr="00F40692" w:rsidRDefault="00F40692" w:rsidP="00F40692">
      <w:pPr>
        <w:spacing w:line="216" w:lineRule="auto"/>
        <w:rPr>
          <w:rFonts w:ascii="Minion Pro" w:hAnsi="Minion Pro"/>
          <w:sz w:val="18"/>
          <w:szCs w:val="18"/>
          <w:highlight w:val="yellow"/>
        </w:rPr>
      </w:pPr>
    </w:p>
    <w:p w:rsidR="00F40692" w:rsidRPr="00F40692" w:rsidRDefault="00F40692" w:rsidP="00F40692">
      <w:pPr>
        <w:rPr>
          <w:rFonts w:ascii="Minion Pro" w:hAnsi="Minion Pro"/>
          <w:b/>
          <w:bCs/>
          <w:sz w:val="18"/>
          <w:szCs w:val="18"/>
        </w:rPr>
      </w:pPr>
      <w:r w:rsidRPr="00F40692">
        <w:rPr>
          <w:rFonts w:ascii="Minion Pro" w:hAnsi="Minion Pro"/>
          <w:b/>
          <w:bCs/>
          <w:sz w:val="18"/>
          <w:szCs w:val="18"/>
        </w:rPr>
        <w:t>С 893   Суздалева А.Л.</w:t>
      </w:r>
    </w:p>
    <w:p w:rsidR="00F40692" w:rsidRPr="00F40692" w:rsidRDefault="00F40692" w:rsidP="00F40692">
      <w:pPr>
        <w:ind w:left="567"/>
        <w:rPr>
          <w:rFonts w:ascii="Minion Pro" w:hAnsi="Minion Pro"/>
          <w:b/>
          <w:bCs/>
          <w:sz w:val="18"/>
          <w:szCs w:val="18"/>
        </w:rPr>
      </w:pPr>
      <w:r w:rsidRPr="00F40692">
        <w:rPr>
          <w:rFonts w:ascii="Minion Pro" w:hAnsi="Minion Pro"/>
          <w:b/>
          <w:bCs/>
          <w:sz w:val="18"/>
          <w:szCs w:val="18"/>
        </w:rPr>
        <w:t>Создание управляемых природно-технических систем – М.: ООО ИД</w:t>
      </w:r>
      <w:r w:rsidRPr="00F40692">
        <w:rPr>
          <w:rFonts w:ascii="Minion Pro" w:hAnsi="Minion Pro"/>
          <w:sz w:val="18"/>
          <w:szCs w:val="18"/>
        </w:rPr>
        <w:t xml:space="preserve"> </w:t>
      </w:r>
      <w:r w:rsidRPr="00F40692">
        <w:rPr>
          <w:rFonts w:ascii="Minion Pro" w:hAnsi="Minion Pro"/>
          <w:b/>
          <w:bCs/>
          <w:sz w:val="18"/>
          <w:szCs w:val="18"/>
        </w:rPr>
        <w:t>ЭНЕРГИЯ, 2016. – 160 с.</w:t>
      </w:r>
    </w:p>
    <w:p w:rsidR="00F40692" w:rsidRPr="00F40692" w:rsidRDefault="00F40692" w:rsidP="00F40692">
      <w:pPr>
        <w:spacing w:before="60"/>
        <w:ind w:left="567" w:firstLine="284"/>
        <w:jc w:val="both"/>
        <w:rPr>
          <w:rFonts w:ascii="Minion Pro" w:hAnsi="Minion Pro"/>
          <w:sz w:val="18"/>
          <w:szCs w:val="18"/>
        </w:rPr>
      </w:pPr>
      <w:r w:rsidRPr="00F40692">
        <w:rPr>
          <w:rFonts w:ascii="Minion Pro" w:hAnsi="Minion Pro"/>
          <w:sz w:val="18"/>
          <w:szCs w:val="18"/>
        </w:rPr>
        <w:t xml:space="preserve">В монографии изложены научные основы создания управляемых природно-технических систем (ПТС), которые рассматриваются как эффективный инструмент сохранения благоприятной экологической ситуации. Представлена разработанная автором классификация </w:t>
      </w:r>
      <w:proofErr w:type="gramStart"/>
      <w:r w:rsidRPr="00F40692">
        <w:rPr>
          <w:rFonts w:ascii="Minion Pro" w:hAnsi="Minion Pro"/>
          <w:sz w:val="18"/>
          <w:szCs w:val="18"/>
        </w:rPr>
        <w:t>управляемых</w:t>
      </w:r>
      <w:proofErr w:type="gramEnd"/>
      <w:r w:rsidRPr="00F40692">
        <w:rPr>
          <w:rFonts w:ascii="Minion Pro" w:hAnsi="Minion Pro"/>
          <w:sz w:val="18"/>
          <w:szCs w:val="18"/>
        </w:rPr>
        <w:t xml:space="preserve"> ПТС. Описаны методы их создания и объединения в иерархические структуры. Современная техногенно трансформированная биосфера, обозначаемая термином «биотехносфера», рассматривается как управляемая ПТС глобального масштаба. Показаны возможности целенаправленно создаваемых ПТС для предупреждения и предотвращение негативных изменений в состоянии основных компонентов окружающей среды – атмосферы, гидросферы, педосферы и литосферы.</w:t>
      </w:r>
    </w:p>
    <w:p w:rsidR="00F40692" w:rsidRPr="00F40692" w:rsidRDefault="00F40692" w:rsidP="00F40692">
      <w:pPr>
        <w:ind w:left="567" w:firstLine="284"/>
        <w:rPr>
          <w:rFonts w:ascii="Minion Pro" w:hAnsi="Minion Pro"/>
          <w:sz w:val="18"/>
          <w:szCs w:val="18"/>
        </w:rPr>
      </w:pPr>
      <w:r w:rsidRPr="00F40692">
        <w:rPr>
          <w:rFonts w:ascii="Minion Pro" w:hAnsi="Minion Pro"/>
          <w:sz w:val="18"/>
          <w:szCs w:val="18"/>
        </w:rPr>
        <w:t>Библиография: 218 названий.</w:t>
      </w:r>
    </w:p>
    <w:p w:rsidR="00F40692" w:rsidRPr="00F40692" w:rsidRDefault="00F40692" w:rsidP="00F40692">
      <w:pPr>
        <w:spacing w:before="240"/>
        <w:ind w:left="567"/>
        <w:rPr>
          <w:rFonts w:ascii="Minion Pro" w:hAnsi="Minion Pro"/>
          <w:b/>
          <w:bCs/>
          <w:sz w:val="18"/>
          <w:szCs w:val="18"/>
        </w:rPr>
      </w:pPr>
      <w:r w:rsidRPr="00F40692">
        <w:rPr>
          <w:rFonts w:ascii="Minion Pro" w:hAnsi="Minion Pro"/>
          <w:b/>
          <w:bCs/>
          <w:sz w:val="18"/>
          <w:szCs w:val="18"/>
          <w:lang w:val="en-US"/>
        </w:rPr>
        <w:t>Suzdaleva</w:t>
      </w:r>
      <w:r w:rsidRPr="00F40692">
        <w:rPr>
          <w:rFonts w:ascii="Minion Pro" w:hAnsi="Minion Pro"/>
          <w:b/>
          <w:bCs/>
          <w:sz w:val="18"/>
          <w:szCs w:val="18"/>
        </w:rPr>
        <w:t xml:space="preserve"> </w:t>
      </w:r>
      <w:r w:rsidRPr="00F40692">
        <w:rPr>
          <w:rFonts w:ascii="Minion Pro" w:hAnsi="Minion Pro"/>
          <w:b/>
          <w:bCs/>
          <w:sz w:val="18"/>
          <w:szCs w:val="18"/>
          <w:lang w:val="en-US"/>
        </w:rPr>
        <w:t>A</w:t>
      </w:r>
      <w:r w:rsidRPr="00F40692">
        <w:rPr>
          <w:rFonts w:ascii="Minion Pro" w:hAnsi="Minion Pro"/>
          <w:b/>
          <w:bCs/>
          <w:sz w:val="18"/>
          <w:szCs w:val="18"/>
        </w:rPr>
        <w:t>.</w:t>
      </w:r>
      <w:r w:rsidRPr="00F40692">
        <w:rPr>
          <w:rFonts w:ascii="Minion Pro" w:hAnsi="Minion Pro"/>
          <w:b/>
          <w:bCs/>
          <w:sz w:val="18"/>
          <w:szCs w:val="18"/>
          <w:lang w:val="en-US"/>
        </w:rPr>
        <w:t>L</w:t>
      </w:r>
      <w:r w:rsidRPr="00F40692">
        <w:rPr>
          <w:rFonts w:ascii="Minion Pro" w:hAnsi="Minion Pro"/>
          <w:b/>
          <w:bCs/>
          <w:sz w:val="18"/>
          <w:szCs w:val="18"/>
        </w:rPr>
        <w:t>.</w:t>
      </w:r>
    </w:p>
    <w:p w:rsidR="00F40692" w:rsidRPr="00F40692" w:rsidRDefault="00F40692" w:rsidP="00F40692">
      <w:pPr>
        <w:ind w:left="567"/>
        <w:rPr>
          <w:rFonts w:ascii="Minion Pro" w:hAnsi="Minion Pro"/>
          <w:b/>
          <w:bCs/>
          <w:sz w:val="18"/>
          <w:szCs w:val="18"/>
          <w:lang w:val="en-US"/>
        </w:rPr>
      </w:pPr>
      <w:proofErr w:type="gramStart"/>
      <w:r w:rsidRPr="00F40692">
        <w:rPr>
          <w:rFonts w:ascii="Minion Pro" w:hAnsi="Minion Pro"/>
          <w:b/>
          <w:sz w:val="18"/>
          <w:szCs w:val="18"/>
          <w:lang w:val="en-GB"/>
        </w:rPr>
        <w:t xml:space="preserve">Creation of </w:t>
      </w:r>
      <w:r w:rsidRPr="00F40692">
        <w:rPr>
          <w:rFonts w:ascii="Minion Pro" w:hAnsi="Minion Pro"/>
          <w:b/>
          <w:bCs/>
          <w:sz w:val="18"/>
          <w:szCs w:val="18"/>
          <w:lang w:val="en-US"/>
        </w:rPr>
        <w:t>managed</w:t>
      </w:r>
      <w:r w:rsidRPr="00F40692">
        <w:rPr>
          <w:rFonts w:ascii="Minion Pro" w:hAnsi="Minion Pro"/>
          <w:b/>
          <w:sz w:val="18"/>
          <w:szCs w:val="18"/>
          <w:lang w:val="en-GB"/>
        </w:rPr>
        <w:t xml:space="preserve"> natural-technical systems</w:t>
      </w:r>
      <w:r w:rsidRPr="00F40692">
        <w:rPr>
          <w:rFonts w:ascii="Minion Pro" w:hAnsi="Minion Pro"/>
          <w:b/>
          <w:sz w:val="18"/>
          <w:szCs w:val="18"/>
          <w:lang w:val="en-US"/>
        </w:rPr>
        <w:t>.</w:t>
      </w:r>
      <w:proofErr w:type="gramEnd"/>
      <w:r w:rsidRPr="00F40692">
        <w:rPr>
          <w:rFonts w:ascii="Minion Pro" w:hAnsi="Minion Pro"/>
          <w:b/>
          <w:bCs/>
          <w:sz w:val="18"/>
          <w:szCs w:val="18"/>
          <w:lang w:val="en-US"/>
        </w:rPr>
        <w:t xml:space="preserve"> — M.: ID ENERGIYA, 2016. — 160 p.</w:t>
      </w:r>
    </w:p>
    <w:p w:rsidR="00F40692" w:rsidRPr="00F40692" w:rsidRDefault="00F40692" w:rsidP="00F40692">
      <w:pPr>
        <w:spacing w:before="60"/>
        <w:ind w:left="567" w:firstLine="142"/>
        <w:jc w:val="both"/>
        <w:rPr>
          <w:rFonts w:ascii="Minion Pro" w:hAnsi="Minion Pro"/>
          <w:sz w:val="18"/>
          <w:szCs w:val="18"/>
          <w:lang w:val="en-GB"/>
        </w:rPr>
      </w:pPr>
      <w:r w:rsidRPr="00F40692">
        <w:rPr>
          <w:rFonts w:ascii="Minion Pro" w:hAnsi="Minion Pro"/>
          <w:sz w:val="18"/>
          <w:szCs w:val="18"/>
          <w:lang w:val="en-GB"/>
        </w:rPr>
        <w:t xml:space="preserve">The monograph is explained the scientific basis for the creation of </w:t>
      </w:r>
      <w:r w:rsidRPr="00F40692">
        <w:rPr>
          <w:rFonts w:ascii="Minion Pro" w:hAnsi="Minion Pro"/>
          <w:sz w:val="18"/>
          <w:szCs w:val="18"/>
          <w:lang w:val="en-US"/>
        </w:rPr>
        <w:t>managed</w:t>
      </w:r>
      <w:r w:rsidRPr="00F40692">
        <w:rPr>
          <w:rFonts w:ascii="Minion Pro" w:hAnsi="Minion Pro"/>
          <w:sz w:val="18"/>
          <w:szCs w:val="18"/>
          <w:lang w:val="en-GB"/>
        </w:rPr>
        <w:t xml:space="preserve"> natural-technical systems (NTS), which are dealt with as an effective instrument for conservation of favourable ecological situation. Here is presented the developed by the author classification of controlled NTS. The methods of creating NTS and combining in a hierarchical structure </w:t>
      </w:r>
      <w:r w:rsidRPr="00F40692">
        <w:rPr>
          <w:rFonts w:ascii="Minion Pro" w:hAnsi="Minion Pro"/>
          <w:sz w:val="18"/>
          <w:szCs w:val="18"/>
          <w:lang w:val="en-US"/>
        </w:rPr>
        <w:t>were proposed</w:t>
      </w:r>
      <w:r w:rsidRPr="00F40692">
        <w:rPr>
          <w:rFonts w:ascii="Minion Pro" w:hAnsi="Minion Pro"/>
          <w:sz w:val="18"/>
          <w:szCs w:val="18"/>
          <w:lang w:val="en-GB"/>
        </w:rPr>
        <w:t>. The modern technologically transformed biosphere, denoted by the term "</w:t>
      </w:r>
      <w:proofErr w:type="spellStart"/>
      <w:r w:rsidRPr="00F40692">
        <w:rPr>
          <w:rFonts w:ascii="Minion Pro" w:hAnsi="Minion Pro"/>
          <w:sz w:val="18"/>
          <w:szCs w:val="18"/>
          <w:lang w:val="en-GB"/>
        </w:rPr>
        <w:t>Biotechnosphere</w:t>
      </w:r>
      <w:proofErr w:type="spellEnd"/>
      <w:r w:rsidRPr="00F40692">
        <w:rPr>
          <w:rFonts w:ascii="Minion Pro" w:hAnsi="Minion Pro"/>
          <w:sz w:val="18"/>
          <w:szCs w:val="18"/>
          <w:lang w:val="en-GB"/>
        </w:rPr>
        <w:t xml:space="preserve">", is considered as the </w:t>
      </w:r>
      <w:r w:rsidRPr="00F40692">
        <w:rPr>
          <w:rFonts w:ascii="Minion Pro" w:hAnsi="Minion Pro"/>
          <w:sz w:val="18"/>
          <w:szCs w:val="18"/>
          <w:lang w:val="en-US"/>
        </w:rPr>
        <w:t>managed</w:t>
      </w:r>
      <w:r w:rsidRPr="00F40692">
        <w:rPr>
          <w:rFonts w:ascii="Minion Pro" w:hAnsi="Minion Pro"/>
          <w:sz w:val="18"/>
          <w:szCs w:val="18"/>
          <w:lang w:val="en-GB"/>
        </w:rPr>
        <w:t xml:space="preserve"> NTS of a global scale. In monograph is described possibilities of purposefully creation NTS for warning and prevention of adverse changes in the status of basic components of the environment – atmosphere, hydrosphere, pedosphere and lithosphere.</w:t>
      </w:r>
    </w:p>
    <w:p w:rsidR="00F40692" w:rsidRPr="00F40692" w:rsidRDefault="00F40692" w:rsidP="00F40692">
      <w:pPr>
        <w:ind w:left="567" w:firstLine="142"/>
        <w:jc w:val="both"/>
        <w:rPr>
          <w:rFonts w:ascii="Minion Pro" w:hAnsi="Minion Pro"/>
          <w:sz w:val="18"/>
          <w:szCs w:val="18"/>
          <w:lang w:val="en-US"/>
        </w:rPr>
      </w:pPr>
      <w:r w:rsidRPr="00F40692">
        <w:rPr>
          <w:rFonts w:ascii="Minion Pro" w:hAnsi="Minion Pro"/>
          <w:sz w:val="18"/>
          <w:szCs w:val="18"/>
          <w:lang w:val="en-US"/>
        </w:rPr>
        <w:t xml:space="preserve">References: </w:t>
      </w:r>
      <w:r w:rsidRPr="00DD495C">
        <w:rPr>
          <w:rFonts w:ascii="Minion Pro" w:hAnsi="Minion Pro"/>
          <w:sz w:val="18"/>
          <w:szCs w:val="18"/>
          <w:lang w:val="en-GB"/>
        </w:rPr>
        <w:t>218</w:t>
      </w:r>
      <w:r w:rsidRPr="00F40692">
        <w:rPr>
          <w:rFonts w:ascii="Minion Pro" w:hAnsi="Minion Pro"/>
          <w:sz w:val="18"/>
          <w:szCs w:val="18"/>
          <w:lang w:val="en-US"/>
        </w:rPr>
        <w:t xml:space="preserve"> items.</w:t>
      </w:r>
    </w:p>
    <w:p w:rsidR="00F40692" w:rsidRPr="00F40692" w:rsidRDefault="00F40692" w:rsidP="00F40692">
      <w:pPr>
        <w:ind w:left="567"/>
        <w:rPr>
          <w:rFonts w:ascii="Minion Pro" w:hAnsi="Minion Pro"/>
          <w:sz w:val="18"/>
          <w:szCs w:val="18"/>
          <w:lang w:val="en-US"/>
        </w:rPr>
      </w:pPr>
    </w:p>
    <w:p w:rsidR="00F40692" w:rsidRPr="00DD495C" w:rsidRDefault="00F40692" w:rsidP="00F40692">
      <w:pPr>
        <w:rPr>
          <w:rFonts w:ascii="Minion Pro" w:hAnsi="Minion Pro"/>
          <w:sz w:val="18"/>
          <w:szCs w:val="18"/>
          <w:highlight w:val="yellow"/>
          <w:lang w:val="en-GB"/>
        </w:rPr>
      </w:pPr>
    </w:p>
    <w:p w:rsidR="00F40692" w:rsidRPr="00DD495C" w:rsidRDefault="00F40692" w:rsidP="00F40692">
      <w:pPr>
        <w:rPr>
          <w:rFonts w:ascii="Minion Pro" w:hAnsi="Minion Pro"/>
          <w:sz w:val="18"/>
          <w:szCs w:val="18"/>
          <w:highlight w:val="yellow"/>
          <w:lang w:val="en-GB"/>
        </w:rPr>
      </w:pPr>
    </w:p>
    <w:p w:rsidR="00F40692" w:rsidRPr="00DD495C" w:rsidRDefault="00F40692" w:rsidP="00F40692">
      <w:pPr>
        <w:rPr>
          <w:rFonts w:ascii="Minion Pro" w:hAnsi="Minion Pro"/>
          <w:sz w:val="18"/>
          <w:szCs w:val="18"/>
          <w:highlight w:val="yellow"/>
          <w:lang w:val="en-GB"/>
        </w:rPr>
      </w:pPr>
    </w:p>
    <w:p w:rsidR="00F40692" w:rsidRPr="00DD495C" w:rsidRDefault="00F40692" w:rsidP="00F40692">
      <w:pPr>
        <w:rPr>
          <w:rFonts w:ascii="Minion Pro" w:hAnsi="Minion Pro"/>
          <w:sz w:val="18"/>
          <w:szCs w:val="18"/>
          <w:highlight w:val="yellow"/>
          <w:lang w:val="en-GB"/>
        </w:rPr>
      </w:pPr>
    </w:p>
    <w:p w:rsidR="00F40692" w:rsidRPr="00F40692" w:rsidRDefault="00F40692" w:rsidP="00F40692">
      <w:pPr>
        <w:rPr>
          <w:rFonts w:ascii="Minion Pro" w:hAnsi="Minion Pro"/>
          <w:sz w:val="18"/>
          <w:szCs w:val="18"/>
          <w:lang w:val="en-US" w:bidi="ar-EG"/>
        </w:rPr>
      </w:pPr>
      <w:r w:rsidRPr="00F40692">
        <w:rPr>
          <w:rFonts w:ascii="Minion Pro" w:hAnsi="Minion Pro"/>
          <w:sz w:val="18"/>
          <w:szCs w:val="18"/>
          <w:lang w:val="en-US" w:bidi="ar-EG"/>
        </w:rPr>
        <w:t>ISBN   978-5-98908-448-7</w:t>
      </w:r>
    </w:p>
    <w:p w:rsidR="00F40692" w:rsidRPr="00331660" w:rsidRDefault="00F40692" w:rsidP="00F40692">
      <w:pPr>
        <w:ind w:left="3402"/>
        <w:rPr>
          <w:rFonts w:ascii="Minion Pro" w:hAnsi="Minion Pro"/>
          <w:sz w:val="18"/>
          <w:szCs w:val="18"/>
        </w:rPr>
      </w:pPr>
      <w:r w:rsidRPr="00331660">
        <w:rPr>
          <w:rFonts w:ascii="Minion Pro" w:hAnsi="Minion Pro"/>
          <w:b/>
          <w:bCs/>
          <w:sz w:val="18"/>
          <w:szCs w:val="18"/>
        </w:rPr>
        <w:t xml:space="preserve">© </w:t>
      </w:r>
      <w:r w:rsidRPr="00F40692">
        <w:rPr>
          <w:rFonts w:ascii="Minion Pro" w:hAnsi="Minion Pro"/>
          <w:sz w:val="18"/>
          <w:szCs w:val="18"/>
        </w:rPr>
        <w:t>Суздалева</w:t>
      </w:r>
      <w:r w:rsidRPr="00331660">
        <w:rPr>
          <w:rFonts w:ascii="Minion Pro" w:hAnsi="Minion Pro"/>
          <w:sz w:val="18"/>
          <w:szCs w:val="18"/>
        </w:rPr>
        <w:t xml:space="preserve"> </w:t>
      </w:r>
      <w:r w:rsidRPr="00F40692">
        <w:rPr>
          <w:rFonts w:ascii="Minion Pro" w:hAnsi="Minion Pro"/>
          <w:sz w:val="18"/>
          <w:szCs w:val="18"/>
        </w:rPr>
        <w:t>А</w:t>
      </w:r>
      <w:r w:rsidRPr="00331660">
        <w:rPr>
          <w:rFonts w:ascii="Minion Pro" w:hAnsi="Minion Pro"/>
          <w:sz w:val="18"/>
          <w:szCs w:val="18"/>
        </w:rPr>
        <w:t>.</w:t>
      </w:r>
      <w:r w:rsidRPr="00F40692">
        <w:rPr>
          <w:rFonts w:ascii="Minion Pro" w:hAnsi="Minion Pro"/>
          <w:sz w:val="18"/>
          <w:szCs w:val="18"/>
        </w:rPr>
        <w:t>Л</w:t>
      </w:r>
      <w:r w:rsidRPr="00331660">
        <w:rPr>
          <w:rFonts w:ascii="Minion Pro" w:hAnsi="Minion Pro"/>
          <w:sz w:val="18"/>
          <w:szCs w:val="18"/>
        </w:rPr>
        <w:t>.,2016</w:t>
      </w:r>
    </w:p>
    <w:p w:rsidR="00F40692" w:rsidRPr="00331660" w:rsidRDefault="00F40692" w:rsidP="00F40692">
      <w:pPr>
        <w:ind w:left="3402"/>
        <w:rPr>
          <w:rFonts w:ascii="Minion Pro" w:hAnsi="Minion Pro"/>
          <w:sz w:val="18"/>
          <w:szCs w:val="18"/>
        </w:rPr>
        <w:sectPr w:rsidR="00F40692" w:rsidRPr="00331660" w:rsidSect="00F40692">
          <w:headerReference w:type="default" r:id="rId9"/>
          <w:footerReference w:type="default" r:id="rId10"/>
          <w:footerReference w:type="first" r:id="rId11"/>
          <w:type w:val="continuous"/>
          <w:pgSz w:w="8391" w:h="11907" w:code="11"/>
          <w:pgMar w:top="1134" w:right="1134" w:bottom="1134" w:left="1134" w:header="708" w:footer="708" w:gutter="0"/>
          <w:cols w:space="708"/>
          <w:docGrid w:linePitch="360"/>
        </w:sectPr>
      </w:pPr>
      <w:r w:rsidRPr="00331660">
        <w:rPr>
          <w:rFonts w:ascii="Minion Pro" w:hAnsi="Minion Pro"/>
          <w:b/>
          <w:bCs/>
          <w:sz w:val="18"/>
          <w:szCs w:val="18"/>
        </w:rPr>
        <w:t xml:space="preserve">© </w:t>
      </w:r>
      <w:r w:rsidRPr="00F40692">
        <w:rPr>
          <w:rFonts w:ascii="Minion Pro" w:hAnsi="Minion Pro"/>
          <w:sz w:val="18"/>
          <w:szCs w:val="18"/>
        </w:rPr>
        <w:t>ООО</w:t>
      </w:r>
      <w:r w:rsidRPr="00331660">
        <w:rPr>
          <w:rFonts w:ascii="Minion Pro" w:hAnsi="Minion Pro"/>
          <w:sz w:val="18"/>
          <w:szCs w:val="18"/>
        </w:rPr>
        <w:t xml:space="preserve"> </w:t>
      </w:r>
      <w:r w:rsidRPr="00F40692">
        <w:rPr>
          <w:rFonts w:ascii="Minion Pro" w:hAnsi="Minion Pro"/>
          <w:sz w:val="18"/>
          <w:szCs w:val="18"/>
        </w:rPr>
        <w:t>ИД</w:t>
      </w:r>
      <w:r w:rsidRPr="00331660">
        <w:rPr>
          <w:rFonts w:ascii="Minion Pro" w:hAnsi="Minion Pro"/>
          <w:sz w:val="18"/>
          <w:szCs w:val="18"/>
        </w:rPr>
        <w:t xml:space="preserve">  </w:t>
      </w:r>
      <w:r w:rsidRPr="00F40692">
        <w:rPr>
          <w:rFonts w:ascii="Minion Pro" w:hAnsi="Minion Pro"/>
          <w:spacing w:val="40"/>
          <w:sz w:val="18"/>
          <w:szCs w:val="18"/>
        </w:rPr>
        <w:t>ЭНЕРГИЯ</w:t>
      </w:r>
      <w:r w:rsidRPr="00331660">
        <w:rPr>
          <w:rFonts w:ascii="Minion Pro" w:hAnsi="Minion Pro"/>
          <w:sz w:val="18"/>
          <w:szCs w:val="18"/>
        </w:rPr>
        <w:t>,  2016</w:t>
      </w:r>
    </w:p>
    <w:p w:rsidR="00942DAB" w:rsidRPr="00331660" w:rsidRDefault="00942DAB" w:rsidP="00F40692">
      <w:pPr>
        <w:rPr>
          <w:rFonts w:ascii="Minion Pro" w:hAnsi="Minion Pro"/>
          <w:sz w:val="18"/>
          <w:szCs w:val="18"/>
          <w:highlight w:val="yellow"/>
        </w:rPr>
      </w:pPr>
    </w:p>
    <w:p w:rsidR="005D6447" w:rsidRPr="00062183" w:rsidRDefault="005D6447" w:rsidP="00062183">
      <w:pPr>
        <w:spacing w:before="240" w:after="240"/>
        <w:jc w:val="center"/>
        <w:rPr>
          <w:rFonts w:ascii="Minion Pro" w:hAnsi="Minion Pro"/>
          <w:sz w:val="22"/>
          <w:szCs w:val="22"/>
        </w:rPr>
      </w:pPr>
      <w:r w:rsidRPr="00062183">
        <w:rPr>
          <w:rFonts w:ascii="Minion Pro" w:hAnsi="Minion Pro"/>
          <w:b/>
          <w:bCs/>
        </w:rPr>
        <w:t>СОДЕРЖАНИЕ</w:t>
      </w:r>
    </w:p>
    <w:p w:rsidR="004079F6" w:rsidRPr="004079F6" w:rsidRDefault="005D6447">
      <w:pPr>
        <w:pStyle w:val="12"/>
        <w:tabs>
          <w:tab w:val="right" w:leader="dot" w:pos="6113"/>
        </w:tabs>
        <w:rPr>
          <w:rFonts w:asciiTheme="minorHAnsi" w:eastAsiaTheme="minorEastAsia" w:hAnsiTheme="minorHAnsi" w:cstheme="minorBidi"/>
          <w:noProof/>
          <w:sz w:val="22"/>
          <w:szCs w:val="22"/>
        </w:rPr>
      </w:pPr>
      <w:r w:rsidRPr="00CA0DE9">
        <w:rPr>
          <w:rFonts w:ascii="Minion Pro" w:hAnsi="Minion Pro"/>
          <w:sz w:val="22"/>
          <w:szCs w:val="22"/>
        </w:rPr>
        <w:fldChar w:fldCharType="begin"/>
      </w:r>
      <w:r w:rsidRPr="00CA0DE9">
        <w:rPr>
          <w:rFonts w:ascii="Minion Pro" w:hAnsi="Minion Pro"/>
          <w:sz w:val="22"/>
          <w:szCs w:val="22"/>
        </w:rPr>
        <w:instrText xml:space="preserve"> TOC \o "1-3" \h \z \u </w:instrText>
      </w:r>
      <w:r w:rsidRPr="00CA0DE9">
        <w:rPr>
          <w:rFonts w:ascii="Minion Pro" w:hAnsi="Minion Pro"/>
          <w:sz w:val="22"/>
          <w:szCs w:val="22"/>
        </w:rPr>
        <w:fldChar w:fldCharType="separate"/>
      </w:r>
      <w:hyperlink w:anchor="_Toc461098908" w:history="1">
        <w:r w:rsidR="004079F6" w:rsidRPr="004079F6">
          <w:rPr>
            <w:rStyle w:val="aa"/>
            <w:rFonts w:ascii="Minion Pro" w:hAnsi="Minion Pro"/>
            <w:bCs/>
            <w:noProof/>
          </w:rPr>
          <w:t>ПРЕДИСЛОВИЕ</w:t>
        </w:r>
        <w:r w:rsidR="004079F6" w:rsidRPr="004079F6">
          <w:rPr>
            <w:noProof/>
            <w:webHidden/>
          </w:rPr>
          <w:tab/>
        </w:r>
        <w:r w:rsidR="004079F6" w:rsidRPr="004079F6">
          <w:rPr>
            <w:noProof/>
            <w:webHidden/>
          </w:rPr>
          <w:fldChar w:fldCharType="begin"/>
        </w:r>
        <w:r w:rsidR="004079F6" w:rsidRPr="004079F6">
          <w:rPr>
            <w:noProof/>
            <w:webHidden/>
          </w:rPr>
          <w:instrText xml:space="preserve"> PAGEREF _Toc461098908 \h </w:instrText>
        </w:r>
        <w:r w:rsidR="004079F6" w:rsidRPr="004079F6">
          <w:rPr>
            <w:noProof/>
            <w:webHidden/>
          </w:rPr>
        </w:r>
        <w:r w:rsidR="004079F6" w:rsidRPr="004079F6">
          <w:rPr>
            <w:noProof/>
            <w:webHidden/>
          </w:rPr>
          <w:fldChar w:fldCharType="separate"/>
        </w:r>
        <w:r w:rsidR="004079F6" w:rsidRPr="004079F6">
          <w:rPr>
            <w:noProof/>
            <w:webHidden/>
          </w:rPr>
          <w:t>5</w:t>
        </w:r>
        <w:r w:rsidR="004079F6" w:rsidRPr="004079F6">
          <w:rPr>
            <w:noProof/>
            <w:webHidden/>
          </w:rPr>
          <w:fldChar w:fldCharType="end"/>
        </w:r>
      </w:hyperlink>
    </w:p>
    <w:p w:rsidR="004079F6" w:rsidRPr="004079F6" w:rsidRDefault="004079F6">
      <w:pPr>
        <w:pStyle w:val="12"/>
        <w:tabs>
          <w:tab w:val="right" w:leader="dot" w:pos="6113"/>
        </w:tabs>
        <w:rPr>
          <w:rFonts w:asciiTheme="minorHAnsi" w:eastAsiaTheme="minorEastAsia" w:hAnsiTheme="minorHAnsi" w:cstheme="minorBidi"/>
          <w:noProof/>
          <w:sz w:val="22"/>
          <w:szCs w:val="22"/>
        </w:rPr>
      </w:pPr>
      <w:hyperlink w:anchor="_Toc461098909" w:history="1">
        <w:r w:rsidRPr="004079F6">
          <w:rPr>
            <w:rStyle w:val="aa"/>
            <w:rFonts w:ascii="Minion Pro" w:hAnsi="Minion Pro"/>
            <w:bCs/>
            <w:noProof/>
          </w:rPr>
          <w:t>ВВЕДЕНИЕ</w:t>
        </w:r>
        <w:r w:rsidRPr="004079F6">
          <w:rPr>
            <w:noProof/>
            <w:webHidden/>
          </w:rPr>
          <w:tab/>
        </w:r>
        <w:r w:rsidRPr="004079F6">
          <w:rPr>
            <w:noProof/>
            <w:webHidden/>
          </w:rPr>
          <w:fldChar w:fldCharType="begin"/>
        </w:r>
        <w:r w:rsidRPr="004079F6">
          <w:rPr>
            <w:noProof/>
            <w:webHidden/>
          </w:rPr>
          <w:instrText xml:space="preserve"> PAGEREF _Toc461098909 \h </w:instrText>
        </w:r>
        <w:r w:rsidRPr="004079F6">
          <w:rPr>
            <w:noProof/>
            <w:webHidden/>
          </w:rPr>
        </w:r>
        <w:r w:rsidRPr="004079F6">
          <w:rPr>
            <w:noProof/>
            <w:webHidden/>
          </w:rPr>
          <w:fldChar w:fldCharType="separate"/>
        </w:r>
        <w:r w:rsidRPr="004079F6">
          <w:rPr>
            <w:noProof/>
            <w:webHidden/>
          </w:rPr>
          <w:t>8</w:t>
        </w:r>
        <w:r w:rsidRPr="004079F6">
          <w:rPr>
            <w:noProof/>
            <w:webHidden/>
          </w:rPr>
          <w:fldChar w:fldCharType="end"/>
        </w:r>
      </w:hyperlink>
    </w:p>
    <w:p w:rsidR="004079F6" w:rsidRPr="004079F6" w:rsidRDefault="004079F6">
      <w:pPr>
        <w:pStyle w:val="12"/>
        <w:tabs>
          <w:tab w:val="right" w:leader="dot" w:pos="6113"/>
        </w:tabs>
        <w:rPr>
          <w:rFonts w:asciiTheme="minorHAnsi" w:eastAsiaTheme="minorEastAsia" w:hAnsiTheme="minorHAnsi" w:cstheme="minorBidi"/>
          <w:noProof/>
          <w:sz w:val="22"/>
          <w:szCs w:val="22"/>
        </w:rPr>
      </w:pPr>
      <w:hyperlink w:anchor="_Toc461098910" w:history="1">
        <w:r w:rsidRPr="004079F6">
          <w:rPr>
            <w:rStyle w:val="aa"/>
            <w:rFonts w:ascii="Minion Pro" w:hAnsi="Minion Pro" w:cs="Times New Roman Полужирный"/>
            <w:bCs/>
            <w:caps/>
            <w:noProof/>
          </w:rPr>
          <w:t>Глава </w:t>
        </w:r>
        <w:r w:rsidRPr="004079F6">
          <w:rPr>
            <w:rStyle w:val="aa"/>
            <w:rFonts w:ascii="Minion Pro" w:hAnsi="Minion Pro" w:cs="Times New Roman Полужирный"/>
            <w:bCs/>
            <w:caps/>
            <w:noProof/>
            <w:lang w:val="en-US"/>
          </w:rPr>
          <w:t>I</w:t>
        </w:r>
        <w:r w:rsidRPr="004079F6">
          <w:rPr>
            <w:rStyle w:val="aa"/>
            <w:rFonts w:ascii="Minion Pro" w:hAnsi="Minion Pro" w:cs="Times New Roman Полужирный"/>
            <w:bCs/>
            <w:caps/>
            <w:noProof/>
          </w:rPr>
          <w:t>. Цели и проблемы создания управляемых ПТС</w:t>
        </w:r>
        <w:r w:rsidRPr="004079F6">
          <w:rPr>
            <w:caps/>
            <w:noProof/>
            <w:webHidden/>
          </w:rPr>
          <w:tab/>
        </w:r>
        <w:r w:rsidRPr="004079F6">
          <w:rPr>
            <w:noProof/>
            <w:webHidden/>
          </w:rPr>
          <w:fldChar w:fldCharType="begin"/>
        </w:r>
        <w:r w:rsidRPr="004079F6">
          <w:rPr>
            <w:noProof/>
            <w:webHidden/>
          </w:rPr>
          <w:instrText xml:space="preserve"> PAGEREF _Toc461098910 \h </w:instrText>
        </w:r>
        <w:r w:rsidRPr="004079F6">
          <w:rPr>
            <w:noProof/>
            <w:webHidden/>
          </w:rPr>
        </w:r>
        <w:r w:rsidRPr="004079F6">
          <w:rPr>
            <w:noProof/>
            <w:webHidden/>
          </w:rPr>
          <w:fldChar w:fldCharType="separate"/>
        </w:r>
        <w:r w:rsidRPr="004079F6">
          <w:rPr>
            <w:noProof/>
            <w:webHidden/>
          </w:rPr>
          <w:t>11</w:t>
        </w:r>
        <w:r w:rsidRPr="004079F6">
          <w:rPr>
            <w:noProof/>
            <w:webHidden/>
          </w:rPr>
          <w:fldChar w:fldCharType="end"/>
        </w:r>
      </w:hyperlink>
    </w:p>
    <w:p w:rsidR="004079F6" w:rsidRPr="004079F6" w:rsidRDefault="004079F6">
      <w:pPr>
        <w:pStyle w:val="2"/>
        <w:tabs>
          <w:tab w:val="right" w:leader="dot" w:pos="6113"/>
        </w:tabs>
        <w:rPr>
          <w:rFonts w:asciiTheme="minorHAnsi" w:eastAsiaTheme="minorEastAsia" w:hAnsiTheme="minorHAnsi" w:cstheme="minorBidi"/>
          <w:noProof/>
          <w:sz w:val="22"/>
          <w:szCs w:val="22"/>
        </w:rPr>
      </w:pPr>
      <w:hyperlink w:anchor="_Toc461098911" w:history="1">
        <w:r w:rsidRPr="004079F6">
          <w:rPr>
            <w:rStyle w:val="aa"/>
            <w:rFonts w:ascii="Minion Pro" w:hAnsi="Minion Pro" w:cs="Times New Roman Полужирный"/>
            <w:noProof/>
          </w:rPr>
          <w:t>1.1. Основные виды ПТС и их классификация</w:t>
        </w:r>
        <w:r w:rsidRPr="004079F6">
          <w:rPr>
            <w:noProof/>
            <w:webHidden/>
          </w:rPr>
          <w:tab/>
        </w:r>
        <w:r w:rsidRPr="004079F6">
          <w:rPr>
            <w:noProof/>
            <w:webHidden/>
          </w:rPr>
          <w:fldChar w:fldCharType="begin"/>
        </w:r>
        <w:r w:rsidRPr="004079F6">
          <w:rPr>
            <w:noProof/>
            <w:webHidden/>
          </w:rPr>
          <w:instrText xml:space="preserve"> PAGEREF _Toc461098911 \h </w:instrText>
        </w:r>
        <w:r w:rsidRPr="004079F6">
          <w:rPr>
            <w:noProof/>
            <w:webHidden/>
          </w:rPr>
        </w:r>
        <w:r w:rsidRPr="004079F6">
          <w:rPr>
            <w:noProof/>
            <w:webHidden/>
          </w:rPr>
          <w:fldChar w:fldCharType="separate"/>
        </w:r>
        <w:r w:rsidRPr="004079F6">
          <w:rPr>
            <w:noProof/>
            <w:webHidden/>
          </w:rPr>
          <w:t>11</w:t>
        </w:r>
        <w:r w:rsidRPr="004079F6">
          <w:rPr>
            <w:noProof/>
            <w:webHidden/>
          </w:rPr>
          <w:fldChar w:fldCharType="end"/>
        </w:r>
      </w:hyperlink>
    </w:p>
    <w:p w:rsidR="004079F6" w:rsidRPr="004079F6" w:rsidRDefault="004079F6">
      <w:pPr>
        <w:pStyle w:val="2"/>
        <w:tabs>
          <w:tab w:val="right" w:leader="dot" w:pos="6113"/>
        </w:tabs>
        <w:rPr>
          <w:rFonts w:asciiTheme="minorHAnsi" w:eastAsiaTheme="minorEastAsia" w:hAnsiTheme="minorHAnsi" w:cstheme="minorBidi"/>
          <w:noProof/>
          <w:sz w:val="22"/>
          <w:szCs w:val="22"/>
        </w:rPr>
      </w:pPr>
      <w:hyperlink w:anchor="_Toc461098912" w:history="1">
        <w:r w:rsidRPr="004079F6">
          <w:rPr>
            <w:rStyle w:val="aa"/>
            <w:rFonts w:ascii="Minion Pro" w:hAnsi="Minion Pro" w:cs="Times New Roman Полужирный"/>
            <w:noProof/>
          </w:rPr>
          <w:t>1.2. Общая схема создания управляемых ПТС</w:t>
        </w:r>
        <w:r w:rsidRPr="004079F6">
          <w:rPr>
            <w:noProof/>
            <w:webHidden/>
          </w:rPr>
          <w:tab/>
        </w:r>
        <w:r w:rsidRPr="004079F6">
          <w:rPr>
            <w:noProof/>
            <w:webHidden/>
          </w:rPr>
          <w:fldChar w:fldCharType="begin"/>
        </w:r>
        <w:r w:rsidRPr="004079F6">
          <w:rPr>
            <w:noProof/>
            <w:webHidden/>
          </w:rPr>
          <w:instrText xml:space="preserve"> PAGEREF _Toc461098912 \h </w:instrText>
        </w:r>
        <w:r w:rsidRPr="004079F6">
          <w:rPr>
            <w:noProof/>
            <w:webHidden/>
          </w:rPr>
        </w:r>
        <w:r w:rsidRPr="004079F6">
          <w:rPr>
            <w:noProof/>
            <w:webHidden/>
          </w:rPr>
          <w:fldChar w:fldCharType="separate"/>
        </w:r>
        <w:r w:rsidRPr="004079F6">
          <w:rPr>
            <w:noProof/>
            <w:webHidden/>
          </w:rPr>
          <w:t>18</w:t>
        </w:r>
        <w:r w:rsidRPr="004079F6">
          <w:rPr>
            <w:noProof/>
            <w:webHidden/>
          </w:rPr>
          <w:fldChar w:fldCharType="end"/>
        </w:r>
      </w:hyperlink>
    </w:p>
    <w:p w:rsidR="004079F6" w:rsidRPr="004079F6" w:rsidRDefault="004079F6">
      <w:pPr>
        <w:pStyle w:val="2"/>
        <w:tabs>
          <w:tab w:val="right" w:leader="dot" w:pos="6113"/>
        </w:tabs>
        <w:rPr>
          <w:rFonts w:asciiTheme="minorHAnsi" w:eastAsiaTheme="minorEastAsia" w:hAnsiTheme="minorHAnsi" w:cstheme="minorBidi"/>
          <w:noProof/>
          <w:sz w:val="22"/>
          <w:szCs w:val="22"/>
        </w:rPr>
      </w:pPr>
      <w:hyperlink w:anchor="_Toc461098913" w:history="1">
        <w:r w:rsidRPr="004079F6">
          <w:rPr>
            <w:rStyle w:val="aa"/>
            <w:rFonts w:ascii="Minion Pro" w:hAnsi="Minion Pro" w:cs="Times New Roman Полужирный"/>
            <w:noProof/>
          </w:rPr>
          <w:t>1.3. ПТС как структурный элемент биотехносферы</w:t>
        </w:r>
        <w:r w:rsidRPr="004079F6">
          <w:rPr>
            <w:noProof/>
            <w:webHidden/>
          </w:rPr>
          <w:tab/>
        </w:r>
        <w:r w:rsidRPr="004079F6">
          <w:rPr>
            <w:noProof/>
            <w:webHidden/>
          </w:rPr>
          <w:fldChar w:fldCharType="begin"/>
        </w:r>
        <w:r w:rsidRPr="004079F6">
          <w:rPr>
            <w:noProof/>
            <w:webHidden/>
          </w:rPr>
          <w:instrText xml:space="preserve"> PAGEREF _Toc461098913 \h </w:instrText>
        </w:r>
        <w:r w:rsidRPr="004079F6">
          <w:rPr>
            <w:noProof/>
            <w:webHidden/>
          </w:rPr>
        </w:r>
        <w:r w:rsidRPr="004079F6">
          <w:rPr>
            <w:noProof/>
            <w:webHidden/>
          </w:rPr>
          <w:fldChar w:fldCharType="separate"/>
        </w:r>
        <w:r w:rsidRPr="004079F6">
          <w:rPr>
            <w:noProof/>
            <w:webHidden/>
          </w:rPr>
          <w:t>21</w:t>
        </w:r>
        <w:r w:rsidRPr="004079F6">
          <w:rPr>
            <w:noProof/>
            <w:webHidden/>
          </w:rPr>
          <w:fldChar w:fldCharType="end"/>
        </w:r>
      </w:hyperlink>
    </w:p>
    <w:p w:rsidR="004079F6" w:rsidRPr="004079F6" w:rsidRDefault="004079F6">
      <w:pPr>
        <w:pStyle w:val="2"/>
        <w:tabs>
          <w:tab w:val="right" w:leader="dot" w:pos="6113"/>
        </w:tabs>
        <w:rPr>
          <w:rFonts w:asciiTheme="minorHAnsi" w:eastAsiaTheme="minorEastAsia" w:hAnsiTheme="minorHAnsi" w:cstheme="minorBidi"/>
          <w:noProof/>
          <w:sz w:val="22"/>
          <w:szCs w:val="22"/>
        </w:rPr>
      </w:pPr>
      <w:hyperlink w:anchor="_Toc461098914" w:history="1">
        <w:r w:rsidRPr="004079F6">
          <w:rPr>
            <w:rStyle w:val="aa"/>
            <w:rFonts w:ascii="Minion Pro" w:hAnsi="Minion Pro" w:cs="Times New Roman Полужирный"/>
            <w:noProof/>
          </w:rPr>
          <w:t>1.4. Историческое развитие процесса техногенеза окружающей среды и формирования ПТС</w:t>
        </w:r>
        <w:r w:rsidRPr="004079F6">
          <w:rPr>
            <w:noProof/>
            <w:webHidden/>
          </w:rPr>
          <w:tab/>
        </w:r>
        <w:r w:rsidRPr="004079F6">
          <w:rPr>
            <w:noProof/>
            <w:webHidden/>
          </w:rPr>
          <w:fldChar w:fldCharType="begin"/>
        </w:r>
        <w:r w:rsidRPr="004079F6">
          <w:rPr>
            <w:noProof/>
            <w:webHidden/>
          </w:rPr>
          <w:instrText xml:space="preserve"> PAGEREF _Toc461098914 \h </w:instrText>
        </w:r>
        <w:r w:rsidRPr="004079F6">
          <w:rPr>
            <w:noProof/>
            <w:webHidden/>
          </w:rPr>
        </w:r>
        <w:r w:rsidRPr="004079F6">
          <w:rPr>
            <w:noProof/>
            <w:webHidden/>
          </w:rPr>
          <w:fldChar w:fldCharType="separate"/>
        </w:r>
        <w:r w:rsidRPr="004079F6">
          <w:rPr>
            <w:noProof/>
            <w:webHidden/>
          </w:rPr>
          <w:t>27</w:t>
        </w:r>
        <w:r w:rsidRPr="004079F6">
          <w:rPr>
            <w:noProof/>
            <w:webHidden/>
          </w:rPr>
          <w:fldChar w:fldCharType="end"/>
        </w:r>
      </w:hyperlink>
    </w:p>
    <w:p w:rsidR="004079F6" w:rsidRPr="004079F6" w:rsidRDefault="004079F6">
      <w:pPr>
        <w:pStyle w:val="12"/>
        <w:tabs>
          <w:tab w:val="right" w:leader="dot" w:pos="6113"/>
        </w:tabs>
        <w:rPr>
          <w:rFonts w:asciiTheme="minorHAnsi" w:eastAsiaTheme="minorEastAsia" w:hAnsiTheme="minorHAnsi" w:cstheme="minorBidi"/>
          <w:noProof/>
          <w:sz w:val="22"/>
          <w:szCs w:val="22"/>
        </w:rPr>
      </w:pPr>
      <w:hyperlink w:anchor="_Toc461098915" w:history="1">
        <w:r w:rsidRPr="004079F6">
          <w:rPr>
            <w:rStyle w:val="aa"/>
            <w:rFonts w:ascii="Minion Pro" w:hAnsi="Minion Pro"/>
            <w:bCs/>
            <w:noProof/>
          </w:rPr>
          <w:t>ГЛАВА </w:t>
        </w:r>
        <w:r w:rsidRPr="004079F6">
          <w:rPr>
            <w:rStyle w:val="aa"/>
            <w:rFonts w:ascii="Minion Pro" w:hAnsi="Minion Pro"/>
            <w:bCs/>
            <w:noProof/>
            <w:lang w:val="en-US"/>
          </w:rPr>
          <w:t>II</w:t>
        </w:r>
        <w:r w:rsidRPr="004079F6">
          <w:rPr>
            <w:rStyle w:val="aa"/>
            <w:rFonts w:ascii="Minion Pro" w:hAnsi="Minion Pro"/>
            <w:bCs/>
            <w:noProof/>
          </w:rPr>
          <w:t>. ТЕХНОГНЕЗ АТМОСФЕРЫ</w:t>
        </w:r>
        <w:r w:rsidRPr="004079F6">
          <w:rPr>
            <w:noProof/>
            <w:webHidden/>
          </w:rPr>
          <w:tab/>
        </w:r>
        <w:r w:rsidRPr="004079F6">
          <w:rPr>
            <w:noProof/>
            <w:webHidden/>
          </w:rPr>
          <w:fldChar w:fldCharType="begin"/>
        </w:r>
        <w:r w:rsidRPr="004079F6">
          <w:rPr>
            <w:noProof/>
            <w:webHidden/>
          </w:rPr>
          <w:instrText xml:space="preserve"> PAGEREF _Toc461098915 \h </w:instrText>
        </w:r>
        <w:r w:rsidRPr="004079F6">
          <w:rPr>
            <w:noProof/>
            <w:webHidden/>
          </w:rPr>
        </w:r>
        <w:r w:rsidRPr="004079F6">
          <w:rPr>
            <w:noProof/>
            <w:webHidden/>
          </w:rPr>
          <w:fldChar w:fldCharType="separate"/>
        </w:r>
        <w:r w:rsidRPr="004079F6">
          <w:rPr>
            <w:noProof/>
            <w:webHidden/>
          </w:rPr>
          <w:t>30</w:t>
        </w:r>
        <w:r w:rsidRPr="004079F6">
          <w:rPr>
            <w:noProof/>
            <w:webHidden/>
          </w:rPr>
          <w:fldChar w:fldCharType="end"/>
        </w:r>
      </w:hyperlink>
    </w:p>
    <w:p w:rsidR="004079F6" w:rsidRPr="004079F6" w:rsidRDefault="004079F6">
      <w:pPr>
        <w:pStyle w:val="2"/>
        <w:tabs>
          <w:tab w:val="right" w:leader="dot" w:pos="6113"/>
        </w:tabs>
        <w:rPr>
          <w:rFonts w:asciiTheme="minorHAnsi" w:eastAsiaTheme="minorEastAsia" w:hAnsiTheme="minorHAnsi" w:cstheme="minorBidi"/>
          <w:noProof/>
          <w:sz w:val="22"/>
          <w:szCs w:val="22"/>
        </w:rPr>
      </w:pPr>
      <w:hyperlink w:anchor="_Toc461098916" w:history="1">
        <w:r w:rsidRPr="004079F6">
          <w:rPr>
            <w:rStyle w:val="aa"/>
            <w:rFonts w:ascii="Minion Pro" w:hAnsi="Minion Pro" w:cs="Times New Roman Полужирный"/>
            <w:bCs/>
            <w:noProof/>
          </w:rPr>
          <w:t>2.1. Структура и основные свойства воздушной среды</w:t>
        </w:r>
        <w:r w:rsidRPr="004079F6">
          <w:rPr>
            <w:noProof/>
            <w:webHidden/>
          </w:rPr>
          <w:tab/>
        </w:r>
        <w:r w:rsidRPr="004079F6">
          <w:rPr>
            <w:noProof/>
            <w:webHidden/>
          </w:rPr>
          <w:fldChar w:fldCharType="begin"/>
        </w:r>
        <w:r w:rsidRPr="004079F6">
          <w:rPr>
            <w:noProof/>
            <w:webHidden/>
          </w:rPr>
          <w:instrText xml:space="preserve"> PAGEREF _Toc461098916 \h </w:instrText>
        </w:r>
        <w:r w:rsidRPr="004079F6">
          <w:rPr>
            <w:noProof/>
            <w:webHidden/>
          </w:rPr>
        </w:r>
        <w:r w:rsidRPr="004079F6">
          <w:rPr>
            <w:noProof/>
            <w:webHidden/>
          </w:rPr>
          <w:fldChar w:fldCharType="separate"/>
        </w:r>
        <w:r w:rsidRPr="004079F6">
          <w:rPr>
            <w:noProof/>
            <w:webHidden/>
          </w:rPr>
          <w:t>30</w:t>
        </w:r>
        <w:r w:rsidRPr="004079F6">
          <w:rPr>
            <w:noProof/>
            <w:webHidden/>
          </w:rPr>
          <w:fldChar w:fldCharType="end"/>
        </w:r>
      </w:hyperlink>
    </w:p>
    <w:p w:rsidR="004079F6" w:rsidRPr="004079F6" w:rsidRDefault="004079F6">
      <w:pPr>
        <w:pStyle w:val="2"/>
        <w:tabs>
          <w:tab w:val="right" w:leader="dot" w:pos="6113"/>
        </w:tabs>
        <w:rPr>
          <w:rFonts w:asciiTheme="minorHAnsi" w:eastAsiaTheme="minorEastAsia" w:hAnsiTheme="minorHAnsi" w:cstheme="minorBidi"/>
          <w:noProof/>
          <w:sz w:val="22"/>
          <w:szCs w:val="22"/>
        </w:rPr>
      </w:pPr>
      <w:hyperlink w:anchor="_Toc461098917" w:history="1">
        <w:r w:rsidRPr="004079F6">
          <w:rPr>
            <w:rStyle w:val="aa"/>
            <w:rFonts w:ascii="Minion Pro" w:hAnsi="Minion Pro" w:cs="Times New Roman Полужирный"/>
            <w:noProof/>
          </w:rPr>
          <w:t>2.2. Парниковый эффект и возможности управляемых ПТС по предотвращению его развития</w:t>
        </w:r>
        <w:r w:rsidRPr="004079F6">
          <w:rPr>
            <w:noProof/>
            <w:webHidden/>
          </w:rPr>
          <w:tab/>
        </w:r>
        <w:r w:rsidRPr="004079F6">
          <w:rPr>
            <w:noProof/>
            <w:webHidden/>
          </w:rPr>
          <w:fldChar w:fldCharType="begin"/>
        </w:r>
        <w:r w:rsidRPr="004079F6">
          <w:rPr>
            <w:noProof/>
            <w:webHidden/>
          </w:rPr>
          <w:instrText xml:space="preserve"> PAGEREF _Toc461098917 \h </w:instrText>
        </w:r>
        <w:r w:rsidRPr="004079F6">
          <w:rPr>
            <w:noProof/>
            <w:webHidden/>
          </w:rPr>
        </w:r>
        <w:r w:rsidRPr="004079F6">
          <w:rPr>
            <w:noProof/>
            <w:webHidden/>
          </w:rPr>
          <w:fldChar w:fldCharType="separate"/>
        </w:r>
        <w:r w:rsidRPr="004079F6">
          <w:rPr>
            <w:noProof/>
            <w:webHidden/>
          </w:rPr>
          <w:t>33</w:t>
        </w:r>
        <w:r w:rsidRPr="004079F6">
          <w:rPr>
            <w:noProof/>
            <w:webHidden/>
          </w:rPr>
          <w:fldChar w:fldCharType="end"/>
        </w:r>
      </w:hyperlink>
    </w:p>
    <w:p w:rsidR="004079F6" w:rsidRPr="004079F6" w:rsidRDefault="004079F6">
      <w:pPr>
        <w:pStyle w:val="2"/>
        <w:tabs>
          <w:tab w:val="right" w:leader="dot" w:pos="6113"/>
        </w:tabs>
        <w:rPr>
          <w:rFonts w:asciiTheme="minorHAnsi" w:eastAsiaTheme="minorEastAsia" w:hAnsiTheme="minorHAnsi" w:cstheme="minorBidi"/>
          <w:noProof/>
          <w:sz w:val="22"/>
          <w:szCs w:val="22"/>
        </w:rPr>
      </w:pPr>
      <w:hyperlink w:anchor="_Toc461098918" w:history="1">
        <w:r w:rsidRPr="004079F6">
          <w:rPr>
            <w:rStyle w:val="aa"/>
            <w:rFonts w:ascii="Minion Pro" w:hAnsi="Minion Pro" w:cs="Times New Roman Полужирный"/>
            <w:noProof/>
          </w:rPr>
          <w:t>2.3. Управляемые ПТС как способ борьбы с глобальным загрязнением воздушной среды</w:t>
        </w:r>
        <w:r w:rsidRPr="004079F6">
          <w:rPr>
            <w:noProof/>
            <w:webHidden/>
          </w:rPr>
          <w:tab/>
        </w:r>
        <w:r w:rsidRPr="004079F6">
          <w:rPr>
            <w:noProof/>
            <w:webHidden/>
          </w:rPr>
          <w:fldChar w:fldCharType="begin"/>
        </w:r>
        <w:r w:rsidRPr="004079F6">
          <w:rPr>
            <w:noProof/>
            <w:webHidden/>
          </w:rPr>
          <w:instrText xml:space="preserve"> PAGEREF _Toc461098918 \h </w:instrText>
        </w:r>
        <w:r w:rsidRPr="004079F6">
          <w:rPr>
            <w:noProof/>
            <w:webHidden/>
          </w:rPr>
        </w:r>
        <w:r w:rsidRPr="004079F6">
          <w:rPr>
            <w:noProof/>
            <w:webHidden/>
          </w:rPr>
          <w:fldChar w:fldCharType="separate"/>
        </w:r>
        <w:r w:rsidRPr="004079F6">
          <w:rPr>
            <w:noProof/>
            <w:webHidden/>
          </w:rPr>
          <w:t>44</w:t>
        </w:r>
        <w:r w:rsidRPr="004079F6">
          <w:rPr>
            <w:noProof/>
            <w:webHidden/>
          </w:rPr>
          <w:fldChar w:fldCharType="end"/>
        </w:r>
      </w:hyperlink>
    </w:p>
    <w:p w:rsidR="004079F6" w:rsidRPr="004079F6" w:rsidRDefault="004079F6">
      <w:pPr>
        <w:pStyle w:val="12"/>
        <w:tabs>
          <w:tab w:val="right" w:leader="dot" w:pos="6113"/>
        </w:tabs>
        <w:rPr>
          <w:rFonts w:asciiTheme="minorHAnsi" w:eastAsiaTheme="minorEastAsia" w:hAnsiTheme="minorHAnsi" w:cstheme="minorBidi"/>
          <w:noProof/>
          <w:sz w:val="22"/>
          <w:szCs w:val="22"/>
        </w:rPr>
      </w:pPr>
      <w:hyperlink w:anchor="_Toc461098919" w:history="1">
        <w:r w:rsidRPr="004079F6">
          <w:rPr>
            <w:rStyle w:val="aa"/>
            <w:rFonts w:ascii="Minion Pro" w:hAnsi="Minion Pro"/>
            <w:bCs/>
            <w:noProof/>
          </w:rPr>
          <w:t>ГЛАВА </w:t>
        </w:r>
        <w:r w:rsidRPr="004079F6">
          <w:rPr>
            <w:rStyle w:val="aa"/>
            <w:rFonts w:ascii="Minion Pro" w:hAnsi="Minion Pro"/>
            <w:bCs/>
            <w:noProof/>
            <w:lang w:val="en-US"/>
          </w:rPr>
          <w:t>III</w:t>
        </w:r>
        <w:r w:rsidRPr="004079F6">
          <w:rPr>
            <w:rStyle w:val="aa"/>
            <w:rFonts w:ascii="Minion Pro" w:hAnsi="Minion Pro"/>
            <w:bCs/>
            <w:noProof/>
          </w:rPr>
          <w:t>. ТЕХНОГЕНЕЗ ГИДРОСФЕРЫ</w:t>
        </w:r>
        <w:r w:rsidRPr="004079F6">
          <w:rPr>
            <w:noProof/>
            <w:webHidden/>
          </w:rPr>
          <w:tab/>
        </w:r>
        <w:r w:rsidRPr="004079F6">
          <w:rPr>
            <w:noProof/>
            <w:webHidden/>
          </w:rPr>
          <w:fldChar w:fldCharType="begin"/>
        </w:r>
        <w:r w:rsidRPr="004079F6">
          <w:rPr>
            <w:noProof/>
            <w:webHidden/>
          </w:rPr>
          <w:instrText xml:space="preserve"> PAGEREF _Toc461098919 \h </w:instrText>
        </w:r>
        <w:r w:rsidRPr="004079F6">
          <w:rPr>
            <w:noProof/>
            <w:webHidden/>
          </w:rPr>
        </w:r>
        <w:r w:rsidRPr="004079F6">
          <w:rPr>
            <w:noProof/>
            <w:webHidden/>
          </w:rPr>
          <w:fldChar w:fldCharType="separate"/>
        </w:r>
        <w:r w:rsidRPr="004079F6">
          <w:rPr>
            <w:noProof/>
            <w:webHidden/>
          </w:rPr>
          <w:t>59</w:t>
        </w:r>
        <w:r w:rsidRPr="004079F6">
          <w:rPr>
            <w:noProof/>
            <w:webHidden/>
          </w:rPr>
          <w:fldChar w:fldCharType="end"/>
        </w:r>
      </w:hyperlink>
    </w:p>
    <w:p w:rsidR="004079F6" w:rsidRPr="004079F6" w:rsidRDefault="004079F6">
      <w:pPr>
        <w:pStyle w:val="2"/>
        <w:tabs>
          <w:tab w:val="right" w:leader="dot" w:pos="6113"/>
        </w:tabs>
        <w:rPr>
          <w:rFonts w:asciiTheme="minorHAnsi" w:eastAsiaTheme="minorEastAsia" w:hAnsiTheme="minorHAnsi" w:cstheme="minorBidi"/>
          <w:noProof/>
          <w:sz w:val="22"/>
          <w:szCs w:val="22"/>
        </w:rPr>
      </w:pPr>
      <w:hyperlink w:anchor="_Toc461098920" w:history="1">
        <w:r w:rsidRPr="004079F6">
          <w:rPr>
            <w:rStyle w:val="aa"/>
            <w:rFonts w:ascii="Minion Pro" w:hAnsi="Minion Pro" w:cs="Times New Roman Полужирный"/>
            <w:noProof/>
          </w:rPr>
          <w:t>3.1. Основные части гидросферы и особенности изучения процессов их техногенеза</w:t>
        </w:r>
        <w:r w:rsidRPr="004079F6">
          <w:rPr>
            <w:noProof/>
            <w:webHidden/>
          </w:rPr>
          <w:tab/>
        </w:r>
        <w:r w:rsidRPr="004079F6">
          <w:rPr>
            <w:noProof/>
            <w:webHidden/>
          </w:rPr>
          <w:fldChar w:fldCharType="begin"/>
        </w:r>
        <w:r w:rsidRPr="004079F6">
          <w:rPr>
            <w:noProof/>
            <w:webHidden/>
          </w:rPr>
          <w:instrText xml:space="preserve"> PAGEREF _Toc461098920 \h </w:instrText>
        </w:r>
        <w:r w:rsidRPr="004079F6">
          <w:rPr>
            <w:noProof/>
            <w:webHidden/>
          </w:rPr>
        </w:r>
        <w:r w:rsidRPr="004079F6">
          <w:rPr>
            <w:noProof/>
            <w:webHidden/>
          </w:rPr>
          <w:fldChar w:fldCharType="separate"/>
        </w:r>
        <w:r w:rsidRPr="004079F6">
          <w:rPr>
            <w:noProof/>
            <w:webHidden/>
          </w:rPr>
          <w:t>59</w:t>
        </w:r>
        <w:r w:rsidRPr="004079F6">
          <w:rPr>
            <w:noProof/>
            <w:webHidden/>
          </w:rPr>
          <w:fldChar w:fldCharType="end"/>
        </w:r>
      </w:hyperlink>
    </w:p>
    <w:p w:rsidR="004079F6" w:rsidRPr="004079F6" w:rsidRDefault="004079F6">
      <w:pPr>
        <w:pStyle w:val="2"/>
        <w:tabs>
          <w:tab w:val="right" w:leader="dot" w:pos="6113"/>
        </w:tabs>
        <w:rPr>
          <w:rFonts w:asciiTheme="minorHAnsi" w:eastAsiaTheme="minorEastAsia" w:hAnsiTheme="minorHAnsi" w:cstheme="minorBidi"/>
          <w:noProof/>
          <w:sz w:val="22"/>
          <w:szCs w:val="22"/>
        </w:rPr>
      </w:pPr>
      <w:hyperlink w:anchor="_Toc461098921" w:history="1">
        <w:r w:rsidRPr="004079F6">
          <w:rPr>
            <w:rStyle w:val="aa"/>
            <w:rFonts w:ascii="Minion Pro" w:hAnsi="Minion Pro" w:cs="Times New Roman Полужирный"/>
            <w:noProof/>
          </w:rPr>
          <w:t>3.2. Использование управляемых ПТС для предотвращения истощения водных ресурсов</w:t>
        </w:r>
        <w:r w:rsidRPr="004079F6">
          <w:rPr>
            <w:noProof/>
            <w:webHidden/>
          </w:rPr>
          <w:tab/>
        </w:r>
        <w:r w:rsidRPr="004079F6">
          <w:rPr>
            <w:noProof/>
            <w:webHidden/>
          </w:rPr>
          <w:fldChar w:fldCharType="begin"/>
        </w:r>
        <w:r w:rsidRPr="004079F6">
          <w:rPr>
            <w:noProof/>
            <w:webHidden/>
          </w:rPr>
          <w:instrText xml:space="preserve"> PAGEREF _Toc461098921 \h </w:instrText>
        </w:r>
        <w:r w:rsidRPr="004079F6">
          <w:rPr>
            <w:noProof/>
            <w:webHidden/>
          </w:rPr>
        </w:r>
        <w:r w:rsidRPr="004079F6">
          <w:rPr>
            <w:noProof/>
            <w:webHidden/>
          </w:rPr>
          <w:fldChar w:fldCharType="separate"/>
        </w:r>
        <w:r w:rsidRPr="004079F6">
          <w:rPr>
            <w:noProof/>
            <w:webHidden/>
          </w:rPr>
          <w:t>61</w:t>
        </w:r>
        <w:r w:rsidRPr="004079F6">
          <w:rPr>
            <w:noProof/>
            <w:webHidden/>
          </w:rPr>
          <w:fldChar w:fldCharType="end"/>
        </w:r>
      </w:hyperlink>
    </w:p>
    <w:p w:rsidR="004079F6" w:rsidRPr="004079F6" w:rsidRDefault="004079F6">
      <w:pPr>
        <w:pStyle w:val="2"/>
        <w:tabs>
          <w:tab w:val="right" w:leader="dot" w:pos="6113"/>
        </w:tabs>
        <w:rPr>
          <w:rFonts w:asciiTheme="minorHAnsi" w:eastAsiaTheme="minorEastAsia" w:hAnsiTheme="minorHAnsi" w:cstheme="minorBidi"/>
          <w:noProof/>
          <w:sz w:val="22"/>
          <w:szCs w:val="22"/>
        </w:rPr>
      </w:pPr>
      <w:hyperlink w:anchor="_Toc461098922" w:history="1">
        <w:r w:rsidRPr="004079F6">
          <w:rPr>
            <w:rStyle w:val="aa"/>
            <w:rFonts w:ascii="Minion Pro" w:hAnsi="Minion Pro" w:cs="Times New Roman Полужирный"/>
            <w:noProof/>
          </w:rPr>
          <w:t>3.3. Зарегулирование речного стока как основа для создания региональных управляемых ПТС</w:t>
        </w:r>
        <w:r w:rsidRPr="004079F6">
          <w:rPr>
            <w:noProof/>
            <w:webHidden/>
          </w:rPr>
          <w:tab/>
        </w:r>
        <w:r w:rsidRPr="004079F6">
          <w:rPr>
            <w:noProof/>
            <w:webHidden/>
          </w:rPr>
          <w:fldChar w:fldCharType="begin"/>
        </w:r>
        <w:r w:rsidRPr="004079F6">
          <w:rPr>
            <w:noProof/>
            <w:webHidden/>
          </w:rPr>
          <w:instrText xml:space="preserve"> PAGEREF _Toc461098922 \h </w:instrText>
        </w:r>
        <w:r w:rsidRPr="004079F6">
          <w:rPr>
            <w:noProof/>
            <w:webHidden/>
          </w:rPr>
        </w:r>
        <w:r w:rsidRPr="004079F6">
          <w:rPr>
            <w:noProof/>
            <w:webHidden/>
          </w:rPr>
          <w:fldChar w:fldCharType="separate"/>
        </w:r>
        <w:r w:rsidRPr="004079F6">
          <w:rPr>
            <w:noProof/>
            <w:webHidden/>
          </w:rPr>
          <w:t>71</w:t>
        </w:r>
        <w:r w:rsidRPr="004079F6">
          <w:rPr>
            <w:noProof/>
            <w:webHidden/>
          </w:rPr>
          <w:fldChar w:fldCharType="end"/>
        </w:r>
      </w:hyperlink>
    </w:p>
    <w:p w:rsidR="004079F6" w:rsidRPr="004079F6" w:rsidRDefault="004079F6">
      <w:pPr>
        <w:pStyle w:val="2"/>
        <w:tabs>
          <w:tab w:val="right" w:leader="dot" w:pos="6113"/>
        </w:tabs>
        <w:rPr>
          <w:rFonts w:asciiTheme="minorHAnsi" w:eastAsiaTheme="minorEastAsia" w:hAnsiTheme="minorHAnsi" w:cstheme="minorBidi"/>
          <w:noProof/>
          <w:sz w:val="22"/>
          <w:szCs w:val="22"/>
        </w:rPr>
      </w:pPr>
      <w:hyperlink w:anchor="_Toc461098923" w:history="1">
        <w:r w:rsidRPr="004079F6">
          <w:rPr>
            <w:rStyle w:val="aa"/>
            <w:rFonts w:ascii="Minion Pro" w:hAnsi="Minion Pro" w:cs="Times New Roman Полужирный"/>
            <w:noProof/>
          </w:rPr>
          <w:t>3.4. Создание управляемых ПТС при освоении глубинных ресурсов Мирового океана</w:t>
        </w:r>
        <w:r w:rsidRPr="004079F6">
          <w:rPr>
            <w:noProof/>
            <w:webHidden/>
          </w:rPr>
          <w:tab/>
        </w:r>
        <w:r w:rsidRPr="004079F6">
          <w:rPr>
            <w:noProof/>
            <w:webHidden/>
          </w:rPr>
          <w:fldChar w:fldCharType="begin"/>
        </w:r>
        <w:r w:rsidRPr="004079F6">
          <w:rPr>
            <w:noProof/>
            <w:webHidden/>
          </w:rPr>
          <w:instrText xml:space="preserve"> PAGEREF _Toc461098923 \h </w:instrText>
        </w:r>
        <w:r w:rsidRPr="004079F6">
          <w:rPr>
            <w:noProof/>
            <w:webHidden/>
          </w:rPr>
        </w:r>
        <w:r w:rsidRPr="004079F6">
          <w:rPr>
            <w:noProof/>
            <w:webHidden/>
          </w:rPr>
          <w:fldChar w:fldCharType="separate"/>
        </w:r>
        <w:r w:rsidRPr="004079F6">
          <w:rPr>
            <w:noProof/>
            <w:webHidden/>
          </w:rPr>
          <w:t>83</w:t>
        </w:r>
        <w:r w:rsidRPr="004079F6">
          <w:rPr>
            <w:noProof/>
            <w:webHidden/>
          </w:rPr>
          <w:fldChar w:fldCharType="end"/>
        </w:r>
      </w:hyperlink>
    </w:p>
    <w:p w:rsidR="004079F6" w:rsidRPr="004079F6" w:rsidRDefault="004079F6">
      <w:pPr>
        <w:pStyle w:val="12"/>
        <w:tabs>
          <w:tab w:val="right" w:leader="dot" w:pos="6113"/>
        </w:tabs>
        <w:rPr>
          <w:rFonts w:asciiTheme="minorHAnsi" w:eastAsiaTheme="minorEastAsia" w:hAnsiTheme="minorHAnsi" w:cstheme="minorBidi"/>
          <w:noProof/>
          <w:sz w:val="22"/>
          <w:szCs w:val="22"/>
        </w:rPr>
      </w:pPr>
      <w:hyperlink w:anchor="_Toc461098924" w:history="1">
        <w:r w:rsidRPr="004079F6">
          <w:rPr>
            <w:rStyle w:val="aa"/>
            <w:rFonts w:ascii="Minion Pro" w:hAnsi="Minion Pro" w:cs="Times New Roman Полужирный"/>
            <w:bCs/>
            <w:noProof/>
          </w:rPr>
          <w:t>ГЛАВА </w:t>
        </w:r>
        <w:r w:rsidRPr="004079F6">
          <w:rPr>
            <w:rStyle w:val="aa"/>
            <w:rFonts w:ascii="Minion Pro" w:hAnsi="Minion Pro" w:cs="Times New Roman Полужирный"/>
            <w:bCs/>
            <w:noProof/>
            <w:lang w:val="en-US"/>
          </w:rPr>
          <w:t>IV</w:t>
        </w:r>
        <w:r w:rsidRPr="004079F6">
          <w:rPr>
            <w:rStyle w:val="aa"/>
            <w:rFonts w:ascii="Minion Pro" w:hAnsi="Minion Pro" w:cs="Times New Roman Полужирный"/>
            <w:bCs/>
            <w:noProof/>
          </w:rPr>
          <w:t>. ТЕХНОГНЕЗ ПЕДОСФЕРЫ</w:t>
        </w:r>
        <w:r w:rsidRPr="004079F6">
          <w:rPr>
            <w:noProof/>
            <w:webHidden/>
          </w:rPr>
          <w:tab/>
        </w:r>
        <w:r w:rsidRPr="004079F6">
          <w:rPr>
            <w:noProof/>
            <w:webHidden/>
          </w:rPr>
          <w:fldChar w:fldCharType="begin"/>
        </w:r>
        <w:r w:rsidRPr="004079F6">
          <w:rPr>
            <w:noProof/>
            <w:webHidden/>
          </w:rPr>
          <w:instrText xml:space="preserve"> PAGEREF _Toc461098924 \h </w:instrText>
        </w:r>
        <w:r w:rsidRPr="004079F6">
          <w:rPr>
            <w:noProof/>
            <w:webHidden/>
          </w:rPr>
        </w:r>
        <w:r w:rsidRPr="004079F6">
          <w:rPr>
            <w:noProof/>
            <w:webHidden/>
          </w:rPr>
          <w:fldChar w:fldCharType="separate"/>
        </w:r>
        <w:r w:rsidRPr="004079F6">
          <w:rPr>
            <w:noProof/>
            <w:webHidden/>
          </w:rPr>
          <w:t>92</w:t>
        </w:r>
        <w:r w:rsidRPr="004079F6">
          <w:rPr>
            <w:noProof/>
            <w:webHidden/>
          </w:rPr>
          <w:fldChar w:fldCharType="end"/>
        </w:r>
      </w:hyperlink>
    </w:p>
    <w:p w:rsidR="004079F6" w:rsidRPr="004079F6" w:rsidRDefault="004079F6">
      <w:pPr>
        <w:pStyle w:val="2"/>
        <w:tabs>
          <w:tab w:val="right" w:leader="dot" w:pos="6113"/>
        </w:tabs>
        <w:rPr>
          <w:rFonts w:asciiTheme="minorHAnsi" w:eastAsiaTheme="minorEastAsia" w:hAnsiTheme="minorHAnsi" w:cstheme="minorBidi"/>
          <w:noProof/>
          <w:sz w:val="22"/>
          <w:szCs w:val="22"/>
        </w:rPr>
      </w:pPr>
      <w:hyperlink w:anchor="_Toc461098925" w:history="1">
        <w:r w:rsidRPr="004079F6">
          <w:rPr>
            <w:rStyle w:val="aa"/>
            <w:rFonts w:ascii="Minion Pro" w:hAnsi="Minion Pro" w:cs="Times New Roman Полужирный"/>
            <w:bCs/>
            <w:noProof/>
          </w:rPr>
          <w:t>4.1. Общая</w:t>
        </w:r>
        <w:r w:rsidRPr="004079F6">
          <w:rPr>
            <w:rStyle w:val="aa"/>
            <w:rFonts w:ascii="Minion Pro" w:hAnsi="Minion Pro" w:cs="Times New Roman Полужирный"/>
            <w:noProof/>
          </w:rPr>
          <w:t xml:space="preserve"> характеристика современного состояния почвенного покрова, его экологические функции и степень деградации</w:t>
        </w:r>
        <w:r w:rsidRPr="004079F6">
          <w:rPr>
            <w:noProof/>
            <w:webHidden/>
          </w:rPr>
          <w:tab/>
        </w:r>
        <w:r w:rsidRPr="004079F6">
          <w:rPr>
            <w:noProof/>
            <w:webHidden/>
          </w:rPr>
          <w:fldChar w:fldCharType="begin"/>
        </w:r>
        <w:r w:rsidRPr="004079F6">
          <w:rPr>
            <w:noProof/>
            <w:webHidden/>
          </w:rPr>
          <w:instrText xml:space="preserve"> PAGEREF _Toc461098925 \h </w:instrText>
        </w:r>
        <w:r w:rsidRPr="004079F6">
          <w:rPr>
            <w:noProof/>
            <w:webHidden/>
          </w:rPr>
        </w:r>
        <w:r w:rsidRPr="004079F6">
          <w:rPr>
            <w:noProof/>
            <w:webHidden/>
          </w:rPr>
          <w:fldChar w:fldCharType="separate"/>
        </w:r>
        <w:r w:rsidRPr="004079F6">
          <w:rPr>
            <w:noProof/>
            <w:webHidden/>
          </w:rPr>
          <w:t>92</w:t>
        </w:r>
        <w:r w:rsidRPr="004079F6">
          <w:rPr>
            <w:noProof/>
            <w:webHidden/>
          </w:rPr>
          <w:fldChar w:fldCharType="end"/>
        </w:r>
      </w:hyperlink>
    </w:p>
    <w:p w:rsidR="004079F6" w:rsidRPr="004079F6" w:rsidRDefault="004079F6">
      <w:pPr>
        <w:pStyle w:val="2"/>
        <w:tabs>
          <w:tab w:val="right" w:leader="dot" w:pos="6113"/>
        </w:tabs>
        <w:rPr>
          <w:rFonts w:asciiTheme="minorHAnsi" w:eastAsiaTheme="minorEastAsia" w:hAnsiTheme="minorHAnsi" w:cstheme="minorBidi"/>
          <w:noProof/>
          <w:sz w:val="22"/>
          <w:szCs w:val="22"/>
        </w:rPr>
      </w:pPr>
      <w:hyperlink w:anchor="_Toc461098926" w:history="1">
        <w:r w:rsidRPr="004079F6">
          <w:rPr>
            <w:rStyle w:val="aa"/>
            <w:rFonts w:ascii="Minion Pro" w:hAnsi="Minion Pro" w:cs="Times New Roman Полужирный"/>
            <w:noProof/>
          </w:rPr>
          <w:t>4.2. Возможности управляемых ПТС для предотвращения процессов почвенной эрозии</w:t>
        </w:r>
        <w:r w:rsidRPr="004079F6">
          <w:rPr>
            <w:noProof/>
            <w:webHidden/>
          </w:rPr>
          <w:tab/>
        </w:r>
        <w:r w:rsidRPr="004079F6">
          <w:rPr>
            <w:noProof/>
            <w:webHidden/>
          </w:rPr>
          <w:fldChar w:fldCharType="begin"/>
        </w:r>
        <w:r w:rsidRPr="004079F6">
          <w:rPr>
            <w:noProof/>
            <w:webHidden/>
          </w:rPr>
          <w:instrText xml:space="preserve"> PAGEREF _Toc461098926 \h </w:instrText>
        </w:r>
        <w:r w:rsidRPr="004079F6">
          <w:rPr>
            <w:noProof/>
            <w:webHidden/>
          </w:rPr>
        </w:r>
        <w:r w:rsidRPr="004079F6">
          <w:rPr>
            <w:noProof/>
            <w:webHidden/>
          </w:rPr>
          <w:fldChar w:fldCharType="separate"/>
        </w:r>
        <w:r w:rsidRPr="004079F6">
          <w:rPr>
            <w:noProof/>
            <w:webHidden/>
          </w:rPr>
          <w:t>100</w:t>
        </w:r>
        <w:r w:rsidRPr="004079F6">
          <w:rPr>
            <w:noProof/>
            <w:webHidden/>
          </w:rPr>
          <w:fldChar w:fldCharType="end"/>
        </w:r>
      </w:hyperlink>
    </w:p>
    <w:p w:rsidR="004079F6" w:rsidRPr="004079F6" w:rsidRDefault="004079F6">
      <w:pPr>
        <w:pStyle w:val="2"/>
        <w:tabs>
          <w:tab w:val="right" w:leader="dot" w:pos="6113"/>
        </w:tabs>
        <w:rPr>
          <w:rFonts w:asciiTheme="minorHAnsi" w:eastAsiaTheme="minorEastAsia" w:hAnsiTheme="minorHAnsi" w:cstheme="minorBidi"/>
          <w:noProof/>
          <w:sz w:val="22"/>
          <w:szCs w:val="22"/>
        </w:rPr>
      </w:pPr>
      <w:hyperlink w:anchor="_Toc461098927" w:history="1">
        <w:r w:rsidRPr="004079F6">
          <w:rPr>
            <w:rStyle w:val="aa"/>
            <w:rFonts w:ascii="Minion Pro" w:hAnsi="Minion Pro" w:cs="Times New Roman Полужирный"/>
            <w:noProof/>
          </w:rPr>
          <w:t>4.3. Борьба с истощением почв как функция управляемых ПТС</w:t>
        </w:r>
        <w:r w:rsidRPr="004079F6">
          <w:rPr>
            <w:noProof/>
            <w:webHidden/>
          </w:rPr>
          <w:tab/>
        </w:r>
        <w:r w:rsidRPr="004079F6">
          <w:rPr>
            <w:noProof/>
            <w:webHidden/>
          </w:rPr>
          <w:fldChar w:fldCharType="begin"/>
        </w:r>
        <w:r w:rsidRPr="004079F6">
          <w:rPr>
            <w:noProof/>
            <w:webHidden/>
          </w:rPr>
          <w:instrText xml:space="preserve"> PAGEREF _Toc461098927 \h </w:instrText>
        </w:r>
        <w:r w:rsidRPr="004079F6">
          <w:rPr>
            <w:noProof/>
            <w:webHidden/>
          </w:rPr>
        </w:r>
        <w:r w:rsidRPr="004079F6">
          <w:rPr>
            <w:noProof/>
            <w:webHidden/>
          </w:rPr>
          <w:fldChar w:fldCharType="separate"/>
        </w:r>
        <w:r w:rsidRPr="004079F6">
          <w:rPr>
            <w:noProof/>
            <w:webHidden/>
          </w:rPr>
          <w:t>105</w:t>
        </w:r>
        <w:r w:rsidRPr="004079F6">
          <w:rPr>
            <w:noProof/>
            <w:webHidden/>
          </w:rPr>
          <w:fldChar w:fldCharType="end"/>
        </w:r>
      </w:hyperlink>
    </w:p>
    <w:p w:rsidR="004079F6" w:rsidRPr="004079F6" w:rsidRDefault="004079F6">
      <w:pPr>
        <w:pStyle w:val="2"/>
        <w:tabs>
          <w:tab w:val="right" w:leader="dot" w:pos="6113"/>
        </w:tabs>
        <w:rPr>
          <w:rFonts w:asciiTheme="minorHAnsi" w:eastAsiaTheme="minorEastAsia" w:hAnsiTheme="minorHAnsi" w:cstheme="minorBidi"/>
          <w:noProof/>
          <w:sz w:val="22"/>
          <w:szCs w:val="22"/>
        </w:rPr>
      </w:pPr>
      <w:hyperlink w:anchor="_Toc461098928" w:history="1">
        <w:r w:rsidRPr="004079F6">
          <w:rPr>
            <w:rStyle w:val="aa"/>
            <w:rFonts w:ascii="Minion Pro" w:hAnsi="Minion Pro" w:cs="Times New Roman Полужирный"/>
            <w:noProof/>
          </w:rPr>
          <w:t>4.4. Урбанизация почвенного покрова при создании управляемых ПТС</w:t>
        </w:r>
        <w:r w:rsidRPr="004079F6">
          <w:rPr>
            <w:noProof/>
            <w:webHidden/>
          </w:rPr>
          <w:tab/>
        </w:r>
        <w:r w:rsidRPr="004079F6">
          <w:rPr>
            <w:noProof/>
            <w:webHidden/>
          </w:rPr>
          <w:fldChar w:fldCharType="begin"/>
        </w:r>
        <w:r w:rsidRPr="004079F6">
          <w:rPr>
            <w:noProof/>
            <w:webHidden/>
          </w:rPr>
          <w:instrText xml:space="preserve"> PAGEREF _Toc461098928 \h </w:instrText>
        </w:r>
        <w:r w:rsidRPr="004079F6">
          <w:rPr>
            <w:noProof/>
            <w:webHidden/>
          </w:rPr>
        </w:r>
        <w:r w:rsidRPr="004079F6">
          <w:rPr>
            <w:noProof/>
            <w:webHidden/>
          </w:rPr>
          <w:fldChar w:fldCharType="separate"/>
        </w:r>
        <w:r w:rsidRPr="004079F6">
          <w:rPr>
            <w:noProof/>
            <w:webHidden/>
          </w:rPr>
          <w:t>111</w:t>
        </w:r>
        <w:r w:rsidRPr="004079F6">
          <w:rPr>
            <w:noProof/>
            <w:webHidden/>
          </w:rPr>
          <w:fldChar w:fldCharType="end"/>
        </w:r>
      </w:hyperlink>
    </w:p>
    <w:p w:rsidR="004079F6" w:rsidRPr="004079F6" w:rsidRDefault="004079F6">
      <w:pPr>
        <w:pStyle w:val="12"/>
        <w:tabs>
          <w:tab w:val="right" w:leader="dot" w:pos="6113"/>
        </w:tabs>
        <w:rPr>
          <w:rFonts w:asciiTheme="minorHAnsi" w:eastAsiaTheme="minorEastAsia" w:hAnsiTheme="minorHAnsi" w:cstheme="minorBidi"/>
          <w:noProof/>
          <w:sz w:val="22"/>
          <w:szCs w:val="22"/>
        </w:rPr>
      </w:pPr>
      <w:hyperlink w:anchor="_Toc461098929" w:history="1">
        <w:r w:rsidRPr="004079F6">
          <w:rPr>
            <w:rStyle w:val="aa"/>
            <w:rFonts w:ascii="Minion Pro" w:hAnsi="Minion Pro"/>
            <w:bCs/>
            <w:noProof/>
          </w:rPr>
          <w:t>ГЛАВА </w:t>
        </w:r>
        <w:r w:rsidRPr="004079F6">
          <w:rPr>
            <w:rStyle w:val="aa"/>
            <w:rFonts w:ascii="Minion Pro" w:hAnsi="Minion Pro"/>
            <w:bCs/>
            <w:noProof/>
            <w:lang w:val="en-US"/>
          </w:rPr>
          <w:t>V</w:t>
        </w:r>
        <w:r w:rsidRPr="004079F6">
          <w:rPr>
            <w:rStyle w:val="aa"/>
            <w:rFonts w:ascii="Minion Pro" w:hAnsi="Minion Pro"/>
            <w:bCs/>
            <w:noProof/>
          </w:rPr>
          <w:t>. ТЕХНОГЕНЕЗ ЛИТОСФЕРЫ</w:t>
        </w:r>
        <w:r w:rsidRPr="004079F6">
          <w:rPr>
            <w:noProof/>
            <w:webHidden/>
          </w:rPr>
          <w:tab/>
        </w:r>
        <w:r w:rsidRPr="004079F6">
          <w:rPr>
            <w:noProof/>
            <w:webHidden/>
          </w:rPr>
          <w:fldChar w:fldCharType="begin"/>
        </w:r>
        <w:r w:rsidRPr="004079F6">
          <w:rPr>
            <w:noProof/>
            <w:webHidden/>
          </w:rPr>
          <w:instrText xml:space="preserve"> PAGEREF _Toc461098929 \h </w:instrText>
        </w:r>
        <w:r w:rsidRPr="004079F6">
          <w:rPr>
            <w:noProof/>
            <w:webHidden/>
          </w:rPr>
        </w:r>
        <w:r w:rsidRPr="004079F6">
          <w:rPr>
            <w:noProof/>
            <w:webHidden/>
          </w:rPr>
          <w:fldChar w:fldCharType="separate"/>
        </w:r>
        <w:r w:rsidRPr="004079F6">
          <w:rPr>
            <w:noProof/>
            <w:webHidden/>
          </w:rPr>
          <w:t>121</w:t>
        </w:r>
        <w:r w:rsidRPr="004079F6">
          <w:rPr>
            <w:noProof/>
            <w:webHidden/>
          </w:rPr>
          <w:fldChar w:fldCharType="end"/>
        </w:r>
      </w:hyperlink>
    </w:p>
    <w:p w:rsidR="004079F6" w:rsidRPr="004079F6" w:rsidRDefault="004079F6">
      <w:pPr>
        <w:pStyle w:val="2"/>
        <w:tabs>
          <w:tab w:val="right" w:leader="dot" w:pos="6113"/>
        </w:tabs>
        <w:rPr>
          <w:rFonts w:asciiTheme="minorHAnsi" w:eastAsiaTheme="minorEastAsia" w:hAnsiTheme="minorHAnsi" w:cstheme="minorBidi"/>
          <w:noProof/>
          <w:sz w:val="22"/>
          <w:szCs w:val="22"/>
        </w:rPr>
      </w:pPr>
      <w:hyperlink w:anchor="_Toc461098930" w:history="1">
        <w:r w:rsidRPr="004079F6">
          <w:rPr>
            <w:rStyle w:val="aa"/>
            <w:rFonts w:ascii="Minion Pro" w:hAnsi="Minion Pro" w:cs="Times New Roman Полужирный"/>
            <w:noProof/>
          </w:rPr>
          <w:t>5.1. Литосфера и ее экологические функции</w:t>
        </w:r>
        <w:r w:rsidRPr="004079F6">
          <w:rPr>
            <w:noProof/>
            <w:webHidden/>
          </w:rPr>
          <w:tab/>
        </w:r>
        <w:r w:rsidRPr="004079F6">
          <w:rPr>
            <w:noProof/>
            <w:webHidden/>
          </w:rPr>
          <w:fldChar w:fldCharType="begin"/>
        </w:r>
        <w:r w:rsidRPr="004079F6">
          <w:rPr>
            <w:noProof/>
            <w:webHidden/>
          </w:rPr>
          <w:instrText xml:space="preserve"> PAGEREF _Toc461098930 \h </w:instrText>
        </w:r>
        <w:r w:rsidRPr="004079F6">
          <w:rPr>
            <w:noProof/>
            <w:webHidden/>
          </w:rPr>
        </w:r>
        <w:r w:rsidRPr="004079F6">
          <w:rPr>
            <w:noProof/>
            <w:webHidden/>
          </w:rPr>
          <w:fldChar w:fldCharType="separate"/>
        </w:r>
        <w:r w:rsidRPr="004079F6">
          <w:rPr>
            <w:noProof/>
            <w:webHidden/>
          </w:rPr>
          <w:t>121</w:t>
        </w:r>
        <w:r w:rsidRPr="004079F6">
          <w:rPr>
            <w:noProof/>
            <w:webHidden/>
          </w:rPr>
          <w:fldChar w:fldCharType="end"/>
        </w:r>
      </w:hyperlink>
    </w:p>
    <w:p w:rsidR="004079F6" w:rsidRPr="004079F6" w:rsidRDefault="004079F6">
      <w:pPr>
        <w:pStyle w:val="2"/>
        <w:tabs>
          <w:tab w:val="right" w:leader="dot" w:pos="6113"/>
        </w:tabs>
        <w:rPr>
          <w:rFonts w:asciiTheme="minorHAnsi" w:eastAsiaTheme="minorEastAsia" w:hAnsiTheme="minorHAnsi" w:cstheme="minorBidi"/>
          <w:noProof/>
          <w:sz w:val="22"/>
          <w:szCs w:val="22"/>
        </w:rPr>
      </w:pPr>
      <w:hyperlink w:anchor="_Toc461098931" w:history="1">
        <w:r w:rsidRPr="004079F6">
          <w:rPr>
            <w:rStyle w:val="aa"/>
            <w:rFonts w:ascii="Minion Pro" w:hAnsi="Minion Pro" w:cs="Times New Roman Полужирный"/>
            <w:noProof/>
          </w:rPr>
          <w:t>5.2. Нарушения ресурсной экологической функции литосферы и меры по их минимизации на основе создания управляемых ПТС</w:t>
        </w:r>
        <w:r w:rsidRPr="004079F6">
          <w:rPr>
            <w:noProof/>
            <w:webHidden/>
          </w:rPr>
          <w:tab/>
        </w:r>
        <w:r w:rsidRPr="004079F6">
          <w:rPr>
            <w:noProof/>
            <w:webHidden/>
          </w:rPr>
          <w:fldChar w:fldCharType="begin"/>
        </w:r>
        <w:r w:rsidRPr="004079F6">
          <w:rPr>
            <w:noProof/>
            <w:webHidden/>
          </w:rPr>
          <w:instrText xml:space="preserve"> PAGEREF _Toc461098931 \h </w:instrText>
        </w:r>
        <w:r w:rsidRPr="004079F6">
          <w:rPr>
            <w:noProof/>
            <w:webHidden/>
          </w:rPr>
        </w:r>
        <w:r w:rsidRPr="004079F6">
          <w:rPr>
            <w:noProof/>
            <w:webHidden/>
          </w:rPr>
          <w:fldChar w:fldCharType="separate"/>
        </w:r>
        <w:r w:rsidRPr="004079F6">
          <w:rPr>
            <w:noProof/>
            <w:webHidden/>
          </w:rPr>
          <w:t>125</w:t>
        </w:r>
        <w:r w:rsidRPr="004079F6">
          <w:rPr>
            <w:noProof/>
            <w:webHidden/>
          </w:rPr>
          <w:fldChar w:fldCharType="end"/>
        </w:r>
      </w:hyperlink>
    </w:p>
    <w:p w:rsidR="004079F6" w:rsidRPr="004079F6" w:rsidRDefault="004079F6">
      <w:pPr>
        <w:pStyle w:val="2"/>
        <w:tabs>
          <w:tab w:val="right" w:leader="dot" w:pos="6113"/>
        </w:tabs>
        <w:rPr>
          <w:rFonts w:asciiTheme="minorHAnsi" w:eastAsiaTheme="minorEastAsia" w:hAnsiTheme="minorHAnsi" w:cstheme="minorBidi"/>
          <w:noProof/>
          <w:sz w:val="22"/>
          <w:szCs w:val="22"/>
        </w:rPr>
      </w:pPr>
      <w:hyperlink w:anchor="_Toc461098932" w:history="1">
        <w:r w:rsidRPr="004079F6">
          <w:rPr>
            <w:rStyle w:val="aa"/>
            <w:rFonts w:ascii="Minion Pro" w:hAnsi="Minion Pro" w:cs="Times New Roman Полужирный"/>
            <w:noProof/>
          </w:rPr>
          <w:t>5.3. Нарушение геодинамической, геохимической, геофизической функций литосферы и возможности управления этими процессами на основе создания управляемых ПТС</w:t>
        </w:r>
        <w:r w:rsidRPr="004079F6">
          <w:rPr>
            <w:noProof/>
            <w:webHidden/>
          </w:rPr>
          <w:tab/>
        </w:r>
        <w:r w:rsidRPr="004079F6">
          <w:rPr>
            <w:noProof/>
            <w:webHidden/>
          </w:rPr>
          <w:fldChar w:fldCharType="begin"/>
        </w:r>
        <w:r w:rsidRPr="004079F6">
          <w:rPr>
            <w:noProof/>
            <w:webHidden/>
          </w:rPr>
          <w:instrText xml:space="preserve"> PAGEREF _Toc461098932 \h </w:instrText>
        </w:r>
        <w:r w:rsidRPr="004079F6">
          <w:rPr>
            <w:noProof/>
            <w:webHidden/>
          </w:rPr>
        </w:r>
        <w:r w:rsidRPr="004079F6">
          <w:rPr>
            <w:noProof/>
            <w:webHidden/>
          </w:rPr>
          <w:fldChar w:fldCharType="separate"/>
        </w:r>
        <w:r w:rsidRPr="004079F6">
          <w:rPr>
            <w:noProof/>
            <w:webHidden/>
          </w:rPr>
          <w:t>135</w:t>
        </w:r>
        <w:r w:rsidRPr="004079F6">
          <w:rPr>
            <w:noProof/>
            <w:webHidden/>
          </w:rPr>
          <w:fldChar w:fldCharType="end"/>
        </w:r>
      </w:hyperlink>
    </w:p>
    <w:p w:rsidR="004079F6" w:rsidRPr="004079F6" w:rsidRDefault="004079F6">
      <w:pPr>
        <w:pStyle w:val="12"/>
        <w:tabs>
          <w:tab w:val="right" w:leader="dot" w:pos="6113"/>
        </w:tabs>
        <w:rPr>
          <w:rFonts w:asciiTheme="minorHAnsi" w:eastAsiaTheme="minorEastAsia" w:hAnsiTheme="minorHAnsi" w:cstheme="minorBidi"/>
          <w:noProof/>
          <w:sz w:val="22"/>
          <w:szCs w:val="22"/>
        </w:rPr>
      </w:pPr>
      <w:hyperlink w:anchor="_Toc461098933" w:history="1">
        <w:r w:rsidRPr="004079F6">
          <w:rPr>
            <w:rStyle w:val="aa"/>
            <w:rFonts w:ascii="Minion Pro" w:hAnsi="Minion Pro"/>
            <w:bCs/>
            <w:noProof/>
          </w:rPr>
          <w:t>ЗАКЛЮЧЕНИЕ</w:t>
        </w:r>
        <w:r w:rsidRPr="004079F6">
          <w:rPr>
            <w:noProof/>
            <w:webHidden/>
          </w:rPr>
          <w:tab/>
        </w:r>
        <w:r w:rsidRPr="004079F6">
          <w:rPr>
            <w:noProof/>
            <w:webHidden/>
          </w:rPr>
          <w:fldChar w:fldCharType="begin"/>
        </w:r>
        <w:r w:rsidRPr="004079F6">
          <w:rPr>
            <w:noProof/>
            <w:webHidden/>
          </w:rPr>
          <w:instrText xml:space="preserve"> PAGEREF _Toc461098933 \h </w:instrText>
        </w:r>
        <w:r w:rsidRPr="004079F6">
          <w:rPr>
            <w:noProof/>
            <w:webHidden/>
          </w:rPr>
        </w:r>
        <w:r w:rsidRPr="004079F6">
          <w:rPr>
            <w:noProof/>
            <w:webHidden/>
          </w:rPr>
          <w:fldChar w:fldCharType="separate"/>
        </w:r>
        <w:r w:rsidRPr="004079F6">
          <w:rPr>
            <w:noProof/>
            <w:webHidden/>
          </w:rPr>
          <w:t>141</w:t>
        </w:r>
        <w:r w:rsidRPr="004079F6">
          <w:rPr>
            <w:noProof/>
            <w:webHidden/>
          </w:rPr>
          <w:fldChar w:fldCharType="end"/>
        </w:r>
      </w:hyperlink>
    </w:p>
    <w:p w:rsidR="004079F6" w:rsidRPr="004079F6" w:rsidRDefault="004079F6">
      <w:pPr>
        <w:pStyle w:val="12"/>
        <w:tabs>
          <w:tab w:val="right" w:leader="dot" w:pos="6113"/>
        </w:tabs>
        <w:rPr>
          <w:rFonts w:asciiTheme="minorHAnsi" w:eastAsiaTheme="minorEastAsia" w:hAnsiTheme="minorHAnsi" w:cstheme="minorBidi"/>
          <w:noProof/>
          <w:sz w:val="22"/>
          <w:szCs w:val="22"/>
        </w:rPr>
      </w:pPr>
      <w:hyperlink w:anchor="_Toc461098934" w:history="1">
        <w:r w:rsidRPr="004079F6">
          <w:rPr>
            <w:rStyle w:val="aa"/>
            <w:rFonts w:ascii="Minion Pro" w:hAnsi="Minion Pro" w:cs="Times New Roman Полужирный"/>
            <w:noProof/>
          </w:rPr>
          <w:t>СПИСОК ЦИТИРОВАННЫХ ИСТОЧНИКОВ</w:t>
        </w:r>
        <w:r w:rsidRPr="004079F6">
          <w:rPr>
            <w:noProof/>
            <w:webHidden/>
          </w:rPr>
          <w:tab/>
        </w:r>
        <w:r w:rsidRPr="004079F6">
          <w:rPr>
            <w:noProof/>
            <w:webHidden/>
          </w:rPr>
          <w:fldChar w:fldCharType="begin"/>
        </w:r>
        <w:r w:rsidRPr="004079F6">
          <w:rPr>
            <w:noProof/>
            <w:webHidden/>
          </w:rPr>
          <w:instrText xml:space="preserve"> PAGEREF _Toc461098934 \h </w:instrText>
        </w:r>
        <w:r w:rsidRPr="004079F6">
          <w:rPr>
            <w:noProof/>
            <w:webHidden/>
          </w:rPr>
        </w:r>
        <w:r w:rsidRPr="004079F6">
          <w:rPr>
            <w:noProof/>
            <w:webHidden/>
          </w:rPr>
          <w:fldChar w:fldCharType="separate"/>
        </w:r>
        <w:r w:rsidRPr="004079F6">
          <w:rPr>
            <w:noProof/>
            <w:webHidden/>
          </w:rPr>
          <w:t>143</w:t>
        </w:r>
        <w:r w:rsidRPr="004079F6">
          <w:rPr>
            <w:noProof/>
            <w:webHidden/>
          </w:rPr>
          <w:fldChar w:fldCharType="end"/>
        </w:r>
      </w:hyperlink>
    </w:p>
    <w:p w:rsidR="005D6447" w:rsidRPr="00062183" w:rsidRDefault="005D6447" w:rsidP="00062183">
      <w:pPr>
        <w:pStyle w:val="12"/>
        <w:rPr>
          <w:rFonts w:ascii="Minion Pro" w:hAnsi="Minion Pro"/>
          <w:sz w:val="22"/>
          <w:szCs w:val="22"/>
        </w:rPr>
      </w:pPr>
      <w:r w:rsidRPr="00CA0DE9">
        <w:rPr>
          <w:rFonts w:ascii="Minion Pro" w:hAnsi="Minion Pro"/>
          <w:sz w:val="22"/>
          <w:szCs w:val="22"/>
        </w:rPr>
        <w:fldChar w:fldCharType="end"/>
      </w:r>
      <w:bookmarkStart w:id="0" w:name="_GoBack"/>
      <w:bookmarkEnd w:id="0"/>
      <w:r w:rsidRPr="00062183">
        <w:rPr>
          <w:rFonts w:ascii="Minion Pro" w:hAnsi="Minion Pro"/>
          <w:sz w:val="22"/>
          <w:szCs w:val="22"/>
        </w:rPr>
        <w:br w:type="page"/>
      </w:r>
    </w:p>
    <w:p w:rsidR="00F051A0" w:rsidRPr="00C654ED" w:rsidRDefault="00F051A0" w:rsidP="00C654ED">
      <w:pPr>
        <w:spacing w:before="240" w:after="240"/>
        <w:ind w:firstLine="284"/>
        <w:outlineLvl w:val="0"/>
        <w:rPr>
          <w:rFonts w:ascii="Minion Pro" w:hAnsi="Minion Pro"/>
          <w:b/>
          <w:bCs/>
          <w:sz w:val="22"/>
          <w:szCs w:val="22"/>
        </w:rPr>
      </w:pPr>
      <w:bookmarkStart w:id="1" w:name="_Toc461098908"/>
      <w:r w:rsidRPr="00C654ED">
        <w:rPr>
          <w:rFonts w:ascii="Minion Pro" w:hAnsi="Minion Pro"/>
          <w:b/>
          <w:bCs/>
          <w:sz w:val="28"/>
          <w:szCs w:val="28"/>
        </w:rPr>
        <w:lastRenderedPageBreak/>
        <w:t>ПРЕДИСЛОВИЕ</w:t>
      </w:r>
      <w:bookmarkEnd w:id="1"/>
    </w:p>
    <w:p w:rsidR="00C654ED" w:rsidRPr="00C654ED" w:rsidRDefault="00C654ED" w:rsidP="00C654ED">
      <w:pPr>
        <w:ind w:firstLine="284"/>
        <w:jc w:val="both"/>
        <w:rPr>
          <w:rFonts w:ascii="Minion Pro" w:hAnsi="Minion Pro"/>
          <w:sz w:val="22"/>
          <w:szCs w:val="22"/>
        </w:rPr>
      </w:pPr>
      <w:proofErr w:type="gramStart"/>
      <w:r w:rsidRPr="00C654ED">
        <w:rPr>
          <w:rFonts w:ascii="Minion Pro" w:hAnsi="Minion Pro"/>
          <w:sz w:val="22"/>
          <w:szCs w:val="22"/>
        </w:rPr>
        <w:t>Продолжающееся увеличение численности населения Земли, совершенствование техники и технологий, ускоряющееся потребление ограниченных природных ресурсов, катастрофическое влияние человека на климат требуют перехода к принципиально новой парадигме взаимоотношений человеческого общества с предоставляющей ему обитель планетой Земля.</w:t>
      </w:r>
      <w:proofErr w:type="gramEnd"/>
      <w:r w:rsidRPr="00C654ED">
        <w:rPr>
          <w:rFonts w:ascii="Minion Pro" w:hAnsi="Minion Pro"/>
          <w:sz w:val="22"/>
          <w:szCs w:val="22"/>
        </w:rPr>
        <w:t xml:space="preserve"> Радует, что автор такой парадигмы – наш отечественный ученый доктор биологических наук, профессор Антонина Львовна Суздалева. </w:t>
      </w:r>
      <w:proofErr w:type="gramStart"/>
      <w:r w:rsidRPr="00C654ED">
        <w:rPr>
          <w:rFonts w:ascii="Minion Pro" w:hAnsi="Minion Pro"/>
          <w:sz w:val="22"/>
          <w:szCs w:val="22"/>
        </w:rPr>
        <w:t>Авторитетный специалист в своей очередной монографии пришла к глубокому пониманию основных проблем взаимодействия человечества с ограниченной по своим ресурсам средой обитания, к констатации необходимости осознанного управления этой средой во имя сохранения условий, необходимых для дальнейшего существования планетарного биоразнообразия.</w:t>
      </w:r>
      <w:proofErr w:type="gramEnd"/>
    </w:p>
    <w:p w:rsidR="00C654ED" w:rsidRPr="00C654ED" w:rsidRDefault="00C654ED" w:rsidP="00C654ED">
      <w:pPr>
        <w:ind w:firstLine="284"/>
        <w:jc w:val="both"/>
        <w:rPr>
          <w:rFonts w:ascii="Minion Pro" w:hAnsi="Minion Pro"/>
          <w:sz w:val="22"/>
          <w:szCs w:val="22"/>
        </w:rPr>
      </w:pPr>
      <w:r w:rsidRPr="00C654ED">
        <w:rPr>
          <w:rFonts w:ascii="Minion Pro" w:hAnsi="Minion Pro"/>
          <w:sz w:val="22"/>
          <w:szCs w:val="22"/>
        </w:rPr>
        <w:t xml:space="preserve">В монографии А.Л. Суздалевой присутствуют все основные достоинства, свойственные выдающейся научной работе – актуальность, научная новизна и возможность внедрения результатов в практику. Но все же главным ее достижением является развиваемая автором принципиально новая парадигма экологического мышления. Как и любая новая мировоззренческая позиция, взгляды А.Л. Суздалевой вступают в противоречие со сложившимися стереотипами. Мы привыкли рассматривать природу как некую данность, имеющую важнейшее значение не только для нас, но и наших потомков, для которых ее необходимо сохранить. Поэтому  высказанное А.Л. Суздалевой суждение о том, что естественной природы уже не существует, вызывает неприятие. Но, как известно, «факты — вещь упрямая», и ученые должны воспринимать реальность такой, какой она есть. За попытки научно обосновывать иллюзии, угодные признанным авторитетам или общественному мнению, нередко приходится расплачиваться </w:t>
      </w:r>
      <w:proofErr w:type="gramStart"/>
      <w:r w:rsidRPr="00C654ED">
        <w:rPr>
          <w:rFonts w:ascii="Minion Pro" w:hAnsi="Minion Pro"/>
          <w:sz w:val="22"/>
          <w:szCs w:val="22"/>
        </w:rPr>
        <w:t>весьма дорогой ценой</w:t>
      </w:r>
      <w:proofErr w:type="gramEnd"/>
      <w:r w:rsidRPr="00C654ED">
        <w:rPr>
          <w:rFonts w:ascii="Minion Pro" w:hAnsi="Minion Pro"/>
          <w:sz w:val="22"/>
          <w:szCs w:val="22"/>
        </w:rPr>
        <w:t xml:space="preserve">. </w:t>
      </w:r>
    </w:p>
    <w:p w:rsidR="00C654ED" w:rsidRPr="00C654ED" w:rsidRDefault="00C654ED" w:rsidP="00C654ED">
      <w:pPr>
        <w:ind w:firstLine="284"/>
        <w:jc w:val="both"/>
        <w:rPr>
          <w:rFonts w:ascii="Minion Pro" w:hAnsi="Minion Pro"/>
          <w:sz w:val="22"/>
          <w:szCs w:val="22"/>
        </w:rPr>
      </w:pPr>
      <w:r w:rsidRPr="00C654ED">
        <w:rPr>
          <w:rFonts w:ascii="Minion Pro" w:hAnsi="Minion Pro"/>
          <w:sz w:val="22"/>
          <w:szCs w:val="22"/>
        </w:rPr>
        <w:t xml:space="preserve">Глобализация процесса техногенеза биосферы уже не вызывает сомнений у большинства специалистов. Парниковый </w:t>
      </w:r>
      <w:r w:rsidRPr="00C654ED">
        <w:rPr>
          <w:rFonts w:ascii="Minion Pro" w:hAnsi="Minion Pro"/>
          <w:sz w:val="22"/>
          <w:szCs w:val="22"/>
        </w:rPr>
        <w:lastRenderedPageBreak/>
        <w:t>эффект и перенос загрязнителей атмосферными потоками не оставили незатронутыми ни одного участка нашей планеты. В обозримом будущем воздействие человеческой деятельности будет только усиливаться. Весьма вероятно возникновение кризисов, обусловленных дефицитом природных ресурсов. Примером таких явлений может служить описанный в монографии «мировой кризис водопотребления», наступление которого прогнозируется уже в ближайшие годы.</w:t>
      </w:r>
    </w:p>
    <w:p w:rsidR="00C654ED" w:rsidRPr="00C654ED" w:rsidRDefault="00C654ED" w:rsidP="00C654ED">
      <w:pPr>
        <w:ind w:firstLine="284"/>
        <w:jc w:val="both"/>
        <w:rPr>
          <w:rFonts w:ascii="Minion Pro" w:hAnsi="Minion Pro"/>
          <w:sz w:val="22"/>
          <w:szCs w:val="22"/>
        </w:rPr>
      </w:pPr>
      <w:r w:rsidRPr="00C654ED">
        <w:rPr>
          <w:rFonts w:ascii="Minion Pro" w:hAnsi="Minion Pro"/>
          <w:sz w:val="22"/>
          <w:szCs w:val="22"/>
        </w:rPr>
        <w:t>Ограждать «островки экологического благополучия» от губительного техногенного воздействия с помощью традиционной природоохранной политики становится все труднее. И вот здесь смена мировоззренческой позиции, выдвигаемая А.Л. Суздалевой, может стать весьма плодотворной. Целенаправленно поддерживая природно-технические системы, мы получаем возможность управлять процессом техногенеза окружающей среды и, как это ни парадоксально звучит, использовать его для сохранения участков планеты, еще не утративших свой естественный облик и биоразнообразие.</w:t>
      </w:r>
    </w:p>
    <w:p w:rsidR="00C654ED" w:rsidRPr="00C654ED" w:rsidRDefault="00C654ED" w:rsidP="00C654ED">
      <w:pPr>
        <w:ind w:firstLine="284"/>
        <w:jc w:val="both"/>
        <w:rPr>
          <w:rFonts w:ascii="Minion Pro" w:hAnsi="Minion Pro"/>
          <w:sz w:val="22"/>
          <w:szCs w:val="22"/>
        </w:rPr>
      </w:pPr>
      <w:r w:rsidRPr="00C654ED">
        <w:rPr>
          <w:rFonts w:ascii="Minion Pro" w:hAnsi="Minion Pro"/>
          <w:sz w:val="22"/>
          <w:szCs w:val="22"/>
        </w:rPr>
        <w:t xml:space="preserve">Изучение природно-технических систем осуществляется различными специалистами в течение уже нескольких десятилетий. Но эти работы носят в подавляющем большинстве описательный характер. Главная же научная заслуга А.Л. Суздалевой заключается в том, что она предлагает не пассивно воспринимать природно-технические системы в качестве побочного продукта техногенеза, а активно участвовать в их формировании, превращая в эффективный инструмент управления экологическими условиями. </w:t>
      </w:r>
    </w:p>
    <w:p w:rsidR="00C654ED" w:rsidRPr="00C654ED" w:rsidRDefault="00C654ED" w:rsidP="00C654ED">
      <w:pPr>
        <w:ind w:firstLine="284"/>
        <w:jc w:val="both"/>
        <w:rPr>
          <w:rFonts w:ascii="Minion Pro" w:hAnsi="Minion Pro"/>
          <w:sz w:val="22"/>
          <w:szCs w:val="22"/>
        </w:rPr>
      </w:pPr>
      <w:r w:rsidRPr="00C654ED">
        <w:rPr>
          <w:rFonts w:ascii="Minion Pro" w:hAnsi="Minion Pro"/>
          <w:sz w:val="22"/>
          <w:szCs w:val="22"/>
        </w:rPr>
        <w:t xml:space="preserve">В отдельных главах монографии обоснованы возможности целенаправленно создаваемых природно-технических систем для предотвращения негативных процессов, протекающих в атмосфере, гидросфере, педосфере и литосфере. В своем большинстве это лишь идеи, но идеи, которые могут стать основой целого комплекса перспективных технических концепций, разработка которых, в свою очередь, сформирует базу для создания конкретных проектов. Реализация этих в полном смысле инновационных разработок потребует междисциплинарного подхода, объедения усилий специалистов </w:t>
      </w:r>
      <w:r w:rsidRPr="00C654ED">
        <w:rPr>
          <w:rFonts w:ascii="Minion Pro" w:hAnsi="Minion Pro"/>
          <w:sz w:val="22"/>
          <w:szCs w:val="22"/>
        </w:rPr>
        <w:lastRenderedPageBreak/>
        <w:t>экологического и инженерно-технического профиля во имя достижения общих целей.</w:t>
      </w:r>
    </w:p>
    <w:p w:rsidR="00C654ED" w:rsidRPr="00C654ED" w:rsidRDefault="00C654ED" w:rsidP="00C654ED">
      <w:pPr>
        <w:ind w:firstLine="284"/>
        <w:jc w:val="both"/>
        <w:rPr>
          <w:rFonts w:ascii="Minion Pro" w:hAnsi="Minion Pro"/>
          <w:sz w:val="22"/>
          <w:szCs w:val="22"/>
        </w:rPr>
      </w:pPr>
      <w:r w:rsidRPr="00C654ED">
        <w:rPr>
          <w:rFonts w:ascii="Minion Pro" w:hAnsi="Minion Pro"/>
          <w:sz w:val="22"/>
          <w:szCs w:val="22"/>
        </w:rPr>
        <w:t>Подводя итог, можно с уверенностью предположить, что знакомство с монографией А.Л. Суздалевой будет полезным для широкого круга читателей, стремящихся в своей деятельности выйти за рамки проторенных путей решения различных экологических и технических проблем.</w:t>
      </w:r>
    </w:p>
    <w:p w:rsidR="00C654ED" w:rsidRPr="00C654ED" w:rsidRDefault="00C654ED" w:rsidP="00C654ED">
      <w:pPr>
        <w:ind w:firstLine="284"/>
        <w:rPr>
          <w:rFonts w:ascii="Minion Pro" w:hAnsi="Minion Pro"/>
          <w:sz w:val="22"/>
          <w:szCs w:val="22"/>
        </w:rPr>
      </w:pPr>
    </w:p>
    <w:p w:rsidR="00C654ED" w:rsidRPr="00C654ED" w:rsidRDefault="00C654ED" w:rsidP="00C654ED">
      <w:pPr>
        <w:ind w:firstLine="284"/>
        <w:rPr>
          <w:rFonts w:ascii="Minion Pro" w:hAnsi="Minion Pro"/>
          <w:sz w:val="22"/>
          <w:szCs w:val="22"/>
        </w:rPr>
      </w:pPr>
    </w:p>
    <w:tbl>
      <w:tblPr>
        <w:tblW w:w="0" w:type="auto"/>
        <w:tblLook w:val="04A0" w:firstRow="1" w:lastRow="0" w:firstColumn="1" w:lastColumn="0" w:noHBand="0" w:noVBand="1"/>
      </w:tblPr>
      <w:tblGrid>
        <w:gridCol w:w="4351"/>
        <w:gridCol w:w="236"/>
        <w:gridCol w:w="1752"/>
      </w:tblGrid>
      <w:tr w:rsidR="00C654ED" w:rsidRPr="00C654ED" w:rsidTr="00C654ED">
        <w:tc>
          <w:tcPr>
            <w:tcW w:w="4351" w:type="dxa"/>
            <w:shd w:val="clear" w:color="auto" w:fill="auto"/>
          </w:tcPr>
          <w:p w:rsidR="00C654ED" w:rsidRDefault="00C654ED" w:rsidP="00C654ED">
            <w:pPr>
              <w:rPr>
                <w:rFonts w:ascii="Minion Pro" w:hAnsi="Minion Pro"/>
                <w:sz w:val="22"/>
                <w:szCs w:val="22"/>
              </w:rPr>
            </w:pPr>
            <w:r w:rsidRPr="00C654ED">
              <w:rPr>
                <w:rFonts w:ascii="Minion Pro" w:hAnsi="Minion Pro"/>
                <w:sz w:val="22"/>
                <w:szCs w:val="22"/>
              </w:rPr>
              <w:t xml:space="preserve">Доктор технических наук, профессор </w:t>
            </w:r>
            <w:r w:rsidRPr="00C654ED">
              <w:rPr>
                <w:rFonts w:ascii="Minion Pro" w:hAnsi="Minion Pro"/>
                <w:sz w:val="22"/>
                <w:szCs w:val="22"/>
              </w:rPr>
              <w:br/>
              <w:t>кафедры гидравлики и гидротехнического строительства</w:t>
            </w:r>
            <w:r>
              <w:rPr>
                <w:rFonts w:ascii="Minion Pro" w:hAnsi="Minion Pro"/>
                <w:sz w:val="22"/>
                <w:szCs w:val="22"/>
              </w:rPr>
              <w:t xml:space="preserve"> </w:t>
            </w:r>
            <w:r w:rsidRPr="00C654ED">
              <w:rPr>
                <w:rFonts w:ascii="Minion Pro" w:hAnsi="Minion Pro"/>
                <w:sz w:val="22"/>
                <w:szCs w:val="22"/>
              </w:rPr>
              <w:t xml:space="preserve">ФГБОУ </w:t>
            </w:r>
            <w:proofErr w:type="gramStart"/>
            <w:r w:rsidRPr="00C654ED">
              <w:rPr>
                <w:rFonts w:ascii="Minion Pro" w:hAnsi="Minion Pro"/>
                <w:sz w:val="22"/>
                <w:szCs w:val="22"/>
              </w:rPr>
              <w:t>ВО</w:t>
            </w:r>
            <w:proofErr w:type="gramEnd"/>
            <w:r w:rsidRPr="00C654ED">
              <w:rPr>
                <w:rFonts w:ascii="Minion Pro" w:hAnsi="Minion Pro"/>
                <w:sz w:val="22"/>
                <w:szCs w:val="22"/>
              </w:rPr>
              <w:t xml:space="preserve"> «Московский государственный строительный университет», </w:t>
            </w:r>
          </w:p>
          <w:p w:rsidR="00C654ED" w:rsidRPr="00C654ED" w:rsidRDefault="00C654ED" w:rsidP="00C654ED">
            <w:pPr>
              <w:rPr>
                <w:rFonts w:ascii="Minion Pro" w:hAnsi="Minion Pro"/>
                <w:sz w:val="22"/>
                <w:szCs w:val="22"/>
              </w:rPr>
            </w:pPr>
            <w:r w:rsidRPr="00C654ED">
              <w:rPr>
                <w:rFonts w:ascii="Minion Pro" w:hAnsi="Minion Pro"/>
                <w:sz w:val="22"/>
                <w:szCs w:val="22"/>
              </w:rPr>
              <w:t>почетный член Российской академии архитектуры и строительных наук</w:t>
            </w:r>
          </w:p>
        </w:tc>
        <w:tc>
          <w:tcPr>
            <w:tcW w:w="236" w:type="dxa"/>
            <w:shd w:val="clear" w:color="auto" w:fill="auto"/>
          </w:tcPr>
          <w:p w:rsidR="00C654ED" w:rsidRPr="00C654ED" w:rsidRDefault="00C654ED" w:rsidP="00C654ED">
            <w:pPr>
              <w:rPr>
                <w:rFonts w:ascii="Minion Pro" w:hAnsi="Minion Pro"/>
                <w:sz w:val="22"/>
                <w:szCs w:val="22"/>
              </w:rPr>
            </w:pPr>
          </w:p>
        </w:tc>
        <w:tc>
          <w:tcPr>
            <w:tcW w:w="1752" w:type="dxa"/>
            <w:shd w:val="clear" w:color="auto" w:fill="auto"/>
          </w:tcPr>
          <w:p w:rsidR="00C654ED" w:rsidRPr="00C654ED" w:rsidRDefault="00C654ED" w:rsidP="00C654ED">
            <w:pPr>
              <w:rPr>
                <w:rFonts w:ascii="Minion Pro" w:hAnsi="Minion Pro"/>
                <w:sz w:val="22"/>
                <w:szCs w:val="22"/>
              </w:rPr>
            </w:pPr>
            <w:r w:rsidRPr="00C654ED">
              <w:rPr>
                <w:rFonts w:ascii="Minion Pro" w:hAnsi="Minion Pro"/>
                <w:sz w:val="22"/>
                <w:szCs w:val="22"/>
              </w:rPr>
              <w:t>В.В. Волшаник</w:t>
            </w:r>
          </w:p>
        </w:tc>
      </w:tr>
    </w:tbl>
    <w:p w:rsidR="00A10A03" w:rsidRDefault="00A10A03" w:rsidP="00C654ED">
      <w:pPr>
        <w:spacing w:after="200"/>
        <w:rPr>
          <w:rFonts w:ascii="Minion Pro" w:hAnsi="Minion Pro"/>
          <w:sz w:val="22"/>
          <w:szCs w:val="22"/>
        </w:rPr>
      </w:pPr>
    </w:p>
    <w:p w:rsidR="00C654ED" w:rsidRPr="00C654ED" w:rsidRDefault="00C654ED" w:rsidP="00C654ED">
      <w:pPr>
        <w:spacing w:after="200"/>
        <w:rPr>
          <w:rFonts w:ascii="Minion Pro" w:hAnsi="Minion Pro"/>
          <w:sz w:val="22"/>
          <w:szCs w:val="22"/>
        </w:rPr>
      </w:pPr>
    </w:p>
    <w:p w:rsidR="00806AC0" w:rsidRPr="00062183" w:rsidRDefault="00806AC0" w:rsidP="00062183">
      <w:pPr>
        <w:spacing w:after="200"/>
        <w:rPr>
          <w:rFonts w:ascii="Minion Pro" w:hAnsi="Minion Pro"/>
          <w:b/>
          <w:bCs/>
          <w:sz w:val="22"/>
          <w:szCs w:val="22"/>
        </w:rPr>
      </w:pPr>
      <w:r w:rsidRPr="00062183">
        <w:rPr>
          <w:rFonts w:ascii="Minion Pro" w:hAnsi="Minion Pro"/>
          <w:b/>
          <w:bCs/>
          <w:sz w:val="22"/>
          <w:szCs w:val="22"/>
        </w:rPr>
        <w:br w:type="page"/>
      </w:r>
    </w:p>
    <w:p w:rsidR="003039FE" w:rsidRPr="00062183" w:rsidRDefault="003039FE" w:rsidP="00F63DAA">
      <w:pPr>
        <w:spacing w:before="240" w:after="240"/>
        <w:outlineLvl w:val="0"/>
        <w:rPr>
          <w:rFonts w:ascii="Minion Pro" w:hAnsi="Minion Pro"/>
        </w:rPr>
      </w:pPr>
      <w:bookmarkStart w:id="2" w:name="_Toc461098909"/>
      <w:r w:rsidRPr="00062183">
        <w:rPr>
          <w:rFonts w:ascii="Minion Pro" w:hAnsi="Minion Pro"/>
          <w:b/>
          <w:bCs/>
        </w:rPr>
        <w:lastRenderedPageBreak/>
        <w:t>ВВЕДЕНИЕ</w:t>
      </w:r>
      <w:bookmarkEnd w:id="2"/>
    </w:p>
    <w:p w:rsidR="00734DD7" w:rsidRPr="00062183" w:rsidRDefault="00755EC6" w:rsidP="00062183">
      <w:pPr>
        <w:ind w:firstLine="284"/>
        <w:jc w:val="both"/>
        <w:rPr>
          <w:rFonts w:ascii="Minion Pro" w:hAnsi="Minion Pro"/>
          <w:sz w:val="22"/>
          <w:szCs w:val="22"/>
        </w:rPr>
      </w:pPr>
      <w:r w:rsidRPr="00062183">
        <w:rPr>
          <w:rFonts w:ascii="Minion Pro" w:hAnsi="Minion Pro"/>
          <w:sz w:val="22"/>
          <w:szCs w:val="22"/>
        </w:rPr>
        <w:t xml:space="preserve">Природно-технической системой </w:t>
      </w:r>
      <w:r w:rsidR="00734DD7" w:rsidRPr="00062183">
        <w:rPr>
          <w:rFonts w:ascii="Minion Pro" w:hAnsi="Minion Pro"/>
          <w:sz w:val="22"/>
          <w:szCs w:val="22"/>
        </w:rPr>
        <w:t xml:space="preserve">(ПТС) </w:t>
      </w:r>
      <w:r w:rsidRPr="00062183">
        <w:rPr>
          <w:rFonts w:ascii="Minion Pro" w:hAnsi="Minion Pro"/>
          <w:sz w:val="22"/>
          <w:szCs w:val="22"/>
        </w:rPr>
        <w:t xml:space="preserve">является любая совокупность природных, природно-техногенных и техногенных объектов, состояние и функционирование которых </w:t>
      </w:r>
      <w:proofErr w:type="gramStart"/>
      <w:r w:rsidRPr="00062183">
        <w:rPr>
          <w:rFonts w:ascii="Minion Pro" w:hAnsi="Minion Pro"/>
          <w:sz w:val="22"/>
          <w:szCs w:val="22"/>
        </w:rPr>
        <w:t>взаимосвязаны</w:t>
      </w:r>
      <w:proofErr w:type="gramEnd"/>
      <w:r w:rsidRPr="00062183">
        <w:rPr>
          <w:rFonts w:ascii="Minion Pro" w:hAnsi="Minion Pro"/>
          <w:sz w:val="22"/>
          <w:szCs w:val="22"/>
        </w:rPr>
        <w:t xml:space="preserve">. Они возникают во всех случаях, когда человеческая деятельность или ее продукты внедряются в природную среду и вступают во взаимодействие с ее элементами. </w:t>
      </w:r>
      <w:r w:rsidR="00734DD7" w:rsidRPr="00062183">
        <w:rPr>
          <w:rFonts w:ascii="Minion Pro" w:hAnsi="Minion Pro"/>
          <w:sz w:val="22"/>
          <w:szCs w:val="22"/>
        </w:rPr>
        <w:t>Совокупность подобных процессов, вызывающих трансформацию окружающей среды</w:t>
      </w:r>
      <w:r w:rsidR="00601BD6" w:rsidRPr="00062183">
        <w:rPr>
          <w:rFonts w:ascii="Minion Pro" w:hAnsi="Minion Pro"/>
          <w:sz w:val="22"/>
          <w:szCs w:val="22"/>
        </w:rPr>
        <w:t>,</w:t>
      </w:r>
      <w:r w:rsidR="00734DD7" w:rsidRPr="00062183">
        <w:rPr>
          <w:rFonts w:ascii="Minion Pro" w:hAnsi="Minion Pro"/>
          <w:sz w:val="22"/>
          <w:szCs w:val="22"/>
        </w:rPr>
        <w:t xml:space="preserve"> обозначается обобщающим термином «техногенез».</w:t>
      </w:r>
    </w:p>
    <w:p w:rsidR="0092579A" w:rsidRPr="00062183" w:rsidRDefault="00734DD7" w:rsidP="00062183">
      <w:pPr>
        <w:ind w:firstLine="284"/>
        <w:jc w:val="both"/>
        <w:rPr>
          <w:rFonts w:ascii="Minion Pro" w:hAnsi="Minion Pro"/>
          <w:sz w:val="22"/>
          <w:szCs w:val="22"/>
        </w:rPr>
      </w:pPr>
      <w:r w:rsidRPr="00062183">
        <w:rPr>
          <w:rFonts w:ascii="Minion Pro" w:hAnsi="Minion Pro"/>
          <w:sz w:val="22"/>
          <w:szCs w:val="22"/>
        </w:rPr>
        <w:t>Произошедшая на современном этапе г</w:t>
      </w:r>
      <w:r w:rsidR="0092579A" w:rsidRPr="00062183">
        <w:rPr>
          <w:rFonts w:ascii="Minion Pro" w:hAnsi="Minion Pro"/>
          <w:sz w:val="22"/>
          <w:szCs w:val="22"/>
        </w:rPr>
        <w:t xml:space="preserve">лобализация процессов техногенеза привела к тому, что сейчас практически все существующие экосистемы, в той или ной мере, превратились </w:t>
      </w:r>
      <w:r w:rsidR="00C654ED">
        <w:rPr>
          <w:rFonts w:ascii="Minion Pro" w:hAnsi="Minion Pro"/>
          <w:sz w:val="22"/>
          <w:szCs w:val="22"/>
        </w:rPr>
        <w:t xml:space="preserve">в </w:t>
      </w:r>
      <w:r w:rsidR="0092579A" w:rsidRPr="00062183">
        <w:rPr>
          <w:rFonts w:ascii="Minion Pro" w:hAnsi="Minion Pro"/>
          <w:sz w:val="22"/>
          <w:szCs w:val="22"/>
        </w:rPr>
        <w:t>природно-технические системы. Говоря о естественных экосистемах, мы</w:t>
      </w:r>
      <w:r w:rsidR="00755EC6" w:rsidRPr="00062183">
        <w:rPr>
          <w:rFonts w:ascii="Minion Pro" w:hAnsi="Minion Pro"/>
          <w:sz w:val="22"/>
          <w:szCs w:val="22"/>
        </w:rPr>
        <w:t>, как правило,</w:t>
      </w:r>
      <w:r w:rsidR="0092579A" w:rsidRPr="00062183">
        <w:rPr>
          <w:rFonts w:ascii="Minion Pro" w:hAnsi="Minion Pro"/>
          <w:sz w:val="22"/>
          <w:szCs w:val="22"/>
        </w:rPr>
        <w:t xml:space="preserve"> имеем в виду те из них, в которых техногенное воздействие еще не привело к заметным изменениям.</w:t>
      </w:r>
    </w:p>
    <w:p w:rsidR="0092579A" w:rsidRPr="00062183" w:rsidRDefault="0092579A" w:rsidP="00062183">
      <w:pPr>
        <w:ind w:firstLine="284"/>
        <w:jc w:val="both"/>
        <w:rPr>
          <w:rFonts w:ascii="Minion Pro" w:hAnsi="Minion Pro"/>
          <w:sz w:val="22"/>
          <w:szCs w:val="22"/>
        </w:rPr>
      </w:pPr>
      <w:r w:rsidRPr="00062183">
        <w:rPr>
          <w:rFonts w:ascii="Minion Pro" w:hAnsi="Minion Pro"/>
          <w:sz w:val="22"/>
          <w:szCs w:val="22"/>
        </w:rPr>
        <w:t>Техногенез окружающей среды может происходить в виде нежелательной трансформации условий и рассматриваться как побочный продукт различных видов человеческой деятельности. Но он может осуществляться и как целенаправленное изменение окружающей среды. Например</w:t>
      </w:r>
      <w:r w:rsidR="00755EC6" w:rsidRPr="00062183">
        <w:rPr>
          <w:rFonts w:ascii="Minion Pro" w:hAnsi="Minion Pro"/>
          <w:sz w:val="22"/>
          <w:szCs w:val="22"/>
        </w:rPr>
        <w:t>,</w:t>
      </w:r>
      <w:r w:rsidRPr="00062183">
        <w:rPr>
          <w:rFonts w:ascii="Minion Pro" w:hAnsi="Minion Pro"/>
          <w:sz w:val="22"/>
          <w:szCs w:val="22"/>
        </w:rPr>
        <w:t xml:space="preserve"> это происходит при ирригации пустынь или осушении болот. В соответствии с этим, возникающие в процессе техногенеза окружающей среды природно-технические системы условно можно разделить на две основные категории: неуправляемые и управляемые. </w:t>
      </w:r>
    </w:p>
    <w:p w:rsidR="00734DD7" w:rsidRPr="00062183" w:rsidRDefault="0092579A" w:rsidP="00062183">
      <w:pPr>
        <w:ind w:firstLine="284"/>
        <w:jc w:val="both"/>
        <w:rPr>
          <w:rFonts w:ascii="Minion Pro" w:hAnsi="Minion Pro"/>
          <w:sz w:val="22"/>
          <w:szCs w:val="22"/>
        </w:rPr>
      </w:pPr>
      <w:r w:rsidRPr="00062183">
        <w:rPr>
          <w:rFonts w:ascii="Minion Pro" w:hAnsi="Minion Pro"/>
          <w:sz w:val="22"/>
          <w:szCs w:val="22"/>
        </w:rPr>
        <w:t xml:space="preserve">Существование </w:t>
      </w:r>
      <w:r w:rsidR="00755EC6" w:rsidRPr="00062183">
        <w:rPr>
          <w:rFonts w:ascii="Minion Pro" w:hAnsi="Minion Pro"/>
          <w:sz w:val="22"/>
          <w:szCs w:val="22"/>
        </w:rPr>
        <w:t xml:space="preserve">спонтанно </w:t>
      </w:r>
      <w:proofErr w:type="gramStart"/>
      <w:r w:rsidR="00755EC6" w:rsidRPr="00062183">
        <w:rPr>
          <w:rFonts w:ascii="Minion Pro" w:hAnsi="Minion Pro"/>
          <w:sz w:val="22"/>
          <w:szCs w:val="22"/>
        </w:rPr>
        <w:t>формирующихся</w:t>
      </w:r>
      <w:proofErr w:type="gramEnd"/>
      <w:r w:rsidR="00755EC6" w:rsidRPr="00062183">
        <w:rPr>
          <w:rFonts w:ascii="Minion Pro" w:hAnsi="Minion Pro"/>
          <w:sz w:val="22"/>
          <w:szCs w:val="22"/>
        </w:rPr>
        <w:t xml:space="preserve"> </w:t>
      </w:r>
      <w:r w:rsidRPr="00062183">
        <w:rPr>
          <w:rFonts w:ascii="Minion Pro" w:hAnsi="Minion Pro"/>
          <w:sz w:val="22"/>
          <w:szCs w:val="22"/>
        </w:rPr>
        <w:t xml:space="preserve">неуправляемых </w:t>
      </w:r>
      <w:r w:rsidR="00734DD7" w:rsidRPr="00062183">
        <w:rPr>
          <w:rFonts w:ascii="Minion Pro" w:hAnsi="Minion Pro"/>
          <w:sz w:val="22"/>
          <w:szCs w:val="22"/>
        </w:rPr>
        <w:t>ПТС</w:t>
      </w:r>
      <w:r w:rsidRPr="00062183">
        <w:rPr>
          <w:rFonts w:ascii="Minion Pro" w:hAnsi="Minion Pro"/>
          <w:sz w:val="22"/>
          <w:szCs w:val="22"/>
        </w:rPr>
        <w:t xml:space="preserve"> практически всегда сопровождается </w:t>
      </w:r>
      <w:r w:rsidR="00755EC6" w:rsidRPr="00062183">
        <w:rPr>
          <w:rFonts w:ascii="Minion Pro" w:hAnsi="Minion Pro"/>
          <w:sz w:val="22"/>
          <w:szCs w:val="22"/>
        </w:rPr>
        <w:t>ухудшением состояния окружающей среды</w:t>
      </w:r>
      <w:r w:rsidRPr="00062183">
        <w:rPr>
          <w:rFonts w:ascii="Minion Pro" w:hAnsi="Minion Pro"/>
          <w:sz w:val="22"/>
          <w:szCs w:val="22"/>
        </w:rPr>
        <w:t xml:space="preserve">. Частично сохранившиеся в них естественные </w:t>
      </w:r>
      <w:r w:rsidR="00755EC6" w:rsidRPr="00062183">
        <w:rPr>
          <w:rFonts w:ascii="Minion Pro" w:hAnsi="Minion Pro"/>
          <w:sz w:val="22"/>
          <w:szCs w:val="22"/>
        </w:rPr>
        <w:t xml:space="preserve">механизмы самоочищения и самовосстановления уже не способны противостоять внешним негативным воздействиям, уровень которых на участках, подверженных </w:t>
      </w:r>
      <w:proofErr w:type="gramStart"/>
      <w:r w:rsidR="00734DD7" w:rsidRPr="00062183">
        <w:rPr>
          <w:rFonts w:ascii="Minion Pro" w:hAnsi="Minion Pro"/>
          <w:sz w:val="22"/>
          <w:szCs w:val="22"/>
        </w:rPr>
        <w:t>интенсивному</w:t>
      </w:r>
      <w:proofErr w:type="gramEnd"/>
      <w:r w:rsidR="00734DD7" w:rsidRPr="00062183">
        <w:rPr>
          <w:rFonts w:ascii="Minion Pro" w:hAnsi="Minion Pro"/>
          <w:sz w:val="22"/>
          <w:szCs w:val="22"/>
        </w:rPr>
        <w:t xml:space="preserve"> </w:t>
      </w:r>
      <w:r w:rsidR="00755EC6" w:rsidRPr="00062183">
        <w:rPr>
          <w:rFonts w:ascii="Minion Pro" w:hAnsi="Minion Pro"/>
          <w:sz w:val="22"/>
          <w:szCs w:val="22"/>
        </w:rPr>
        <w:t>техног</w:t>
      </w:r>
      <w:r w:rsidR="00734DD7" w:rsidRPr="00062183">
        <w:rPr>
          <w:rFonts w:ascii="Minion Pro" w:hAnsi="Minion Pro"/>
          <w:sz w:val="22"/>
          <w:szCs w:val="22"/>
        </w:rPr>
        <w:t>е</w:t>
      </w:r>
      <w:r w:rsidR="00755EC6" w:rsidRPr="00062183">
        <w:rPr>
          <w:rFonts w:ascii="Minion Pro" w:hAnsi="Minion Pro"/>
          <w:sz w:val="22"/>
          <w:szCs w:val="22"/>
        </w:rPr>
        <w:t>незу, как правило, возрастает.</w:t>
      </w:r>
      <w:r w:rsidRPr="00062183">
        <w:rPr>
          <w:rFonts w:ascii="Minion Pro" w:hAnsi="Minion Pro"/>
          <w:sz w:val="22"/>
          <w:szCs w:val="22"/>
        </w:rPr>
        <w:t xml:space="preserve"> </w:t>
      </w:r>
    </w:p>
    <w:p w:rsidR="0092579A" w:rsidRPr="00062183" w:rsidRDefault="00734DD7" w:rsidP="00062183">
      <w:pPr>
        <w:ind w:firstLine="284"/>
        <w:jc w:val="both"/>
        <w:rPr>
          <w:rFonts w:ascii="Minion Pro" w:hAnsi="Minion Pro"/>
          <w:sz w:val="22"/>
          <w:szCs w:val="22"/>
        </w:rPr>
      </w:pPr>
      <w:r w:rsidRPr="00062183">
        <w:rPr>
          <w:rFonts w:ascii="Minion Pro" w:hAnsi="Minion Pro"/>
          <w:sz w:val="22"/>
          <w:szCs w:val="22"/>
        </w:rPr>
        <w:t xml:space="preserve">Экологическая ситуация </w:t>
      </w:r>
      <w:proofErr w:type="gramStart"/>
      <w:r w:rsidRPr="00062183">
        <w:rPr>
          <w:rFonts w:ascii="Minion Pro" w:hAnsi="Minion Pro"/>
          <w:sz w:val="22"/>
          <w:szCs w:val="22"/>
        </w:rPr>
        <w:t>в</w:t>
      </w:r>
      <w:proofErr w:type="gramEnd"/>
      <w:r w:rsidRPr="00062183">
        <w:rPr>
          <w:rFonts w:ascii="Minion Pro" w:hAnsi="Minion Pro"/>
          <w:sz w:val="22"/>
          <w:szCs w:val="22"/>
        </w:rPr>
        <w:t xml:space="preserve"> </w:t>
      </w:r>
      <w:proofErr w:type="gramStart"/>
      <w:r w:rsidRPr="00062183">
        <w:rPr>
          <w:rFonts w:ascii="Minion Pro" w:hAnsi="Minion Pro"/>
          <w:sz w:val="22"/>
          <w:szCs w:val="22"/>
        </w:rPr>
        <w:t>управляемых</w:t>
      </w:r>
      <w:proofErr w:type="gramEnd"/>
      <w:r w:rsidRPr="00062183">
        <w:rPr>
          <w:rFonts w:ascii="Minion Pro" w:hAnsi="Minion Pro"/>
          <w:sz w:val="22"/>
          <w:szCs w:val="22"/>
        </w:rPr>
        <w:t xml:space="preserve"> ПТС определяется характером целей, </w:t>
      </w:r>
      <w:r w:rsidR="008668AE" w:rsidRPr="00062183">
        <w:rPr>
          <w:rFonts w:ascii="Minion Pro" w:hAnsi="Minion Pro"/>
          <w:sz w:val="22"/>
          <w:szCs w:val="22"/>
        </w:rPr>
        <w:t>которые пре</w:t>
      </w:r>
      <w:r w:rsidRPr="00062183">
        <w:rPr>
          <w:rFonts w:ascii="Minion Pro" w:hAnsi="Minion Pro"/>
          <w:sz w:val="22"/>
          <w:szCs w:val="22"/>
        </w:rPr>
        <w:t xml:space="preserve">следуются при их создании. </w:t>
      </w:r>
      <w:r w:rsidR="008668AE" w:rsidRPr="00062183">
        <w:rPr>
          <w:rFonts w:ascii="Minion Pro" w:hAnsi="Minion Pro"/>
          <w:sz w:val="22"/>
          <w:szCs w:val="22"/>
        </w:rPr>
        <w:t>С</w:t>
      </w:r>
      <w:r w:rsidR="0092579A" w:rsidRPr="00062183">
        <w:rPr>
          <w:rFonts w:ascii="Minion Pro" w:hAnsi="Minion Pro"/>
          <w:sz w:val="22"/>
          <w:szCs w:val="22"/>
        </w:rPr>
        <w:t xml:space="preserve">остояние окружающей среды в </w:t>
      </w:r>
      <w:r w:rsidR="008668AE" w:rsidRPr="00062183">
        <w:rPr>
          <w:rFonts w:ascii="Minion Pro" w:hAnsi="Minion Pro"/>
          <w:sz w:val="22"/>
          <w:szCs w:val="22"/>
        </w:rPr>
        <w:t xml:space="preserve">этих системах </w:t>
      </w:r>
      <w:r w:rsidR="0092579A" w:rsidRPr="00062183">
        <w:rPr>
          <w:rFonts w:ascii="Minion Pro" w:hAnsi="Minion Pro"/>
          <w:sz w:val="22"/>
          <w:szCs w:val="22"/>
        </w:rPr>
        <w:t xml:space="preserve">формируется и поддерживается работой специальных инженерно-технических </w:t>
      </w:r>
      <w:r w:rsidR="0092579A" w:rsidRPr="00062183">
        <w:rPr>
          <w:rFonts w:ascii="Minion Pro" w:hAnsi="Minion Pro"/>
          <w:sz w:val="22"/>
          <w:szCs w:val="22"/>
        </w:rPr>
        <w:lastRenderedPageBreak/>
        <w:t>объектов и устройств</w:t>
      </w:r>
      <w:r w:rsidR="008668AE" w:rsidRPr="00062183">
        <w:rPr>
          <w:rFonts w:ascii="Minion Pro" w:hAnsi="Minion Pro"/>
          <w:sz w:val="22"/>
          <w:szCs w:val="22"/>
        </w:rPr>
        <w:t>, а также комплексом спланированных мероприятий с использованием различных технических средств</w:t>
      </w:r>
      <w:r w:rsidR="0092579A" w:rsidRPr="00062183">
        <w:rPr>
          <w:rFonts w:ascii="Minion Pro" w:hAnsi="Minion Pro"/>
          <w:sz w:val="22"/>
          <w:szCs w:val="22"/>
        </w:rPr>
        <w:t xml:space="preserve">. Такие </w:t>
      </w:r>
      <w:r w:rsidR="008668AE" w:rsidRPr="00062183">
        <w:rPr>
          <w:rFonts w:ascii="Minion Pro" w:hAnsi="Minion Pro"/>
          <w:sz w:val="22"/>
          <w:szCs w:val="22"/>
        </w:rPr>
        <w:t>ПТС</w:t>
      </w:r>
      <w:r w:rsidR="0092579A" w:rsidRPr="00062183">
        <w:rPr>
          <w:rFonts w:ascii="Minion Pro" w:hAnsi="Minion Pro"/>
          <w:sz w:val="22"/>
          <w:szCs w:val="22"/>
        </w:rPr>
        <w:t xml:space="preserve"> обладают принципиально иными возможностями защиты от внешних </w:t>
      </w:r>
      <w:r w:rsidR="008668AE" w:rsidRPr="00062183">
        <w:rPr>
          <w:rFonts w:ascii="Minion Pro" w:hAnsi="Minion Pro"/>
          <w:sz w:val="22"/>
          <w:szCs w:val="22"/>
        </w:rPr>
        <w:t xml:space="preserve">неблагоприятных </w:t>
      </w:r>
      <w:r w:rsidR="0092579A" w:rsidRPr="00062183">
        <w:rPr>
          <w:rFonts w:ascii="Minion Pro" w:hAnsi="Minion Pro"/>
          <w:sz w:val="22"/>
          <w:szCs w:val="22"/>
        </w:rPr>
        <w:t>воздействий. Это особенно актуально на современном этапе, когда сила и частота катастроф различного рода постоянно возрастает. Например, развитие многих чрезвычайных ситуаций, обусловленных аномальными паводками, удается избежать</w:t>
      </w:r>
      <w:r w:rsidR="00601BD6" w:rsidRPr="00062183">
        <w:rPr>
          <w:rFonts w:ascii="Minion Pro" w:hAnsi="Minion Pro"/>
          <w:sz w:val="22"/>
          <w:szCs w:val="22"/>
        </w:rPr>
        <w:t>,</w:t>
      </w:r>
      <w:r w:rsidR="0092579A" w:rsidRPr="00062183">
        <w:rPr>
          <w:rFonts w:ascii="Minion Pro" w:hAnsi="Minion Pro"/>
          <w:sz w:val="22"/>
          <w:szCs w:val="22"/>
        </w:rPr>
        <w:t xml:space="preserve"> благодаря регулированию речного стока гидроэлектростанциями, которые можно рассматривать как центральное звено, </w:t>
      </w:r>
      <w:r w:rsidR="008668AE" w:rsidRPr="00062183">
        <w:rPr>
          <w:rFonts w:ascii="Minion Pro" w:hAnsi="Minion Pro"/>
          <w:sz w:val="22"/>
          <w:szCs w:val="22"/>
        </w:rPr>
        <w:t>потенциально</w:t>
      </w:r>
      <w:r w:rsidR="0092579A" w:rsidRPr="00062183">
        <w:rPr>
          <w:rFonts w:ascii="Minion Pro" w:hAnsi="Minion Pro"/>
          <w:sz w:val="22"/>
          <w:szCs w:val="22"/>
        </w:rPr>
        <w:t xml:space="preserve"> управля</w:t>
      </w:r>
      <w:r w:rsidR="008668AE" w:rsidRPr="00062183">
        <w:rPr>
          <w:rFonts w:ascii="Minion Pro" w:hAnsi="Minion Pro"/>
          <w:sz w:val="22"/>
          <w:szCs w:val="22"/>
        </w:rPr>
        <w:t>емых ПТС</w:t>
      </w:r>
      <w:r w:rsidR="0092579A" w:rsidRPr="00062183">
        <w:rPr>
          <w:rFonts w:ascii="Minion Pro" w:hAnsi="Minion Pro"/>
          <w:sz w:val="22"/>
          <w:szCs w:val="22"/>
        </w:rPr>
        <w:t>.</w:t>
      </w:r>
    </w:p>
    <w:p w:rsidR="0092579A" w:rsidRPr="00062183" w:rsidRDefault="008668AE" w:rsidP="00062183">
      <w:pPr>
        <w:ind w:firstLine="284"/>
        <w:jc w:val="both"/>
        <w:rPr>
          <w:rFonts w:ascii="Minion Pro" w:hAnsi="Minion Pro"/>
          <w:sz w:val="22"/>
          <w:szCs w:val="22"/>
        </w:rPr>
      </w:pPr>
      <w:proofErr w:type="gramStart"/>
      <w:r w:rsidRPr="00062183">
        <w:rPr>
          <w:rFonts w:ascii="Minion Pro" w:hAnsi="Minion Pro"/>
          <w:sz w:val="22"/>
          <w:szCs w:val="22"/>
        </w:rPr>
        <w:t>Таким образом, целенаправленное формирование управляемых ПТС можно рассматривать как одну из форм охраны окружающей среды.</w:t>
      </w:r>
      <w:proofErr w:type="gramEnd"/>
      <w:r w:rsidRPr="00062183">
        <w:rPr>
          <w:rFonts w:ascii="Minion Pro" w:hAnsi="Minion Pro"/>
          <w:sz w:val="22"/>
          <w:szCs w:val="22"/>
        </w:rPr>
        <w:t xml:space="preserve"> При этом с</w:t>
      </w:r>
      <w:r w:rsidR="0092579A" w:rsidRPr="00062183">
        <w:rPr>
          <w:rFonts w:ascii="Minion Pro" w:hAnsi="Minion Pro"/>
          <w:sz w:val="22"/>
          <w:szCs w:val="22"/>
        </w:rPr>
        <w:t xml:space="preserve">ледует </w:t>
      </w:r>
      <w:r w:rsidRPr="00062183">
        <w:rPr>
          <w:rFonts w:ascii="Minion Pro" w:hAnsi="Minion Pro"/>
          <w:sz w:val="22"/>
          <w:szCs w:val="22"/>
        </w:rPr>
        <w:t xml:space="preserve">особо </w:t>
      </w:r>
      <w:r w:rsidR="0092579A" w:rsidRPr="00062183">
        <w:rPr>
          <w:rFonts w:ascii="Minion Pro" w:hAnsi="Minion Pro"/>
          <w:sz w:val="22"/>
          <w:szCs w:val="22"/>
        </w:rPr>
        <w:t xml:space="preserve">подчеркнуть, что это не </w:t>
      </w:r>
      <w:r w:rsidRPr="00062183">
        <w:rPr>
          <w:rFonts w:ascii="Minion Pro" w:hAnsi="Minion Pro"/>
          <w:sz w:val="22"/>
          <w:szCs w:val="22"/>
        </w:rPr>
        <w:t xml:space="preserve">очередная </w:t>
      </w:r>
      <w:r w:rsidR="0092579A" w:rsidRPr="00062183">
        <w:rPr>
          <w:rFonts w:ascii="Minion Pro" w:hAnsi="Minion Pro"/>
          <w:sz w:val="22"/>
          <w:szCs w:val="22"/>
        </w:rPr>
        <w:t>попытка</w:t>
      </w:r>
      <w:r w:rsidR="00601BD6" w:rsidRPr="00062183">
        <w:rPr>
          <w:rFonts w:ascii="Minion Pro" w:hAnsi="Minion Pro"/>
          <w:sz w:val="22"/>
          <w:szCs w:val="22"/>
        </w:rPr>
        <w:t>,</w:t>
      </w:r>
      <w:r w:rsidR="0092579A" w:rsidRPr="00062183">
        <w:rPr>
          <w:rFonts w:ascii="Minion Pro" w:hAnsi="Minion Pro"/>
          <w:sz w:val="22"/>
          <w:szCs w:val="22"/>
        </w:rPr>
        <w:t xml:space="preserve"> «не дожидаясь милостей от природы»</w:t>
      </w:r>
      <w:r w:rsidR="00601BD6" w:rsidRPr="00062183">
        <w:rPr>
          <w:rFonts w:ascii="Minion Pro" w:hAnsi="Minion Pro"/>
          <w:sz w:val="22"/>
          <w:szCs w:val="22"/>
        </w:rPr>
        <w:t>,</w:t>
      </w:r>
      <w:r w:rsidR="0092579A" w:rsidRPr="00062183">
        <w:rPr>
          <w:rFonts w:ascii="Minion Pro" w:hAnsi="Minion Pro"/>
          <w:sz w:val="22"/>
          <w:szCs w:val="22"/>
        </w:rPr>
        <w:t xml:space="preserve"> переделать ее по собственному усмотрению. Основной целью в данном случае является разработка механизмов, способных воспрепятствовать экологической деградации окружающей среды, в условиях постоянно возрастающей антропогенной нагрузки, обусловленной ростом народонаселения планеты, объема мирового производства и урбанизаци</w:t>
      </w:r>
      <w:r w:rsidR="00601BD6" w:rsidRPr="00062183">
        <w:rPr>
          <w:rFonts w:ascii="Minion Pro" w:hAnsi="Minion Pro"/>
          <w:sz w:val="22"/>
          <w:szCs w:val="22"/>
        </w:rPr>
        <w:t>и</w:t>
      </w:r>
      <w:r w:rsidR="0092579A" w:rsidRPr="00062183">
        <w:rPr>
          <w:rFonts w:ascii="Minion Pro" w:hAnsi="Minion Pro"/>
          <w:sz w:val="22"/>
          <w:szCs w:val="22"/>
        </w:rPr>
        <w:t>.</w:t>
      </w:r>
    </w:p>
    <w:p w:rsidR="00E7746F" w:rsidRPr="00062183" w:rsidRDefault="0092579A" w:rsidP="00062183">
      <w:pPr>
        <w:ind w:firstLine="284"/>
        <w:jc w:val="both"/>
        <w:rPr>
          <w:rFonts w:ascii="Minion Pro" w:hAnsi="Minion Pro"/>
          <w:sz w:val="22"/>
          <w:szCs w:val="22"/>
        </w:rPr>
      </w:pPr>
      <w:r w:rsidRPr="00062183">
        <w:rPr>
          <w:rFonts w:ascii="Minion Pro" w:hAnsi="Minion Pro"/>
          <w:sz w:val="22"/>
          <w:szCs w:val="22"/>
        </w:rPr>
        <w:t xml:space="preserve">Уже сейчас создание управляемых </w:t>
      </w:r>
      <w:r w:rsidR="008668AE" w:rsidRPr="00062183">
        <w:rPr>
          <w:rFonts w:ascii="Minion Pro" w:hAnsi="Minion Pro"/>
          <w:sz w:val="22"/>
          <w:szCs w:val="22"/>
        </w:rPr>
        <w:t>ПТС</w:t>
      </w:r>
      <w:r w:rsidRPr="00062183">
        <w:rPr>
          <w:rFonts w:ascii="Minion Pro" w:hAnsi="Minion Pro"/>
          <w:sz w:val="22"/>
          <w:szCs w:val="22"/>
        </w:rPr>
        <w:t xml:space="preserve">, как способ сохранения благоприятных экологических условий, постепенно получает все большее распространение. Примером могут служить даже некоторые особо охраняемые природные объекты. Их существование поддерживается только благодаря работе </w:t>
      </w:r>
      <w:r w:rsidR="008668AE" w:rsidRPr="00062183">
        <w:rPr>
          <w:rFonts w:ascii="Minion Pro" w:hAnsi="Minion Pro"/>
          <w:sz w:val="22"/>
          <w:szCs w:val="22"/>
        </w:rPr>
        <w:t xml:space="preserve">искусственно созданных </w:t>
      </w:r>
      <w:r w:rsidRPr="00062183">
        <w:rPr>
          <w:rFonts w:ascii="Minion Pro" w:hAnsi="Minion Pro"/>
          <w:sz w:val="22"/>
          <w:szCs w:val="22"/>
        </w:rPr>
        <w:t xml:space="preserve">систем водоснабжения и водоотведения, а также </w:t>
      </w:r>
      <w:r w:rsidR="008668AE" w:rsidRPr="00062183">
        <w:rPr>
          <w:rFonts w:ascii="Minion Pro" w:hAnsi="Minion Pro"/>
          <w:sz w:val="22"/>
          <w:szCs w:val="22"/>
        </w:rPr>
        <w:t xml:space="preserve">постоянно проводимых мероприятий с использование </w:t>
      </w:r>
      <w:r w:rsidRPr="00062183">
        <w:rPr>
          <w:rFonts w:ascii="Minion Pro" w:hAnsi="Minion Pro"/>
          <w:sz w:val="22"/>
          <w:szCs w:val="22"/>
        </w:rPr>
        <w:t xml:space="preserve">технических </w:t>
      </w:r>
      <w:r w:rsidR="008668AE" w:rsidRPr="00062183">
        <w:rPr>
          <w:rFonts w:ascii="Minion Pro" w:hAnsi="Minion Pro"/>
          <w:sz w:val="22"/>
          <w:szCs w:val="22"/>
        </w:rPr>
        <w:t>средств (формирование противопожарных просек и др.)</w:t>
      </w:r>
      <w:r w:rsidRPr="00062183">
        <w:rPr>
          <w:rFonts w:ascii="Minion Pro" w:hAnsi="Minion Pro"/>
          <w:sz w:val="22"/>
          <w:szCs w:val="22"/>
        </w:rPr>
        <w:t xml:space="preserve">. Однако </w:t>
      </w:r>
      <w:r w:rsidR="00E7746F" w:rsidRPr="00062183">
        <w:rPr>
          <w:rFonts w:ascii="Minion Pro" w:hAnsi="Minion Pro"/>
          <w:sz w:val="22"/>
          <w:szCs w:val="22"/>
        </w:rPr>
        <w:t>подобные</w:t>
      </w:r>
      <w:r w:rsidRPr="00062183">
        <w:rPr>
          <w:rFonts w:ascii="Minion Pro" w:hAnsi="Minion Pro"/>
          <w:sz w:val="22"/>
          <w:szCs w:val="22"/>
        </w:rPr>
        <w:t xml:space="preserve"> решения носят сугубо локальный и эмпирический характер. Выход данного перспективного направления на качественно новый уровень возможен только при </w:t>
      </w:r>
      <w:r w:rsidR="00E7746F" w:rsidRPr="00062183">
        <w:rPr>
          <w:rFonts w:ascii="Minion Pro" w:hAnsi="Minion Pro"/>
          <w:sz w:val="22"/>
          <w:szCs w:val="22"/>
        </w:rPr>
        <w:t xml:space="preserve">развитии </w:t>
      </w:r>
      <w:r w:rsidRPr="00062183">
        <w:rPr>
          <w:rFonts w:ascii="Minion Pro" w:hAnsi="Minion Pro"/>
          <w:sz w:val="22"/>
          <w:szCs w:val="22"/>
        </w:rPr>
        <w:t xml:space="preserve">общетеоретической базы научных основ создания управляемых </w:t>
      </w:r>
      <w:r w:rsidR="00E7746F" w:rsidRPr="00062183">
        <w:rPr>
          <w:rFonts w:ascii="Minion Pro" w:hAnsi="Minion Pro"/>
          <w:sz w:val="22"/>
          <w:szCs w:val="22"/>
        </w:rPr>
        <w:t>ПТС</w:t>
      </w:r>
      <w:r w:rsidRPr="00062183">
        <w:rPr>
          <w:rFonts w:ascii="Minion Pro" w:hAnsi="Minion Pro"/>
          <w:sz w:val="22"/>
          <w:szCs w:val="22"/>
        </w:rPr>
        <w:t>.</w:t>
      </w:r>
      <w:r w:rsidR="00E7746F" w:rsidRPr="00062183">
        <w:rPr>
          <w:rFonts w:ascii="Minion Pro" w:hAnsi="Minion Pro"/>
          <w:sz w:val="22"/>
          <w:szCs w:val="22"/>
        </w:rPr>
        <w:t xml:space="preserve"> </w:t>
      </w:r>
    </w:p>
    <w:p w:rsidR="00E7746F" w:rsidRPr="00062183" w:rsidRDefault="00E7746F" w:rsidP="00062183">
      <w:pPr>
        <w:ind w:firstLine="284"/>
        <w:jc w:val="both"/>
        <w:rPr>
          <w:rFonts w:ascii="Minion Pro" w:hAnsi="Minion Pro"/>
          <w:sz w:val="22"/>
          <w:szCs w:val="22"/>
        </w:rPr>
      </w:pPr>
      <w:r w:rsidRPr="00062183">
        <w:rPr>
          <w:rFonts w:ascii="Minion Pro" w:hAnsi="Minion Pro"/>
          <w:sz w:val="22"/>
          <w:szCs w:val="22"/>
        </w:rPr>
        <w:t xml:space="preserve">В монографии впервые обобщен практический опыт, накопленный в данной области, а также предлагаемые технические решения, которые могут быть использованы при </w:t>
      </w:r>
      <w:r w:rsidRPr="00062183">
        <w:rPr>
          <w:rFonts w:ascii="Minion Pro" w:hAnsi="Minion Pro"/>
          <w:sz w:val="22"/>
          <w:szCs w:val="22"/>
        </w:rPr>
        <w:lastRenderedPageBreak/>
        <w:t xml:space="preserve">создании </w:t>
      </w:r>
      <w:proofErr w:type="gramStart"/>
      <w:r w:rsidRPr="00062183">
        <w:rPr>
          <w:rFonts w:ascii="Minion Pro" w:hAnsi="Minion Pro"/>
          <w:sz w:val="22"/>
          <w:szCs w:val="22"/>
        </w:rPr>
        <w:t>управляемых</w:t>
      </w:r>
      <w:proofErr w:type="gramEnd"/>
      <w:r w:rsidRPr="00062183">
        <w:rPr>
          <w:rFonts w:ascii="Minion Pro" w:hAnsi="Minion Pro"/>
          <w:sz w:val="22"/>
          <w:szCs w:val="22"/>
        </w:rPr>
        <w:t xml:space="preserve"> ПТС. </w:t>
      </w:r>
      <w:r w:rsidR="00615AEC" w:rsidRPr="00062183">
        <w:rPr>
          <w:rFonts w:ascii="Minion Pro" w:hAnsi="Minion Pro"/>
          <w:sz w:val="22"/>
          <w:szCs w:val="22"/>
        </w:rPr>
        <w:t>В</w:t>
      </w:r>
      <w:r w:rsidRPr="00062183">
        <w:rPr>
          <w:rFonts w:ascii="Minion Pro" w:hAnsi="Minion Pro"/>
          <w:sz w:val="22"/>
          <w:szCs w:val="22"/>
        </w:rPr>
        <w:t xml:space="preserve"> ней </w:t>
      </w:r>
      <w:r w:rsidR="00615AEC" w:rsidRPr="00062183">
        <w:rPr>
          <w:rFonts w:ascii="Minion Pro" w:hAnsi="Minion Pro"/>
          <w:sz w:val="22"/>
          <w:szCs w:val="22"/>
        </w:rPr>
        <w:t xml:space="preserve">также </w:t>
      </w:r>
      <w:r w:rsidRPr="00062183">
        <w:rPr>
          <w:rFonts w:ascii="Minion Pro" w:hAnsi="Minion Pro"/>
          <w:sz w:val="22"/>
          <w:szCs w:val="22"/>
        </w:rPr>
        <w:t>предпринята попытка проанализировать в</w:t>
      </w:r>
      <w:r w:rsidR="00615AEC" w:rsidRPr="00062183">
        <w:rPr>
          <w:rFonts w:ascii="Minion Pro" w:hAnsi="Minion Pro"/>
          <w:sz w:val="22"/>
          <w:szCs w:val="22"/>
        </w:rPr>
        <w:t>озм</w:t>
      </w:r>
      <w:r w:rsidRPr="00062183">
        <w:rPr>
          <w:rFonts w:ascii="Minion Pro" w:hAnsi="Minion Pro"/>
          <w:sz w:val="22"/>
          <w:szCs w:val="22"/>
        </w:rPr>
        <w:t>ожности использования управляемых ПТС для борьбы с процес</w:t>
      </w:r>
      <w:r w:rsidR="00615AEC" w:rsidRPr="00062183">
        <w:rPr>
          <w:rFonts w:ascii="Minion Pro" w:hAnsi="Minion Pro"/>
          <w:sz w:val="22"/>
          <w:szCs w:val="22"/>
        </w:rPr>
        <w:t>сами и явления</w:t>
      </w:r>
      <w:r w:rsidRPr="00062183">
        <w:rPr>
          <w:rFonts w:ascii="Minion Pro" w:hAnsi="Minion Pro"/>
          <w:sz w:val="22"/>
          <w:szCs w:val="22"/>
        </w:rPr>
        <w:t>ми, вызывающими</w:t>
      </w:r>
      <w:r w:rsidR="00615AEC" w:rsidRPr="00062183">
        <w:rPr>
          <w:rFonts w:ascii="Minion Pro" w:hAnsi="Minion Pro"/>
          <w:sz w:val="22"/>
          <w:szCs w:val="22"/>
        </w:rPr>
        <w:t xml:space="preserve"> </w:t>
      </w:r>
      <w:r w:rsidRPr="00062183">
        <w:rPr>
          <w:rFonts w:ascii="Minion Pro" w:hAnsi="Minion Pro"/>
          <w:sz w:val="22"/>
          <w:szCs w:val="22"/>
        </w:rPr>
        <w:t>в современ</w:t>
      </w:r>
      <w:r w:rsidR="00615AEC" w:rsidRPr="00062183">
        <w:rPr>
          <w:rFonts w:ascii="Minion Pro" w:hAnsi="Minion Pro"/>
          <w:sz w:val="22"/>
          <w:szCs w:val="22"/>
        </w:rPr>
        <w:t>н</w:t>
      </w:r>
      <w:r w:rsidRPr="00062183">
        <w:rPr>
          <w:rFonts w:ascii="Minion Pro" w:hAnsi="Minion Pro"/>
          <w:sz w:val="22"/>
          <w:szCs w:val="22"/>
        </w:rPr>
        <w:t>ом мире деградацию основных компоне</w:t>
      </w:r>
      <w:r w:rsidR="00615AEC" w:rsidRPr="00062183">
        <w:rPr>
          <w:rFonts w:ascii="Minion Pro" w:hAnsi="Minion Pro"/>
          <w:sz w:val="22"/>
          <w:szCs w:val="22"/>
        </w:rPr>
        <w:t>н</w:t>
      </w:r>
      <w:r w:rsidRPr="00062183">
        <w:rPr>
          <w:rFonts w:ascii="Minion Pro" w:hAnsi="Minion Pro"/>
          <w:sz w:val="22"/>
          <w:szCs w:val="22"/>
        </w:rPr>
        <w:t xml:space="preserve">тов планетарной </w:t>
      </w:r>
      <w:r w:rsidR="00615AEC" w:rsidRPr="00062183">
        <w:rPr>
          <w:rFonts w:ascii="Minion Pro" w:hAnsi="Minion Pro"/>
          <w:sz w:val="22"/>
          <w:szCs w:val="22"/>
        </w:rPr>
        <w:t>экологической системы – атмосферы, гидросферы, педосферы и литосферы.</w:t>
      </w:r>
    </w:p>
    <w:p w:rsidR="003039FE" w:rsidRPr="00062183" w:rsidRDefault="00615AEC" w:rsidP="00062183">
      <w:pPr>
        <w:ind w:firstLine="284"/>
        <w:jc w:val="both"/>
        <w:rPr>
          <w:rFonts w:ascii="Minion Pro" w:hAnsi="Minion Pro"/>
          <w:sz w:val="22"/>
          <w:szCs w:val="22"/>
        </w:rPr>
      </w:pPr>
      <w:r w:rsidRPr="00062183">
        <w:rPr>
          <w:rFonts w:ascii="Minion Pro" w:hAnsi="Minion Pro"/>
          <w:sz w:val="22"/>
          <w:szCs w:val="22"/>
        </w:rPr>
        <w:t xml:space="preserve">Работа по созданию управляемых ПТС может быть успешной только в том случае, если она изначально будет носить междисциплинарный характер и базироваться на объединении </w:t>
      </w:r>
      <w:r w:rsidR="00601BD6" w:rsidRPr="00062183">
        <w:rPr>
          <w:rFonts w:ascii="Minion Pro" w:hAnsi="Minion Pro"/>
          <w:sz w:val="22"/>
          <w:szCs w:val="22"/>
        </w:rPr>
        <w:t xml:space="preserve">во имя общей цели </w:t>
      </w:r>
      <w:r w:rsidRPr="00062183">
        <w:rPr>
          <w:rFonts w:ascii="Minion Pro" w:hAnsi="Minion Pro"/>
          <w:sz w:val="22"/>
          <w:szCs w:val="22"/>
        </w:rPr>
        <w:t xml:space="preserve">усилий </w:t>
      </w:r>
      <w:r w:rsidR="00601BD6" w:rsidRPr="00062183">
        <w:rPr>
          <w:rFonts w:ascii="Minion Pro" w:hAnsi="Minion Pro"/>
          <w:sz w:val="22"/>
          <w:szCs w:val="22"/>
        </w:rPr>
        <w:t xml:space="preserve">как </w:t>
      </w:r>
      <w:r w:rsidRPr="00062183">
        <w:rPr>
          <w:rFonts w:ascii="Minion Pro" w:hAnsi="Minion Pro"/>
          <w:sz w:val="22"/>
          <w:szCs w:val="22"/>
        </w:rPr>
        <w:t>специалистов в обл</w:t>
      </w:r>
      <w:r w:rsidR="00B069C1" w:rsidRPr="00062183">
        <w:rPr>
          <w:rFonts w:ascii="Minion Pro" w:hAnsi="Minion Pro"/>
          <w:sz w:val="22"/>
          <w:szCs w:val="22"/>
        </w:rPr>
        <w:t>асти экологии</w:t>
      </w:r>
      <w:r w:rsidR="00601BD6" w:rsidRPr="00062183">
        <w:rPr>
          <w:rFonts w:ascii="Minion Pro" w:hAnsi="Minion Pro"/>
          <w:sz w:val="22"/>
          <w:szCs w:val="22"/>
        </w:rPr>
        <w:t>, так</w:t>
      </w:r>
      <w:r w:rsidR="00B069C1" w:rsidRPr="00062183">
        <w:rPr>
          <w:rFonts w:ascii="Minion Pro" w:hAnsi="Minion Pro"/>
          <w:sz w:val="22"/>
          <w:szCs w:val="22"/>
        </w:rPr>
        <w:t xml:space="preserve"> и </w:t>
      </w:r>
      <w:r w:rsidR="00601BD6" w:rsidRPr="00062183">
        <w:rPr>
          <w:rFonts w:ascii="Minion Pro" w:hAnsi="Minion Pro"/>
          <w:sz w:val="22"/>
          <w:szCs w:val="22"/>
        </w:rPr>
        <w:t xml:space="preserve">в </w:t>
      </w:r>
      <w:r w:rsidR="00B069C1" w:rsidRPr="00062183">
        <w:rPr>
          <w:rFonts w:ascii="Minion Pro" w:hAnsi="Minion Pro"/>
          <w:sz w:val="22"/>
          <w:szCs w:val="22"/>
        </w:rPr>
        <w:t>обла</w:t>
      </w:r>
      <w:r w:rsidRPr="00062183">
        <w:rPr>
          <w:rFonts w:ascii="Minion Pro" w:hAnsi="Minion Pro"/>
          <w:sz w:val="22"/>
          <w:szCs w:val="22"/>
        </w:rPr>
        <w:t>сти</w:t>
      </w:r>
      <w:r w:rsidR="00B069C1" w:rsidRPr="00062183">
        <w:rPr>
          <w:rFonts w:ascii="Minion Pro" w:hAnsi="Minion Pro"/>
          <w:sz w:val="22"/>
          <w:szCs w:val="22"/>
        </w:rPr>
        <w:t xml:space="preserve"> технических наук</w:t>
      </w:r>
      <w:r w:rsidRPr="00062183">
        <w:rPr>
          <w:rFonts w:ascii="Minion Pro" w:hAnsi="Minion Pro"/>
          <w:sz w:val="22"/>
          <w:szCs w:val="22"/>
        </w:rPr>
        <w:t xml:space="preserve">. </w:t>
      </w:r>
      <w:r w:rsidR="00601BD6" w:rsidRPr="00062183">
        <w:rPr>
          <w:rFonts w:ascii="Minion Pro" w:hAnsi="Minion Pro"/>
          <w:sz w:val="22"/>
          <w:szCs w:val="22"/>
        </w:rPr>
        <w:t>Монография</w:t>
      </w:r>
      <w:r w:rsidR="00B069C1" w:rsidRPr="00062183">
        <w:rPr>
          <w:rFonts w:ascii="Minion Pro" w:hAnsi="Minion Pro"/>
          <w:sz w:val="22"/>
          <w:szCs w:val="22"/>
        </w:rPr>
        <w:t xml:space="preserve"> предназначена </w:t>
      </w:r>
      <w:r w:rsidR="001C5B9A" w:rsidRPr="00062183">
        <w:rPr>
          <w:rFonts w:ascii="Minion Pro" w:hAnsi="Minion Pro"/>
          <w:sz w:val="22"/>
          <w:szCs w:val="22"/>
        </w:rPr>
        <w:t xml:space="preserve">для широкого круга </w:t>
      </w:r>
      <w:r w:rsidR="00B069C1" w:rsidRPr="00062183">
        <w:rPr>
          <w:rFonts w:ascii="Minion Pro" w:hAnsi="Minion Pro"/>
          <w:sz w:val="22"/>
          <w:szCs w:val="22"/>
        </w:rPr>
        <w:t>читателей, интересующихся поисками инновационных решений актуальных экологических проблем. М</w:t>
      </w:r>
      <w:r w:rsidR="006C27A4" w:rsidRPr="00062183">
        <w:rPr>
          <w:rFonts w:ascii="Minion Pro" w:hAnsi="Minion Pro"/>
          <w:sz w:val="22"/>
          <w:szCs w:val="22"/>
        </w:rPr>
        <w:t xml:space="preserve">атериалы </w:t>
      </w:r>
      <w:r w:rsidR="00B069C1" w:rsidRPr="00062183">
        <w:rPr>
          <w:rFonts w:ascii="Minion Pro" w:hAnsi="Minion Pro"/>
          <w:sz w:val="22"/>
          <w:szCs w:val="22"/>
        </w:rPr>
        <w:t xml:space="preserve">монографии </w:t>
      </w:r>
      <w:r w:rsidR="006C27A4" w:rsidRPr="00062183">
        <w:rPr>
          <w:rFonts w:ascii="Minion Pro" w:hAnsi="Minion Pro"/>
          <w:sz w:val="22"/>
          <w:szCs w:val="22"/>
        </w:rPr>
        <w:t xml:space="preserve">могут быть </w:t>
      </w:r>
      <w:r w:rsidR="00B069C1" w:rsidRPr="00062183">
        <w:rPr>
          <w:rFonts w:ascii="Minion Pro" w:hAnsi="Minion Pro"/>
          <w:sz w:val="22"/>
          <w:szCs w:val="22"/>
        </w:rPr>
        <w:t>также использованы в процессе преподавания в ВУЗах обширного комплекса учебных дисциплин</w:t>
      </w:r>
      <w:r w:rsidR="00C654ED">
        <w:rPr>
          <w:rFonts w:ascii="Minion Pro" w:hAnsi="Minion Pro"/>
          <w:sz w:val="22"/>
          <w:szCs w:val="22"/>
        </w:rPr>
        <w:t>,</w:t>
      </w:r>
      <w:r w:rsidR="00B069C1" w:rsidRPr="00062183">
        <w:rPr>
          <w:rFonts w:ascii="Minion Pro" w:hAnsi="Minion Pro"/>
          <w:sz w:val="22"/>
          <w:szCs w:val="22"/>
        </w:rPr>
        <w:t xml:space="preserve"> в т.ч. таких как инженерная экология, техногенная безопасность, геоэкология</w:t>
      </w:r>
      <w:r w:rsidR="00986316" w:rsidRPr="00062183">
        <w:rPr>
          <w:rFonts w:ascii="Minion Pro" w:hAnsi="Minion Pro"/>
          <w:sz w:val="22"/>
          <w:szCs w:val="22"/>
        </w:rPr>
        <w:t xml:space="preserve">, </w:t>
      </w:r>
      <w:r w:rsidR="00C654ED">
        <w:rPr>
          <w:rFonts w:ascii="Minion Pro" w:hAnsi="Minion Pro"/>
          <w:sz w:val="22"/>
          <w:szCs w:val="22"/>
        </w:rPr>
        <w:t>п</w:t>
      </w:r>
      <w:r w:rsidR="00C654ED" w:rsidRPr="00062183">
        <w:rPr>
          <w:rFonts w:ascii="Minion Pro" w:hAnsi="Minion Pro"/>
          <w:sz w:val="22"/>
          <w:szCs w:val="22"/>
        </w:rPr>
        <w:t>риродообустройство</w:t>
      </w:r>
      <w:r w:rsidR="00B069C1" w:rsidRPr="00062183">
        <w:rPr>
          <w:rFonts w:ascii="Minion Pro" w:hAnsi="Minion Pro"/>
          <w:sz w:val="22"/>
          <w:szCs w:val="22"/>
        </w:rPr>
        <w:t>, экологический менеджмент</w:t>
      </w:r>
      <w:r w:rsidR="00986316" w:rsidRPr="00062183">
        <w:rPr>
          <w:rFonts w:ascii="Minion Pro" w:hAnsi="Minion Pro"/>
          <w:sz w:val="22"/>
          <w:szCs w:val="22"/>
        </w:rPr>
        <w:t>.</w:t>
      </w:r>
    </w:p>
    <w:p w:rsidR="003039FE" w:rsidRPr="00062183" w:rsidRDefault="003039FE" w:rsidP="00062183">
      <w:pPr>
        <w:spacing w:after="200"/>
        <w:ind w:firstLine="284"/>
        <w:jc w:val="both"/>
        <w:rPr>
          <w:rFonts w:ascii="Minion Pro" w:hAnsi="Minion Pro"/>
          <w:sz w:val="22"/>
          <w:szCs w:val="22"/>
        </w:rPr>
      </w:pPr>
      <w:r w:rsidRPr="00062183">
        <w:rPr>
          <w:rFonts w:ascii="Minion Pro" w:hAnsi="Minion Pro"/>
          <w:sz w:val="22"/>
          <w:szCs w:val="22"/>
        </w:rPr>
        <w:br w:type="page"/>
      </w:r>
    </w:p>
    <w:p w:rsidR="007B01B1" w:rsidRPr="009E0D56" w:rsidRDefault="009E0D56" w:rsidP="009E0D56">
      <w:pPr>
        <w:jc w:val="both"/>
        <w:outlineLvl w:val="0"/>
        <w:rPr>
          <w:rFonts w:ascii="Minion Pro" w:hAnsi="Minion Pro" w:cs="Times New Roman Полужирный"/>
          <w:b/>
          <w:bCs/>
          <w:caps/>
        </w:rPr>
      </w:pPr>
      <w:bookmarkStart w:id="3" w:name="_Toc461098910"/>
      <w:r w:rsidRPr="009E0D56">
        <w:rPr>
          <w:rFonts w:ascii="Minion Pro" w:hAnsi="Minion Pro" w:cs="Times New Roman Полужирный"/>
          <w:b/>
          <w:bCs/>
          <w:caps/>
        </w:rPr>
        <w:lastRenderedPageBreak/>
        <w:t>Глава</w:t>
      </w:r>
      <w:r w:rsidR="00062183" w:rsidRPr="009E0D56">
        <w:rPr>
          <w:rFonts w:ascii="Minion Pro" w:hAnsi="Minion Pro" w:cs="Times New Roman Полужирный"/>
          <w:b/>
          <w:bCs/>
          <w:caps/>
        </w:rPr>
        <w:t> </w:t>
      </w:r>
      <w:r w:rsidR="007B01B1" w:rsidRPr="009E0D56">
        <w:rPr>
          <w:rFonts w:ascii="Minion Pro" w:hAnsi="Minion Pro" w:cs="Times New Roman Полужирный"/>
          <w:b/>
          <w:bCs/>
          <w:caps/>
          <w:lang w:val="en-US"/>
        </w:rPr>
        <w:t>I</w:t>
      </w:r>
      <w:r w:rsidR="00093F0F" w:rsidRPr="009E0D56">
        <w:rPr>
          <w:rFonts w:ascii="Minion Pro" w:hAnsi="Minion Pro" w:cs="Times New Roman Полужирный"/>
          <w:b/>
          <w:bCs/>
          <w:caps/>
        </w:rPr>
        <w:t xml:space="preserve">. </w:t>
      </w:r>
      <w:r w:rsidRPr="009E0D56">
        <w:rPr>
          <w:rFonts w:ascii="Minion Pro" w:hAnsi="Minion Pro" w:cs="Times New Roman Полужирный"/>
          <w:b/>
          <w:bCs/>
          <w:caps/>
        </w:rPr>
        <w:t xml:space="preserve">Цели и проблемы создания </w:t>
      </w:r>
      <w:proofErr w:type="gramStart"/>
      <w:r w:rsidRPr="009E0D56">
        <w:rPr>
          <w:rFonts w:ascii="Minion Pro" w:hAnsi="Minion Pro" w:cs="Times New Roman Полужирный"/>
          <w:b/>
          <w:bCs/>
          <w:caps/>
        </w:rPr>
        <w:t>управляемых</w:t>
      </w:r>
      <w:proofErr w:type="gramEnd"/>
      <w:r w:rsidRPr="009E0D56">
        <w:rPr>
          <w:rFonts w:ascii="Minion Pro" w:hAnsi="Minion Pro" w:cs="Times New Roman Полужирный"/>
          <w:b/>
          <w:bCs/>
          <w:caps/>
        </w:rPr>
        <w:t xml:space="preserve"> ПТС</w:t>
      </w:r>
      <w:bookmarkEnd w:id="3"/>
    </w:p>
    <w:p w:rsidR="005E1582" w:rsidRPr="00062183" w:rsidRDefault="005E1582" w:rsidP="00062183">
      <w:pPr>
        <w:ind w:firstLine="284"/>
        <w:jc w:val="both"/>
        <w:rPr>
          <w:rFonts w:ascii="Minion Pro" w:hAnsi="Minion Pro"/>
          <w:sz w:val="22"/>
          <w:szCs w:val="22"/>
        </w:rPr>
      </w:pPr>
    </w:p>
    <w:p w:rsidR="00FB5DF4" w:rsidRPr="00062183" w:rsidRDefault="00DA6678" w:rsidP="00166887">
      <w:pPr>
        <w:jc w:val="both"/>
        <w:outlineLvl w:val="1"/>
        <w:rPr>
          <w:rFonts w:ascii="Minion Pro" w:hAnsi="Minion Pro" w:cs="Times New Roman Полужирный"/>
          <w:b/>
          <w:smallCaps/>
          <w:sz w:val="22"/>
          <w:szCs w:val="22"/>
        </w:rPr>
      </w:pPr>
      <w:bookmarkStart w:id="4" w:name="_Toc461098911"/>
      <w:r w:rsidRPr="00062183">
        <w:rPr>
          <w:rFonts w:ascii="Minion Pro" w:hAnsi="Minion Pro" w:cs="Times New Roman Полужирный"/>
          <w:b/>
          <w:smallCaps/>
          <w:sz w:val="22"/>
          <w:szCs w:val="22"/>
        </w:rPr>
        <w:t>1.1.</w:t>
      </w:r>
      <w:r w:rsidR="00166887">
        <w:rPr>
          <w:rFonts w:ascii="Minion Pro" w:hAnsi="Minion Pro" w:cs="Times New Roman Полужирный"/>
          <w:b/>
          <w:smallCaps/>
          <w:sz w:val="22"/>
          <w:szCs w:val="22"/>
        </w:rPr>
        <w:t> </w:t>
      </w:r>
      <w:r w:rsidRPr="00062183">
        <w:rPr>
          <w:rFonts w:ascii="Minion Pro" w:hAnsi="Minion Pro" w:cs="Times New Roman Полужирный"/>
          <w:b/>
          <w:smallCaps/>
          <w:sz w:val="22"/>
          <w:szCs w:val="22"/>
        </w:rPr>
        <w:t xml:space="preserve">Основные виды </w:t>
      </w:r>
      <w:r w:rsidR="00062183" w:rsidRPr="00062183">
        <w:rPr>
          <w:rFonts w:ascii="Minion Pro" w:hAnsi="Minion Pro" w:cs="Times New Roman Полужирный"/>
          <w:b/>
          <w:smallCaps/>
          <w:sz w:val="22"/>
          <w:szCs w:val="22"/>
        </w:rPr>
        <w:t>ПТС</w:t>
      </w:r>
      <w:r w:rsidRPr="00062183">
        <w:rPr>
          <w:rFonts w:ascii="Minion Pro" w:hAnsi="Minion Pro" w:cs="Times New Roman Полужирный"/>
          <w:b/>
          <w:smallCaps/>
          <w:sz w:val="22"/>
          <w:szCs w:val="22"/>
        </w:rPr>
        <w:t xml:space="preserve"> и их классификация</w:t>
      </w:r>
      <w:bookmarkEnd w:id="4"/>
    </w:p>
    <w:p w:rsidR="00A1752A" w:rsidRPr="00062183" w:rsidRDefault="00A1752A" w:rsidP="00062183">
      <w:pPr>
        <w:ind w:firstLine="284"/>
        <w:jc w:val="both"/>
        <w:outlineLvl w:val="1"/>
        <w:rPr>
          <w:rFonts w:ascii="Minion Pro" w:hAnsi="Minion Pro"/>
          <w:sz w:val="22"/>
          <w:szCs w:val="22"/>
        </w:rPr>
      </w:pPr>
    </w:p>
    <w:p w:rsidR="002E405D" w:rsidRPr="00062183" w:rsidRDefault="009961CB" w:rsidP="00062183">
      <w:pPr>
        <w:ind w:firstLine="284"/>
        <w:jc w:val="both"/>
        <w:rPr>
          <w:rFonts w:ascii="Minion Pro" w:hAnsi="Minion Pro"/>
          <w:sz w:val="22"/>
          <w:szCs w:val="22"/>
        </w:rPr>
      </w:pPr>
      <w:r w:rsidRPr="00062183">
        <w:rPr>
          <w:rFonts w:ascii="Minion Pro" w:hAnsi="Minion Pro"/>
          <w:sz w:val="22"/>
          <w:szCs w:val="22"/>
        </w:rPr>
        <w:t>Существу</w:t>
      </w:r>
      <w:r w:rsidR="00DA6678" w:rsidRPr="00062183">
        <w:rPr>
          <w:rFonts w:ascii="Minion Pro" w:hAnsi="Minion Pro"/>
          <w:sz w:val="22"/>
          <w:szCs w:val="22"/>
        </w:rPr>
        <w:t xml:space="preserve">ющие </w:t>
      </w:r>
      <w:r w:rsidRPr="00062183">
        <w:rPr>
          <w:rFonts w:ascii="Minion Pro" w:hAnsi="Minion Pro"/>
          <w:sz w:val="22"/>
          <w:szCs w:val="22"/>
        </w:rPr>
        <w:t>ПТС</w:t>
      </w:r>
      <w:r w:rsidR="00DA6678" w:rsidRPr="00062183">
        <w:rPr>
          <w:rFonts w:ascii="Minion Pro" w:hAnsi="Minion Pro"/>
          <w:sz w:val="22"/>
          <w:szCs w:val="22"/>
        </w:rPr>
        <w:t xml:space="preserve"> представляют собой обширную категорию систем</w:t>
      </w:r>
      <w:r w:rsidRPr="00062183">
        <w:rPr>
          <w:rFonts w:ascii="Minion Pro" w:hAnsi="Minion Pro"/>
          <w:sz w:val="22"/>
          <w:szCs w:val="22"/>
        </w:rPr>
        <w:t xml:space="preserve">, </w:t>
      </w:r>
      <w:r w:rsidR="001C0743" w:rsidRPr="00062183">
        <w:rPr>
          <w:rFonts w:ascii="Minion Pro" w:hAnsi="Minion Pro"/>
          <w:sz w:val="22"/>
          <w:szCs w:val="22"/>
        </w:rPr>
        <w:t>отли</w:t>
      </w:r>
      <w:r w:rsidRPr="00062183">
        <w:rPr>
          <w:rFonts w:ascii="Minion Pro" w:hAnsi="Minion Pro"/>
          <w:sz w:val="22"/>
          <w:szCs w:val="22"/>
        </w:rPr>
        <w:t>чающихся по своим</w:t>
      </w:r>
      <w:r w:rsidR="00C654ED">
        <w:rPr>
          <w:rFonts w:ascii="Minion Pro" w:hAnsi="Minion Pro"/>
          <w:sz w:val="22"/>
          <w:szCs w:val="22"/>
        </w:rPr>
        <w:t xml:space="preserve"> условиям</w:t>
      </w:r>
      <w:r w:rsidRPr="00062183">
        <w:rPr>
          <w:rFonts w:ascii="Minion Pro" w:hAnsi="Minion Pro"/>
          <w:sz w:val="22"/>
          <w:szCs w:val="22"/>
        </w:rPr>
        <w:t xml:space="preserve"> </w:t>
      </w:r>
      <w:r w:rsidR="002E405D" w:rsidRPr="00062183">
        <w:rPr>
          <w:rFonts w:ascii="Minion Pro" w:hAnsi="Minion Pro"/>
          <w:sz w:val="22"/>
          <w:szCs w:val="22"/>
        </w:rPr>
        <w:t xml:space="preserve">создания, </w:t>
      </w:r>
      <w:r w:rsidRPr="00062183">
        <w:rPr>
          <w:rFonts w:ascii="Minion Pro" w:hAnsi="Minion Pro"/>
          <w:sz w:val="22"/>
          <w:szCs w:val="22"/>
        </w:rPr>
        <w:t xml:space="preserve">масштабам, </w:t>
      </w:r>
      <w:r w:rsidR="00B05788" w:rsidRPr="00062183">
        <w:rPr>
          <w:rFonts w:ascii="Minion Pro" w:hAnsi="Minion Pro"/>
          <w:sz w:val="22"/>
          <w:szCs w:val="22"/>
        </w:rPr>
        <w:t>механизму</w:t>
      </w:r>
      <w:r w:rsidRPr="00062183">
        <w:rPr>
          <w:rFonts w:ascii="Minion Pro" w:hAnsi="Minion Pro"/>
          <w:sz w:val="22"/>
          <w:szCs w:val="22"/>
        </w:rPr>
        <w:t xml:space="preserve"> функционирования</w:t>
      </w:r>
      <w:r w:rsidR="002028B8" w:rsidRPr="00062183">
        <w:rPr>
          <w:rFonts w:ascii="Minion Pro" w:hAnsi="Minion Pro"/>
          <w:sz w:val="22"/>
          <w:szCs w:val="22"/>
        </w:rPr>
        <w:t xml:space="preserve"> и</w:t>
      </w:r>
      <w:r w:rsidR="00450613" w:rsidRPr="00062183">
        <w:rPr>
          <w:rFonts w:ascii="Minion Pro" w:hAnsi="Minion Pro"/>
          <w:sz w:val="22"/>
          <w:szCs w:val="22"/>
        </w:rPr>
        <w:t xml:space="preserve"> генезису</w:t>
      </w:r>
      <w:r w:rsidRPr="00062183">
        <w:rPr>
          <w:rFonts w:ascii="Minion Pro" w:hAnsi="Minion Pro"/>
          <w:sz w:val="22"/>
          <w:szCs w:val="22"/>
        </w:rPr>
        <w:t xml:space="preserve">. </w:t>
      </w:r>
    </w:p>
    <w:p w:rsidR="00604006" w:rsidRPr="00174028" w:rsidRDefault="00543FEE" w:rsidP="00062183">
      <w:pPr>
        <w:ind w:firstLine="284"/>
        <w:jc w:val="both"/>
        <w:rPr>
          <w:vertAlign w:val="subscript"/>
        </w:rPr>
      </w:pPr>
      <w:r w:rsidRPr="00062183">
        <w:rPr>
          <w:rFonts w:ascii="Minion Pro" w:hAnsi="Minion Pro"/>
          <w:sz w:val="22"/>
          <w:szCs w:val="22"/>
        </w:rPr>
        <w:t xml:space="preserve">Рассматривая </w:t>
      </w:r>
      <w:r w:rsidRPr="00062183">
        <w:rPr>
          <w:rFonts w:ascii="Minion Pro" w:hAnsi="Minion Pro"/>
          <w:b/>
          <w:sz w:val="22"/>
          <w:szCs w:val="22"/>
        </w:rPr>
        <w:t xml:space="preserve">классификацию ПТС по </w:t>
      </w:r>
      <w:r w:rsidRPr="00C654ED">
        <w:rPr>
          <w:rFonts w:ascii="Minion Pro" w:hAnsi="Minion Pro"/>
          <w:sz w:val="22"/>
          <w:szCs w:val="22"/>
        </w:rPr>
        <w:t>их</w:t>
      </w:r>
      <w:r w:rsidRPr="00062183">
        <w:rPr>
          <w:rFonts w:ascii="Minion Pro" w:hAnsi="Minion Pro"/>
          <w:b/>
          <w:sz w:val="22"/>
          <w:szCs w:val="22"/>
        </w:rPr>
        <w:t xml:space="preserve"> масшта</w:t>
      </w:r>
      <w:r w:rsidR="00604006" w:rsidRPr="00062183">
        <w:rPr>
          <w:rFonts w:ascii="Minion Pro" w:hAnsi="Minion Pro"/>
          <w:b/>
          <w:sz w:val="22"/>
          <w:szCs w:val="22"/>
        </w:rPr>
        <w:t>бам</w:t>
      </w:r>
      <w:r w:rsidR="00604006" w:rsidRPr="00062183">
        <w:rPr>
          <w:rFonts w:ascii="Minion Pro" w:hAnsi="Minion Pro"/>
          <w:sz w:val="22"/>
          <w:szCs w:val="22"/>
        </w:rPr>
        <w:t xml:space="preserve"> необход</w:t>
      </w:r>
      <w:r w:rsidRPr="00062183">
        <w:rPr>
          <w:rFonts w:ascii="Minion Pro" w:hAnsi="Minion Pro"/>
          <w:sz w:val="22"/>
          <w:szCs w:val="22"/>
        </w:rPr>
        <w:t>имо определить критерий</w:t>
      </w:r>
      <w:r w:rsidR="00604006" w:rsidRPr="00062183">
        <w:rPr>
          <w:rFonts w:ascii="Minion Pro" w:hAnsi="Minion Pro"/>
          <w:sz w:val="22"/>
          <w:szCs w:val="22"/>
        </w:rPr>
        <w:t xml:space="preserve">, исходя из которого, определяются их пространственные границы. В качестве его целесообразно использовать дальность распространения значимого воздействия включаемых </w:t>
      </w:r>
      <w:proofErr w:type="gramStart"/>
      <w:r w:rsidR="00604006" w:rsidRPr="00062183">
        <w:rPr>
          <w:rFonts w:ascii="Minion Pro" w:hAnsi="Minion Pro"/>
          <w:sz w:val="22"/>
          <w:szCs w:val="22"/>
        </w:rPr>
        <w:t>в</w:t>
      </w:r>
      <w:proofErr w:type="gramEnd"/>
      <w:r w:rsidR="00604006" w:rsidRPr="00062183">
        <w:rPr>
          <w:rFonts w:ascii="Minion Pro" w:hAnsi="Minion Pro"/>
          <w:sz w:val="22"/>
          <w:szCs w:val="22"/>
        </w:rPr>
        <w:t xml:space="preserve"> данную ПТС инженерно-технических объектов. В этом случае п</w:t>
      </w:r>
      <w:r w:rsidR="0008760E" w:rsidRPr="00062183">
        <w:rPr>
          <w:rFonts w:ascii="Minion Pro" w:hAnsi="Minion Pro"/>
          <w:sz w:val="22"/>
          <w:szCs w:val="22"/>
        </w:rPr>
        <w:t>ространство, занимаемое конкретной ПТС,</w:t>
      </w:r>
      <w:r w:rsidR="00C654ED">
        <w:rPr>
          <w:rFonts w:ascii="Minion Pro" w:hAnsi="Minion Pro"/>
          <w:sz w:val="22"/>
          <w:szCs w:val="22"/>
        </w:rPr>
        <w:t xml:space="preserve"> –</w:t>
      </w:r>
      <w:r w:rsidR="0008760E" w:rsidRPr="00062183">
        <w:rPr>
          <w:rFonts w:ascii="Minion Pro" w:hAnsi="Minion Pro"/>
          <w:sz w:val="22"/>
          <w:szCs w:val="22"/>
        </w:rPr>
        <w:t xml:space="preserve"> это участок окружающей среды</w:t>
      </w:r>
      <w:r w:rsidR="001C0743" w:rsidRPr="00062183">
        <w:rPr>
          <w:rFonts w:ascii="Minion Pro" w:hAnsi="Minion Pro"/>
          <w:sz w:val="22"/>
          <w:szCs w:val="22"/>
        </w:rPr>
        <w:t>, условия в</w:t>
      </w:r>
      <w:r w:rsidR="00DA6678" w:rsidRPr="00062183">
        <w:rPr>
          <w:rFonts w:ascii="Minion Pro" w:hAnsi="Minion Pro"/>
          <w:sz w:val="22"/>
          <w:szCs w:val="22"/>
        </w:rPr>
        <w:t xml:space="preserve"> </w:t>
      </w:r>
      <w:r w:rsidR="0008760E" w:rsidRPr="00062183">
        <w:rPr>
          <w:rFonts w:ascii="Minion Pro" w:hAnsi="Minion Pro"/>
          <w:sz w:val="22"/>
          <w:szCs w:val="22"/>
        </w:rPr>
        <w:t xml:space="preserve">котором </w:t>
      </w:r>
      <w:r w:rsidR="001C0743" w:rsidRPr="00062183">
        <w:rPr>
          <w:rFonts w:ascii="Minion Pro" w:hAnsi="Minion Pro"/>
          <w:sz w:val="22"/>
          <w:szCs w:val="22"/>
        </w:rPr>
        <w:t xml:space="preserve">складываются под </w:t>
      </w:r>
      <w:r w:rsidR="0008760E" w:rsidRPr="00062183">
        <w:rPr>
          <w:rFonts w:ascii="Minion Pro" w:hAnsi="Minion Pro"/>
          <w:sz w:val="22"/>
          <w:szCs w:val="22"/>
        </w:rPr>
        <w:t>влияние</w:t>
      </w:r>
      <w:r w:rsidR="001C0743" w:rsidRPr="00062183">
        <w:rPr>
          <w:rFonts w:ascii="Minion Pro" w:hAnsi="Minion Pro"/>
          <w:sz w:val="22"/>
          <w:szCs w:val="22"/>
        </w:rPr>
        <w:t>м</w:t>
      </w:r>
      <w:r w:rsidR="0008760E" w:rsidRPr="00062183">
        <w:rPr>
          <w:rFonts w:ascii="Minion Pro" w:hAnsi="Minion Pro"/>
          <w:sz w:val="22"/>
          <w:szCs w:val="22"/>
        </w:rPr>
        <w:t xml:space="preserve"> определенного объекта технической деятельности или совокупности таких объектов, влияние которых в целом можно рассматривать как </w:t>
      </w:r>
      <w:r w:rsidR="001C0743" w:rsidRPr="00062183">
        <w:rPr>
          <w:rFonts w:ascii="Minion Pro" w:hAnsi="Minion Pro"/>
          <w:sz w:val="22"/>
          <w:szCs w:val="22"/>
        </w:rPr>
        <w:t>единый фактор</w:t>
      </w:r>
      <w:r w:rsidR="00174028">
        <w:rPr>
          <w:rFonts w:ascii="Minion Pro" w:hAnsi="Minion Pro"/>
          <w:sz w:val="22"/>
          <w:szCs w:val="22"/>
        </w:rPr>
        <w:t>.</w:t>
      </w:r>
    </w:p>
    <w:p w:rsidR="00DD7887" w:rsidRPr="00062183" w:rsidRDefault="0008760E" w:rsidP="00062183">
      <w:pPr>
        <w:ind w:firstLine="284"/>
        <w:jc w:val="both"/>
        <w:rPr>
          <w:rFonts w:ascii="Minion Pro" w:hAnsi="Minion Pro"/>
          <w:sz w:val="22"/>
          <w:szCs w:val="22"/>
        </w:rPr>
      </w:pPr>
      <w:r w:rsidRPr="00062183">
        <w:rPr>
          <w:rFonts w:ascii="Minion Pro" w:hAnsi="Minion Pro"/>
          <w:sz w:val="22"/>
          <w:szCs w:val="22"/>
        </w:rPr>
        <w:t xml:space="preserve">В соответствии с </w:t>
      </w:r>
      <w:r w:rsidR="00AB2018" w:rsidRPr="00062183">
        <w:rPr>
          <w:rFonts w:ascii="Minion Pro" w:hAnsi="Minion Pro"/>
          <w:sz w:val="22"/>
          <w:szCs w:val="22"/>
        </w:rPr>
        <w:t xml:space="preserve">масштабами воздействия можно выделить </w:t>
      </w:r>
      <w:r w:rsidR="00AB2018" w:rsidRPr="00062183">
        <w:rPr>
          <w:rFonts w:ascii="Minion Pro" w:hAnsi="Minion Pro"/>
          <w:b/>
          <w:sz w:val="22"/>
          <w:szCs w:val="22"/>
        </w:rPr>
        <w:t>локальные</w:t>
      </w:r>
      <w:r w:rsidR="00AF2198" w:rsidRPr="00062183">
        <w:rPr>
          <w:rFonts w:ascii="Minion Pro" w:hAnsi="Minion Pro"/>
          <w:b/>
          <w:sz w:val="22"/>
          <w:szCs w:val="22"/>
        </w:rPr>
        <w:t xml:space="preserve"> ПТС</w:t>
      </w:r>
      <w:r w:rsidR="00AF2198" w:rsidRPr="00062183">
        <w:rPr>
          <w:rFonts w:ascii="Minion Pro" w:hAnsi="Minion Pro"/>
          <w:sz w:val="22"/>
          <w:szCs w:val="22"/>
        </w:rPr>
        <w:t xml:space="preserve">, образующиеся вокруг отдельного производственного объекта, и </w:t>
      </w:r>
      <w:r w:rsidR="00AF2198" w:rsidRPr="00062183">
        <w:rPr>
          <w:rFonts w:ascii="Minion Pro" w:hAnsi="Minion Pro"/>
          <w:b/>
          <w:sz w:val="22"/>
          <w:szCs w:val="22"/>
        </w:rPr>
        <w:t>региональные ПТС</w:t>
      </w:r>
      <w:r w:rsidR="00AF2198" w:rsidRPr="00062183">
        <w:rPr>
          <w:rFonts w:ascii="Minion Pro" w:hAnsi="Minion Pro"/>
          <w:sz w:val="22"/>
          <w:szCs w:val="22"/>
        </w:rPr>
        <w:t xml:space="preserve">, техногенными элементами которых являются все промышленные предприятия данного региона. </w:t>
      </w:r>
      <w:r w:rsidR="00E629DB" w:rsidRPr="00062183">
        <w:rPr>
          <w:rFonts w:ascii="Minion Pro" w:hAnsi="Minion Pro"/>
          <w:sz w:val="22"/>
          <w:szCs w:val="22"/>
        </w:rPr>
        <w:t>Обусловлен</w:t>
      </w:r>
      <w:r w:rsidR="00B55DF9" w:rsidRPr="00062183">
        <w:rPr>
          <w:rFonts w:ascii="Minion Pro" w:hAnsi="Minion Pro"/>
          <w:sz w:val="22"/>
          <w:szCs w:val="22"/>
        </w:rPr>
        <w:t>н</w:t>
      </w:r>
      <w:r w:rsidR="00E629DB" w:rsidRPr="00062183">
        <w:rPr>
          <w:rFonts w:ascii="Minion Pro" w:hAnsi="Minion Pro"/>
          <w:sz w:val="22"/>
          <w:szCs w:val="22"/>
        </w:rPr>
        <w:t>ое ими сово</w:t>
      </w:r>
      <w:r w:rsidR="00B55DF9" w:rsidRPr="00062183">
        <w:rPr>
          <w:rFonts w:ascii="Minion Pro" w:hAnsi="Minion Pro"/>
          <w:sz w:val="22"/>
          <w:szCs w:val="22"/>
        </w:rPr>
        <w:t xml:space="preserve">купное воздействие нередко </w:t>
      </w:r>
      <w:r w:rsidR="00D73CCE" w:rsidRPr="00062183">
        <w:rPr>
          <w:rFonts w:ascii="Minion Pro" w:hAnsi="Minion Pro"/>
          <w:sz w:val="22"/>
          <w:szCs w:val="22"/>
        </w:rPr>
        <w:t>необходимо</w:t>
      </w:r>
      <w:r w:rsidR="00B55DF9" w:rsidRPr="00062183">
        <w:rPr>
          <w:rFonts w:ascii="Minion Pro" w:hAnsi="Minion Pro"/>
          <w:sz w:val="22"/>
          <w:szCs w:val="22"/>
        </w:rPr>
        <w:t xml:space="preserve"> </w:t>
      </w:r>
      <w:r w:rsidR="00D73CCE" w:rsidRPr="00062183">
        <w:rPr>
          <w:rFonts w:ascii="Minion Pro" w:hAnsi="Minion Pro"/>
          <w:sz w:val="22"/>
          <w:szCs w:val="22"/>
        </w:rPr>
        <w:t>исследовать</w:t>
      </w:r>
      <w:r w:rsidR="00B55DF9" w:rsidRPr="00062183">
        <w:rPr>
          <w:rFonts w:ascii="Minion Pro" w:hAnsi="Minion Pro"/>
          <w:sz w:val="22"/>
          <w:szCs w:val="22"/>
        </w:rPr>
        <w:t xml:space="preserve"> как самостоятельн</w:t>
      </w:r>
      <w:r w:rsidR="00E629DB" w:rsidRPr="00062183">
        <w:rPr>
          <w:rFonts w:ascii="Minion Pro" w:hAnsi="Minion Pro"/>
          <w:sz w:val="22"/>
          <w:szCs w:val="22"/>
        </w:rPr>
        <w:t>ый феномен. Напри</w:t>
      </w:r>
      <w:r w:rsidR="00B55DF9" w:rsidRPr="00062183">
        <w:rPr>
          <w:rFonts w:ascii="Minion Pro" w:hAnsi="Minion Pro"/>
          <w:sz w:val="22"/>
          <w:szCs w:val="22"/>
        </w:rPr>
        <w:t>мер, это уровень загря</w:t>
      </w:r>
      <w:r w:rsidR="00E629DB" w:rsidRPr="00062183">
        <w:rPr>
          <w:rFonts w:ascii="Minion Pro" w:hAnsi="Minion Pro"/>
          <w:sz w:val="22"/>
          <w:szCs w:val="22"/>
        </w:rPr>
        <w:t>знен</w:t>
      </w:r>
      <w:r w:rsidR="00B55DF9" w:rsidRPr="00062183">
        <w:rPr>
          <w:rFonts w:ascii="Minion Pro" w:hAnsi="Minion Pro"/>
          <w:sz w:val="22"/>
          <w:szCs w:val="22"/>
        </w:rPr>
        <w:t xml:space="preserve">ности атмосферы или </w:t>
      </w:r>
      <w:r w:rsidR="00563715" w:rsidRPr="00062183">
        <w:rPr>
          <w:rFonts w:ascii="Minion Pro" w:hAnsi="Minion Pro"/>
          <w:sz w:val="22"/>
          <w:szCs w:val="22"/>
        </w:rPr>
        <w:t>крупного водного объекта</w:t>
      </w:r>
      <w:r w:rsidR="00E629DB" w:rsidRPr="00062183">
        <w:rPr>
          <w:rFonts w:ascii="Minion Pro" w:hAnsi="Minion Pro"/>
          <w:sz w:val="22"/>
          <w:szCs w:val="22"/>
        </w:rPr>
        <w:t xml:space="preserve">, формирующийся из многих различных источников. В некоторых случаях </w:t>
      </w:r>
      <w:r w:rsidR="00174028">
        <w:rPr>
          <w:rFonts w:ascii="Minion Pro" w:hAnsi="Minion Pro"/>
          <w:sz w:val="22"/>
          <w:szCs w:val="22"/>
        </w:rPr>
        <w:t>м</w:t>
      </w:r>
      <w:r w:rsidR="00E629DB" w:rsidRPr="00062183">
        <w:rPr>
          <w:rFonts w:ascii="Minion Pro" w:hAnsi="Minion Pro"/>
          <w:sz w:val="22"/>
          <w:szCs w:val="22"/>
        </w:rPr>
        <w:t>ож</w:t>
      </w:r>
      <w:r w:rsidR="00B55DF9" w:rsidRPr="00062183">
        <w:rPr>
          <w:rFonts w:ascii="Minion Pro" w:hAnsi="Minion Pro"/>
          <w:sz w:val="22"/>
          <w:szCs w:val="22"/>
        </w:rPr>
        <w:t>н</w:t>
      </w:r>
      <w:r w:rsidR="00E629DB" w:rsidRPr="00062183">
        <w:rPr>
          <w:rFonts w:ascii="Minion Pro" w:hAnsi="Minion Pro"/>
          <w:sz w:val="22"/>
          <w:szCs w:val="22"/>
        </w:rPr>
        <w:t xml:space="preserve">о также </w:t>
      </w:r>
      <w:r w:rsidR="00B55DF9" w:rsidRPr="00062183">
        <w:rPr>
          <w:rFonts w:ascii="Minion Pro" w:hAnsi="Minion Pro"/>
          <w:sz w:val="22"/>
          <w:szCs w:val="22"/>
        </w:rPr>
        <w:t>выд</w:t>
      </w:r>
      <w:r w:rsidR="00E629DB" w:rsidRPr="00062183">
        <w:rPr>
          <w:rFonts w:ascii="Minion Pro" w:hAnsi="Minion Pro"/>
          <w:sz w:val="22"/>
          <w:szCs w:val="22"/>
        </w:rPr>
        <w:t xml:space="preserve">елить </w:t>
      </w:r>
      <w:r w:rsidR="00E629DB" w:rsidRPr="00062183">
        <w:rPr>
          <w:rFonts w:ascii="Minion Pro" w:hAnsi="Minion Pro"/>
          <w:b/>
          <w:sz w:val="22"/>
          <w:szCs w:val="22"/>
        </w:rPr>
        <w:t>межрегиональные ПТС</w:t>
      </w:r>
      <w:r w:rsidR="001C0743" w:rsidRPr="00062183">
        <w:rPr>
          <w:rFonts w:ascii="Minion Pro" w:hAnsi="Minion Pro"/>
          <w:sz w:val="22"/>
          <w:szCs w:val="22"/>
        </w:rPr>
        <w:t>, охватывающие</w:t>
      </w:r>
      <w:r w:rsidR="00D73CCE" w:rsidRPr="00062183">
        <w:rPr>
          <w:rFonts w:ascii="Minion Pro" w:hAnsi="Minion Pro"/>
          <w:sz w:val="22"/>
          <w:szCs w:val="22"/>
        </w:rPr>
        <w:t xml:space="preserve"> несколько</w:t>
      </w:r>
      <w:r w:rsidR="00563715" w:rsidRPr="00062183">
        <w:rPr>
          <w:rFonts w:ascii="Minion Pro" w:hAnsi="Minion Pro"/>
          <w:sz w:val="22"/>
          <w:szCs w:val="22"/>
        </w:rPr>
        <w:t xml:space="preserve"> регионов, отличающихся по своим ландшафтно-климатическим и иным особенностям.</w:t>
      </w:r>
      <w:r w:rsidR="00E629DB" w:rsidRPr="00062183">
        <w:rPr>
          <w:rFonts w:ascii="Minion Pro" w:hAnsi="Minion Pro"/>
          <w:sz w:val="22"/>
          <w:szCs w:val="22"/>
        </w:rPr>
        <w:t xml:space="preserve"> </w:t>
      </w:r>
      <w:r w:rsidR="00563715" w:rsidRPr="00062183">
        <w:rPr>
          <w:rFonts w:ascii="Minion Pro" w:hAnsi="Minion Pro"/>
          <w:sz w:val="22"/>
          <w:szCs w:val="22"/>
        </w:rPr>
        <w:t xml:space="preserve">К их числу в настоящее время можно отнести многие крупные речные бассейны, например бассейн </w:t>
      </w:r>
      <w:proofErr w:type="spellStart"/>
      <w:r w:rsidR="00563715" w:rsidRPr="00062183">
        <w:rPr>
          <w:rFonts w:ascii="Minion Pro" w:hAnsi="Minion Pro"/>
          <w:sz w:val="22"/>
          <w:szCs w:val="22"/>
        </w:rPr>
        <w:t>р</w:t>
      </w:r>
      <w:proofErr w:type="gramStart"/>
      <w:r w:rsidR="00563715" w:rsidRPr="00062183">
        <w:rPr>
          <w:rFonts w:ascii="Minion Pro" w:hAnsi="Minion Pro"/>
          <w:sz w:val="22"/>
          <w:szCs w:val="22"/>
        </w:rPr>
        <w:t>.В</w:t>
      </w:r>
      <w:proofErr w:type="gramEnd"/>
      <w:r w:rsidR="00563715" w:rsidRPr="00062183">
        <w:rPr>
          <w:rFonts w:ascii="Minion Pro" w:hAnsi="Minion Pro"/>
          <w:sz w:val="22"/>
          <w:szCs w:val="22"/>
        </w:rPr>
        <w:t>олга</w:t>
      </w:r>
      <w:proofErr w:type="spellEnd"/>
      <w:r w:rsidR="00E629DB" w:rsidRPr="00062183">
        <w:rPr>
          <w:rFonts w:ascii="Minion Pro" w:hAnsi="Minion Pro"/>
          <w:sz w:val="22"/>
          <w:szCs w:val="22"/>
        </w:rPr>
        <w:t>. Наконец, классифицируя ПТС по их масштабности, в качестве их отдельного вид</w:t>
      </w:r>
      <w:r w:rsidR="00B55DF9" w:rsidRPr="00062183">
        <w:rPr>
          <w:rFonts w:ascii="Minion Pro" w:hAnsi="Minion Pro"/>
          <w:sz w:val="22"/>
          <w:szCs w:val="22"/>
        </w:rPr>
        <w:t>а</w:t>
      </w:r>
      <w:r w:rsidR="00E629DB" w:rsidRPr="00062183">
        <w:rPr>
          <w:rFonts w:ascii="Minion Pro" w:hAnsi="Minion Pro"/>
          <w:sz w:val="22"/>
          <w:szCs w:val="22"/>
        </w:rPr>
        <w:t xml:space="preserve"> </w:t>
      </w:r>
      <w:r w:rsidR="00B55DF9" w:rsidRPr="00062183">
        <w:rPr>
          <w:rFonts w:ascii="Minion Pro" w:hAnsi="Minion Pro"/>
          <w:sz w:val="22"/>
          <w:szCs w:val="22"/>
        </w:rPr>
        <w:t>следует</w:t>
      </w:r>
      <w:r w:rsidR="00E629DB" w:rsidRPr="00062183">
        <w:rPr>
          <w:rFonts w:ascii="Minion Pro" w:hAnsi="Minion Pro"/>
          <w:sz w:val="22"/>
          <w:szCs w:val="22"/>
        </w:rPr>
        <w:t xml:space="preserve"> рас</w:t>
      </w:r>
      <w:r w:rsidR="00B55DF9" w:rsidRPr="00062183">
        <w:rPr>
          <w:rFonts w:ascii="Minion Pro" w:hAnsi="Minion Pro"/>
          <w:sz w:val="22"/>
          <w:szCs w:val="22"/>
        </w:rPr>
        <w:t>с</w:t>
      </w:r>
      <w:r w:rsidR="00E629DB" w:rsidRPr="00062183">
        <w:rPr>
          <w:rFonts w:ascii="Minion Pro" w:hAnsi="Minion Pro"/>
          <w:sz w:val="22"/>
          <w:szCs w:val="22"/>
        </w:rPr>
        <w:t xml:space="preserve">матривать </w:t>
      </w:r>
      <w:proofErr w:type="gramStart"/>
      <w:r w:rsidR="00E629DB" w:rsidRPr="00062183">
        <w:rPr>
          <w:rFonts w:ascii="Minion Pro" w:hAnsi="Minion Pro"/>
          <w:b/>
          <w:sz w:val="22"/>
          <w:szCs w:val="22"/>
        </w:rPr>
        <w:t>глобальную</w:t>
      </w:r>
      <w:proofErr w:type="gramEnd"/>
      <w:r w:rsidR="00E629DB" w:rsidRPr="00062183">
        <w:rPr>
          <w:rFonts w:ascii="Minion Pro" w:hAnsi="Minion Pro"/>
          <w:b/>
          <w:sz w:val="22"/>
          <w:szCs w:val="22"/>
        </w:rPr>
        <w:t xml:space="preserve"> ПТС</w:t>
      </w:r>
      <w:r w:rsidR="00E629DB" w:rsidRPr="00062183">
        <w:rPr>
          <w:rFonts w:ascii="Minion Pro" w:hAnsi="Minion Pro"/>
          <w:sz w:val="22"/>
          <w:szCs w:val="22"/>
        </w:rPr>
        <w:t xml:space="preserve"> – </w:t>
      </w:r>
      <w:r w:rsidR="00E629DB" w:rsidRPr="00062183">
        <w:rPr>
          <w:rFonts w:ascii="Minion Pro" w:hAnsi="Minion Pro"/>
          <w:b/>
          <w:sz w:val="22"/>
          <w:szCs w:val="22"/>
        </w:rPr>
        <w:t>биотехносферу</w:t>
      </w:r>
      <w:r w:rsidR="00E629DB" w:rsidRPr="00062183">
        <w:rPr>
          <w:rFonts w:ascii="Minion Pro" w:hAnsi="Minion Pro"/>
          <w:sz w:val="22"/>
          <w:szCs w:val="22"/>
        </w:rPr>
        <w:t xml:space="preserve">, в которой </w:t>
      </w:r>
      <w:r w:rsidR="003F731F" w:rsidRPr="00062183">
        <w:rPr>
          <w:rFonts w:ascii="Minion Pro" w:hAnsi="Minion Pro"/>
          <w:sz w:val="22"/>
          <w:szCs w:val="22"/>
        </w:rPr>
        <w:t>совокупные последствия</w:t>
      </w:r>
      <w:r w:rsidR="00E629DB" w:rsidRPr="00062183">
        <w:rPr>
          <w:rFonts w:ascii="Minion Pro" w:hAnsi="Minion Pro"/>
          <w:sz w:val="22"/>
          <w:szCs w:val="22"/>
        </w:rPr>
        <w:t xml:space="preserve"> технической деятельности (</w:t>
      </w:r>
      <w:r w:rsidR="00B55DF9" w:rsidRPr="00062183">
        <w:rPr>
          <w:rFonts w:ascii="Minion Pro" w:hAnsi="Minion Pro"/>
          <w:sz w:val="22"/>
          <w:szCs w:val="22"/>
        </w:rPr>
        <w:t xml:space="preserve">например, </w:t>
      </w:r>
      <w:r w:rsidR="00E629DB" w:rsidRPr="00062183">
        <w:rPr>
          <w:rFonts w:ascii="Minion Pro" w:hAnsi="Minion Pro"/>
          <w:sz w:val="22"/>
          <w:szCs w:val="22"/>
        </w:rPr>
        <w:t>парниковый эффект)</w:t>
      </w:r>
      <w:r w:rsidR="003F731F" w:rsidRPr="00062183">
        <w:rPr>
          <w:rFonts w:ascii="Minion Pro" w:hAnsi="Minion Pro"/>
          <w:sz w:val="22"/>
          <w:szCs w:val="22"/>
        </w:rPr>
        <w:t xml:space="preserve"> </w:t>
      </w:r>
      <w:r w:rsidR="00B55DF9" w:rsidRPr="00062183">
        <w:rPr>
          <w:rFonts w:ascii="Minion Pro" w:hAnsi="Minion Pro"/>
          <w:sz w:val="22"/>
          <w:szCs w:val="22"/>
        </w:rPr>
        <w:lastRenderedPageBreak/>
        <w:t xml:space="preserve">необходимо </w:t>
      </w:r>
      <w:r w:rsidR="00174028">
        <w:rPr>
          <w:rFonts w:ascii="Minion Pro" w:hAnsi="Minion Pro"/>
          <w:sz w:val="22"/>
          <w:szCs w:val="22"/>
        </w:rPr>
        <w:t>изуч</w:t>
      </w:r>
      <w:r w:rsidR="003F731F" w:rsidRPr="00062183">
        <w:rPr>
          <w:rFonts w:ascii="Minion Pro" w:hAnsi="Minion Pro"/>
          <w:sz w:val="22"/>
          <w:szCs w:val="22"/>
        </w:rPr>
        <w:t>а</w:t>
      </w:r>
      <w:r w:rsidR="00D73CCE" w:rsidRPr="00062183">
        <w:rPr>
          <w:rFonts w:ascii="Minion Pro" w:hAnsi="Minion Pro"/>
          <w:sz w:val="22"/>
          <w:szCs w:val="22"/>
        </w:rPr>
        <w:t>ть</w:t>
      </w:r>
      <w:r w:rsidR="003F731F" w:rsidRPr="00062183">
        <w:rPr>
          <w:rFonts w:ascii="Minion Pro" w:hAnsi="Minion Pro"/>
          <w:sz w:val="22"/>
          <w:szCs w:val="22"/>
        </w:rPr>
        <w:t xml:space="preserve"> на </w:t>
      </w:r>
      <w:r w:rsidR="00D73CCE" w:rsidRPr="00062183">
        <w:rPr>
          <w:rFonts w:ascii="Minion Pro" w:hAnsi="Minion Pro"/>
          <w:sz w:val="22"/>
          <w:szCs w:val="22"/>
        </w:rPr>
        <w:t>общепланета</w:t>
      </w:r>
      <w:r w:rsidR="003F731F" w:rsidRPr="00062183">
        <w:rPr>
          <w:rFonts w:ascii="Minion Pro" w:hAnsi="Minion Pro"/>
          <w:sz w:val="22"/>
          <w:szCs w:val="22"/>
        </w:rPr>
        <w:t>рно</w:t>
      </w:r>
      <w:r w:rsidR="00D73CCE" w:rsidRPr="00062183">
        <w:rPr>
          <w:rFonts w:ascii="Minion Pro" w:hAnsi="Minion Pro"/>
          <w:sz w:val="22"/>
          <w:szCs w:val="22"/>
        </w:rPr>
        <w:t>м</w:t>
      </w:r>
      <w:r w:rsidR="003F731F" w:rsidRPr="00062183">
        <w:rPr>
          <w:rFonts w:ascii="Minion Pro" w:hAnsi="Minion Pro"/>
          <w:sz w:val="22"/>
          <w:szCs w:val="22"/>
        </w:rPr>
        <w:t xml:space="preserve"> уровне.</w:t>
      </w:r>
      <w:r w:rsidR="009961CB" w:rsidRPr="00062183">
        <w:rPr>
          <w:rFonts w:ascii="Minion Pro" w:hAnsi="Minion Pro"/>
          <w:sz w:val="22"/>
          <w:szCs w:val="22"/>
        </w:rPr>
        <w:t xml:space="preserve"> </w:t>
      </w:r>
      <w:r w:rsidR="00174028">
        <w:rPr>
          <w:rFonts w:ascii="Minion Pro" w:hAnsi="Minion Pro"/>
          <w:sz w:val="22"/>
          <w:szCs w:val="22"/>
        </w:rPr>
        <w:t>Следует</w:t>
      </w:r>
      <w:r w:rsidR="009961CB" w:rsidRPr="00062183">
        <w:rPr>
          <w:rFonts w:ascii="Minion Pro" w:hAnsi="Minion Pro"/>
          <w:sz w:val="22"/>
          <w:szCs w:val="22"/>
        </w:rPr>
        <w:t xml:space="preserve"> отметить, </w:t>
      </w:r>
      <w:r w:rsidR="001B339E" w:rsidRPr="00062183">
        <w:rPr>
          <w:rFonts w:ascii="Minion Pro" w:hAnsi="Minion Pro"/>
          <w:sz w:val="22"/>
          <w:szCs w:val="22"/>
        </w:rPr>
        <w:t xml:space="preserve">что каждый из выделенных </w:t>
      </w:r>
      <w:r w:rsidR="00DD7887" w:rsidRPr="00062183">
        <w:rPr>
          <w:rFonts w:ascii="Minion Pro" w:hAnsi="Minion Pro"/>
          <w:sz w:val="22"/>
          <w:szCs w:val="22"/>
        </w:rPr>
        <w:t xml:space="preserve">по своим масштабам </w:t>
      </w:r>
      <w:r w:rsidR="001B339E" w:rsidRPr="00062183">
        <w:rPr>
          <w:rFonts w:ascii="Minion Pro" w:hAnsi="Minion Pro"/>
          <w:sz w:val="22"/>
          <w:szCs w:val="22"/>
        </w:rPr>
        <w:t>видов</w:t>
      </w:r>
      <w:r w:rsidR="00DD7887" w:rsidRPr="00062183">
        <w:rPr>
          <w:rFonts w:ascii="Minion Pro" w:hAnsi="Minion Pro"/>
          <w:sz w:val="22"/>
          <w:szCs w:val="22"/>
        </w:rPr>
        <w:t xml:space="preserve"> ПТС</w:t>
      </w:r>
      <w:r w:rsidR="001B339E" w:rsidRPr="00062183">
        <w:rPr>
          <w:rFonts w:ascii="Minion Pro" w:hAnsi="Minion Pro"/>
          <w:sz w:val="22"/>
          <w:szCs w:val="22"/>
        </w:rPr>
        <w:t>, хотя и может входить в состав ПТС более высокого ранга, является отдельной системой.</w:t>
      </w:r>
      <w:r w:rsidR="00543FEE" w:rsidRPr="00062183">
        <w:rPr>
          <w:rFonts w:ascii="Minion Pro" w:hAnsi="Minion Pro"/>
          <w:sz w:val="22"/>
          <w:szCs w:val="22"/>
        </w:rPr>
        <w:t xml:space="preserve"> Исследование крупномасштабных ПТС не подменяет изучения входящих в их границы локальных ПТС</w:t>
      </w:r>
      <w:r w:rsidR="00DD7887" w:rsidRPr="00062183">
        <w:rPr>
          <w:rFonts w:ascii="Minion Pro" w:hAnsi="Minion Pro"/>
          <w:sz w:val="22"/>
          <w:szCs w:val="22"/>
        </w:rPr>
        <w:t>. Так, системное изучение процесса формирования качества окружающей среды на региональном уровне не дает исчерпывающего представления об экологической ситуации на участках локальных ПТС. Точно также результаты изучени</w:t>
      </w:r>
      <w:r w:rsidR="00174028">
        <w:rPr>
          <w:rFonts w:ascii="Minion Pro" w:hAnsi="Minion Pro"/>
          <w:sz w:val="22"/>
          <w:szCs w:val="22"/>
        </w:rPr>
        <w:t>я</w:t>
      </w:r>
      <w:r w:rsidR="00DD7887" w:rsidRPr="00062183">
        <w:rPr>
          <w:rFonts w:ascii="Minion Pro" w:hAnsi="Minion Pro"/>
          <w:sz w:val="22"/>
          <w:szCs w:val="22"/>
        </w:rPr>
        <w:t xml:space="preserve"> совокупности ПТС небольшого масштаба не в полной мере отражают структурно-функциональную организацию крупной ПТС, в состав которой они входят. Это отдельный предмет исследования.</w:t>
      </w:r>
    </w:p>
    <w:p w:rsidR="007F5EE2" w:rsidRPr="00062183" w:rsidRDefault="00604006" w:rsidP="00062183">
      <w:pPr>
        <w:ind w:firstLine="284"/>
        <w:jc w:val="both"/>
        <w:rPr>
          <w:rFonts w:ascii="Minion Pro" w:hAnsi="Minion Pro"/>
          <w:sz w:val="22"/>
          <w:szCs w:val="22"/>
        </w:rPr>
      </w:pPr>
      <w:r w:rsidRPr="00062183">
        <w:rPr>
          <w:rFonts w:ascii="Minion Pro" w:hAnsi="Minion Pro"/>
          <w:b/>
          <w:sz w:val="22"/>
          <w:szCs w:val="22"/>
        </w:rPr>
        <w:t xml:space="preserve">Классификация ПТС по </w:t>
      </w:r>
      <w:r w:rsidR="00B05788" w:rsidRPr="00062183">
        <w:rPr>
          <w:rFonts w:ascii="Minion Pro" w:hAnsi="Minion Pro"/>
          <w:b/>
          <w:sz w:val="22"/>
          <w:szCs w:val="22"/>
        </w:rPr>
        <w:t>механизму</w:t>
      </w:r>
      <w:r w:rsidRPr="00062183">
        <w:rPr>
          <w:rFonts w:ascii="Minion Pro" w:hAnsi="Minion Pro"/>
          <w:b/>
          <w:sz w:val="22"/>
          <w:szCs w:val="22"/>
        </w:rPr>
        <w:t xml:space="preserve"> функционирования</w:t>
      </w:r>
      <w:r w:rsidR="00B05788" w:rsidRPr="00062183">
        <w:rPr>
          <w:rFonts w:ascii="Minion Pro" w:hAnsi="Minion Pro"/>
          <w:sz w:val="22"/>
          <w:szCs w:val="22"/>
        </w:rPr>
        <w:t xml:space="preserve"> </w:t>
      </w:r>
      <w:r w:rsidRPr="00062183">
        <w:rPr>
          <w:rFonts w:ascii="Minion Pro" w:hAnsi="Minion Pro"/>
          <w:sz w:val="22"/>
          <w:szCs w:val="22"/>
        </w:rPr>
        <w:t>подразумевает</w:t>
      </w:r>
      <w:r w:rsidR="00DC7617" w:rsidRPr="00062183">
        <w:rPr>
          <w:rFonts w:ascii="Minion Pro" w:hAnsi="Minion Pro"/>
          <w:sz w:val="22"/>
          <w:szCs w:val="22"/>
        </w:rPr>
        <w:t xml:space="preserve"> их разделение </w:t>
      </w:r>
      <w:proofErr w:type="gramStart"/>
      <w:r w:rsidR="00DC7617" w:rsidRPr="00062183">
        <w:rPr>
          <w:rFonts w:ascii="Minion Pro" w:hAnsi="Minion Pro"/>
          <w:sz w:val="22"/>
          <w:szCs w:val="22"/>
        </w:rPr>
        <w:t>на</w:t>
      </w:r>
      <w:proofErr w:type="gramEnd"/>
      <w:r w:rsidR="00DC7617" w:rsidRPr="00062183">
        <w:rPr>
          <w:rFonts w:ascii="Minion Pro" w:hAnsi="Minion Pro"/>
          <w:sz w:val="22"/>
          <w:szCs w:val="22"/>
        </w:rPr>
        <w:t xml:space="preserve"> </w:t>
      </w:r>
      <w:r w:rsidR="00B05788" w:rsidRPr="00062183">
        <w:rPr>
          <w:rFonts w:ascii="Minion Pro" w:hAnsi="Minion Pro"/>
          <w:sz w:val="22"/>
          <w:szCs w:val="22"/>
        </w:rPr>
        <w:t>не</w:t>
      </w:r>
      <w:r w:rsidR="00E2113F" w:rsidRPr="00062183">
        <w:rPr>
          <w:rFonts w:ascii="Minion Pro" w:hAnsi="Minion Pro"/>
          <w:sz w:val="22"/>
          <w:szCs w:val="22"/>
        </w:rPr>
        <w:t>управляемы</w:t>
      </w:r>
      <w:r w:rsidR="00B05788" w:rsidRPr="00062183">
        <w:rPr>
          <w:rFonts w:ascii="Minion Pro" w:hAnsi="Minion Pro"/>
          <w:sz w:val="22"/>
          <w:szCs w:val="22"/>
        </w:rPr>
        <w:t xml:space="preserve">е, </w:t>
      </w:r>
      <w:r w:rsidR="00E2113F" w:rsidRPr="00062183">
        <w:rPr>
          <w:rFonts w:ascii="Minion Pro" w:hAnsi="Minion Pro"/>
          <w:sz w:val="22"/>
          <w:szCs w:val="22"/>
        </w:rPr>
        <w:t>управляемы</w:t>
      </w:r>
      <w:r w:rsidR="00B05788" w:rsidRPr="00062183">
        <w:rPr>
          <w:rFonts w:ascii="Minion Pro" w:hAnsi="Minion Pro"/>
          <w:sz w:val="22"/>
          <w:szCs w:val="22"/>
        </w:rPr>
        <w:t xml:space="preserve">е </w:t>
      </w:r>
      <w:r w:rsidR="00E2113F" w:rsidRPr="00062183">
        <w:rPr>
          <w:rFonts w:ascii="Minion Pro" w:hAnsi="Minion Pro"/>
          <w:sz w:val="22"/>
          <w:szCs w:val="22"/>
        </w:rPr>
        <w:t xml:space="preserve">и </w:t>
      </w:r>
      <w:r w:rsidR="00B05788" w:rsidRPr="00062183">
        <w:rPr>
          <w:rFonts w:ascii="Minion Pro" w:hAnsi="Minion Pro"/>
          <w:sz w:val="22"/>
          <w:szCs w:val="22"/>
        </w:rPr>
        <w:t xml:space="preserve">потенциально </w:t>
      </w:r>
      <w:r w:rsidR="00E2113F" w:rsidRPr="00062183">
        <w:rPr>
          <w:rFonts w:ascii="Minion Pro" w:hAnsi="Minion Pro"/>
          <w:sz w:val="22"/>
          <w:szCs w:val="22"/>
        </w:rPr>
        <w:t>управляемы</w:t>
      </w:r>
      <w:r w:rsidR="00B05788" w:rsidRPr="00062183">
        <w:rPr>
          <w:rFonts w:ascii="Minion Pro" w:hAnsi="Minion Pro"/>
          <w:sz w:val="22"/>
          <w:szCs w:val="22"/>
        </w:rPr>
        <w:t>е</w:t>
      </w:r>
      <w:r w:rsidR="00E2113F" w:rsidRPr="00062183">
        <w:rPr>
          <w:rFonts w:ascii="Minion Pro" w:hAnsi="Minion Pro"/>
          <w:sz w:val="22"/>
          <w:szCs w:val="22"/>
        </w:rPr>
        <w:t xml:space="preserve">. </w:t>
      </w:r>
      <w:r w:rsidR="00B05788" w:rsidRPr="00062183">
        <w:rPr>
          <w:rFonts w:ascii="Minion Pro" w:hAnsi="Minion Pro"/>
          <w:sz w:val="22"/>
          <w:szCs w:val="22"/>
        </w:rPr>
        <w:t xml:space="preserve">Состояние среды в </w:t>
      </w:r>
      <w:proofErr w:type="gramStart"/>
      <w:r w:rsidR="00B05788" w:rsidRPr="00062183">
        <w:rPr>
          <w:rFonts w:ascii="Minion Pro" w:hAnsi="Minion Pro"/>
          <w:b/>
          <w:sz w:val="22"/>
          <w:szCs w:val="22"/>
        </w:rPr>
        <w:t>неуправляемых</w:t>
      </w:r>
      <w:proofErr w:type="gramEnd"/>
      <w:r w:rsidR="00B05788" w:rsidRPr="00062183">
        <w:rPr>
          <w:rFonts w:ascii="Minion Pro" w:hAnsi="Minion Pro"/>
          <w:b/>
          <w:sz w:val="22"/>
          <w:szCs w:val="22"/>
        </w:rPr>
        <w:t xml:space="preserve"> ПТС</w:t>
      </w:r>
      <w:r w:rsidR="00B05788" w:rsidRPr="00062183">
        <w:rPr>
          <w:rFonts w:ascii="Minion Pro" w:hAnsi="Minion Pro"/>
          <w:sz w:val="22"/>
          <w:szCs w:val="22"/>
        </w:rPr>
        <w:t xml:space="preserve"> целенаправленно не регулируется. Вместе с тем, на входящие в них объекты распространяются все нормы</w:t>
      </w:r>
      <w:r w:rsidR="00831C26" w:rsidRPr="00062183">
        <w:rPr>
          <w:rFonts w:ascii="Minion Pro" w:hAnsi="Minion Pro"/>
          <w:sz w:val="22"/>
          <w:szCs w:val="22"/>
        </w:rPr>
        <w:t xml:space="preserve"> действующего законодательства. </w:t>
      </w:r>
      <w:proofErr w:type="gramStart"/>
      <w:r w:rsidR="00831C26" w:rsidRPr="00062183">
        <w:rPr>
          <w:rFonts w:ascii="Minion Pro" w:hAnsi="Minion Pro"/>
          <w:sz w:val="22"/>
          <w:szCs w:val="22"/>
        </w:rPr>
        <w:t>Органы исполнительной власти, в компетенцию которых входят контроль и надзор в области охраны окружающей среды и рационального использования природных ресурсов, отслеживают воздействие</w:t>
      </w:r>
      <w:r w:rsidR="00062183">
        <w:rPr>
          <w:rFonts w:ascii="Minion Pro" w:hAnsi="Minion Pro"/>
          <w:sz w:val="22"/>
          <w:szCs w:val="22"/>
        </w:rPr>
        <w:t>,</w:t>
      </w:r>
      <w:r w:rsidR="00831C26" w:rsidRPr="00062183">
        <w:rPr>
          <w:rFonts w:ascii="Minion Pro" w:hAnsi="Minion Pro"/>
          <w:sz w:val="22"/>
          <w:szCs w:val="22"/>
        </w:rPr>
        <w:t xml:space="preserve"> оказываемое входящими в неуправляемые ПТС различными субъектами хозяйственной деятельности.</w:t>
      </w:r>
      <w:proofErr w:type="gramEnd"/>
      <w:r w:rsidR="00831C26" w:rsidRPr="00062183">
        <w:rPr>
          <w:rFonts w:ascii="Minion Pro" w:hAnsi="Minion Pro"/>
          <w:sz w:val="22"/>
          <w:szCs w:val="22"/>
        </w:rPr>
        <w:t xml:space="preserve"> Контролируется также состояние природных и природно-антропогенных объектов. Но организация контроля отдельных элементов ПТС</w:t>
      </w:r>
      <w:r w:rsidR="00605CE6" w:rsidRPr="00062183">
        <w:rPr>
          <w:rFonts w:ascii="Minion Pro" w:hAnsi="Minion Pro"/>
          <w:sz w:val="22"/>
          <w:szCs w:val="22"/>
        </w:rPr>
        <w:t xml:space="preserve"> не обеспечивает </w:t>
      </w:r>
      <w:proofErr w:type="gramStart"/>
      <w:r w:rsidR="00605CE6" w:rsidRPr="00062183">
        <w:rPr>
          <w:rFonts w:ascii="Minion Pro" w:hAnsi="Minion Pro"/>
          <w:sz w:val="22"/>
          <w:szCs w:val="22"/>
        </w:rPr>
        <w:t>контроля за</w:t>
      </w:r>
      <w:proofErr w:type="gramEnd"/>
      <w:r w:rsidR="00605CE6" w:rsidRPr="00062183">
        <w:rPr>
          <w:rFonts w:ascii="Minion Pro" w:hAnsi="Minion Pro"/>
          <w:sz w:val="22"/>
          <w:szCs w:val="22"/>
        </w:rPr>
        <w:t xml:space="preserve"> системой в целом и, тем более, </w:t>
      </w:r>
      <w:r w:rsidR="00605CE6" w:rsidRPr="004E0B0A">
        <w:rPr>
          <w:rFonts w:ascii="Minion Pro" w:hAnsi="Minion Pro"/>
          <w:sz w:val="22"/>
          <w:szCs w:val="22"/>
        </w:rPr>
        <w:t xml:space="preserve">управления ее состоянием. </w:t>
      </w:r>
      <w:r w:rsidR="00BF2BA7" w:rsidRPr="004E0B0A">
        <w:rPr>
          <w:rFonts w:ascii="Minion Pro" w:hAnsi="Minion Pro"/>
          <w:sz w:val="22"/>
          <w:szCs w:val="22"/>
        </w:rPr>
        <w:t>Под управлением состоянием ПТС</w:t>
      </w:r>
      <w:r w:rsidR="00BF2BA7" w:rsidRPr="00062183">
        <w:rPr>
          <w:rFonts w:ascii="Minion Pro" w:hAnsi="Minion Pro"/>
          <w:sz w:val="22"/>
          <w:szCs w:val="22"/>
        </w:rPr>
        <w:t xml:space="preserve"> по</w:t>
      </w:r>
      <w:r w:rsidR="000A345B" w:rsidRPr="00062183">
        <w:rPr>
          <w:rFonts w:ascii="Minion Pro" w:hAnsi="Minion Pro"/>
          <w:sz w:val="22"/>
          <w:szCs w:val="22"/>
        </w:rPr>
        <w:t xml:space="preserve">дразумевается </w:t>
      </w:r>
      <w:r w:rsidR="00BF2BA7" w:rsidRPr="00062183">
        <w:rPr>
          <w:rFonts w:ascii="Minion Pro" w:hAnsi="Minion Pro"/>
          <w:sz w:val="22"/>
          <w:szCs w:val="22"/>
        </w:rPr>
        <w:t>наличие механизмов, способных при внешних воздействиях возвращать экологическую ситуацию в прежнее благополучное состояние или предотвращать внешние воздействия</w:t>
      </w:r>
      <w:r w:rsidR="004E0B0A">
        <w:rPr>
          <w:rFonts w:ascii="Minion Pro" w:hAnsi="Minion Pro"/>
          <w:sz w:val="22"/>
          <w:szCs w:val="22"/>
        </w:rPr>
        <w:t>,</w:t>
      </w:r>
      <w:r w:rsidR="00BF2BA7" w:rsidRPr="00062183">
        <w:rPr>
          <w:rFonts w:ascii="Minion Pro" w:hAnsi="Minion Pro"/>
          <w:sz w:val="22"/>
          <w:szCs w:val="22"/>
        </w:rPr>
        <w:t xml:space="preserve"> способные его ухудшить.</w:t>
      </w:r>
      <w:r w:rsidR="00BC55D3" w:rsidRPr="00062183">
        <w:rPr>
          <w:rFonts w:ascii="Minion Pro" w:hAnsi="Minion Pro"/>
          <w:sz w:val="22"/>
          <w:szCs w:val="22"/>
        </w:rPr>
        <w:t xml:space="preserve"> В природных экосистемах эту функцию выполняли естественные </w:t>
      </w:r>
      <w:r w:rsidR="001B4091" w:rsidRPr="00062183">
        <w:rPr>
          <w:rFonts w:ascii="Minion Pro" w:hAnsi="Minion Pro"/>
          <w:sz w:val="22"/>
          <w:szCs w:val="22"/>
        </w:rPr>
        <w:t>процессы</w:t>
      </w:r>
      <w:r w:rsidR="00BC55D3" w:rsidRPr="00062183">
        <w:rPr>
          <w:rFonts w:ascii="Minion Pro" w:hAnsi="Minion Pro"/>
          <w:sz w:val="22"/>
          <w:szCs w:val="22"/>
        </w:rPr>
        <w:t xml:space="preserve"> </w:t>
      </w:r>
      <w:r w:rsidR="001B4091" w:rsidRPr="00062183">
        <w:rPr>
          <w:rFonts w:ascii="Minion Pro" w:hAnsi="Minion Pro"/>
          <w:sz w:val="22"/>
          <w:szCs w:val="22"/>
        </w:rPr>
        <w:t>са</w:t>
      </w:r>
      <w:r w:rsidR="00121621" w:rsidRPr="00062183">
        <w:rPr>
          <w:rFonts w:ascii="Minion Pro" w:hAnsi="Minion Pro"/>
          <w:sz w:val="22"/>
          <w:szCs w:val="22"/>
        </w:rPr>
        <w:t>моочищения и самовосстановления</w:t>
      </w:r>
      <w:r w:rsidR="001B4091" w:rsidRPr="00062183">
        <w:rPr>
          <w:rFonts w:ascii="Minion Pro" w:hAnsi="Minion Pro"/>
          <w:sz w:val="22"/>
          <w:szCs w:val="22"/>
        </w:rPr>
        <w:t xml:space="preserve">. </w:t>
      </w:r>
      <w:r w:rsidR="003010FF" w:rsidRPr="00062183">
        <w:rPr>
          <w:rFonts w:ascii="Minion Pro" w:hAnsi="Minion Pro"/>
          <w:sz w:val="22"/>
          <w:szCs w:val="22"/>
        </w:rPr>
        <w:t>Уровень антропогенной нагрузки</w:t>
      </w:r>
      <w:r w:rsidR="001B4091" w:rsidRPr="00062183">
        <w:rPr>
          <w:rFonts w:ascii="Minion Pro" w:hAnsi="Minion Pro"/>
          <w:sz w:val="22"/>
          <w:szCs w:val="22"/>
        </w:rPr>
        <w:t xml:space="preserve"> в ПТС во многих случаях значительно превышает возможности данных процессов у сохранившихся в них природных элементов. </w:t>
      </w:r>
      <w:proofErr w:type="gramStart"/>
      <w:r w:rsidR="00C20AFB" w:rsidRPr="00062183">
        <w:rPr>
          <w:rFonts w:ascii="Minion Pro" w:hAnsi="Minion Pro"/>
          <w:sz w:val="22"/>
          <w:szCs w:val="22"/>
        </w:rPr>
        <w:t>Поэтому неуправляемые ПТС подвержены закономерной экологической деградации.</w:t>
      </w:r>
      <w:proofErr w:type="gramEnd"/>
      <w:r w:rsidR="00C20AFB" w:rsidRPr="00062183">
        <w:rPr>
          <w:rFonts w:ascii="Minion Pro" w:hAnsi="Minion Pro"/>
          <w:sz w:val="22"/>
          <w:szCs w:val="22"/>
        </w:rPr>
        <w:t xml:space="preserve"> Меры по </w:t>
      </w:r>
      <w:r w:rsidR="00455DBB" w:rsidRPr="00062183">
        <w:rPr>
          <w:rFonts w:ascii="Minion Pro" w:hAnsi="Minion Pro"/>
          <w:sz w:val="22"/>
          <w:szCs w:val="22"/>
        </w:rPr>
        <w:lastRenderedPageBreak/>
        <w:t xml:space="preserve">ограничительному </w:t>
      </w:r>
      <w:proofErr w:type="gramStart"/>
      <w:r w:rsidR="00C20AFB" w:rsidRPr="00062183">
        <w:rPr>
          <w:rFonts w:ascii="Minion Pro" w:hAnsi="Minion Pro"/>
          <w:sz w:val="22"/>
          <w:szCs w:val="22"/>
        </w:rPr>
        <w:t>контролю за</w:t>
      </w:r>
      <w:proofErr w:type="gramEnd"/>
      <w:r w:rsidR="00C20AFB" w:rsidRPr="00062183">
        <w:rPr>
          <w:rFonts w:ascii="Minion Pro" w:hAnsi="Minion Pro"/>
          <w:sz w:val="22"/>
          <w:szCs w:val="22"/>
        </w:rPr>
        <w:t xml:space="preserve"> деятельностью входящих в них субъектов хозяйственной деятельности способны лишь замедлить </w:t>
      </w:r>
      <w:r w:rsidR="004E0B0A">
        <w:rPr>
          <w:rFonts w:ascii="Minion Pro" w:hAnsi="Minion Pro"/>
          <w:sz w:val="22"/>
          <w:szCs w:val="22"/>
        </w:rPr>
        <w:t>такой</w:t>
      </w:r>
      <w:r w:rsidR="00C20AFB" w:rsidRPr="00062183">
        <w:rPr>
          <w:rFonts w:ascii="Minion Pro" w:hAnsi="Minion Pro"/>
          <w:sz w:val="22"/>
          <w:szCs w:val="22"/>
        </w:rPr>
        <w:t xml:space="preserve"> процесс.</w:t>
      </w:r>
      <w:r w:rsidR="00F10DE0" w:rsidRPr="00062183">
        <w:rPr>
          <w:rFonts w:ascii="Minion Pro" w:hAnsi="Minion Pro"/>
          <w:sz w:val="22"/>
          <w:szCs w:val="22"/>
        </w:rPr>
        <w:t xml:space="preserve"> </w:t>
      </w:r>
      <w:r w:rsidR="007F5EE2" w:rsidRPr="00062183">
        <w:rPr>
          <w:rFonts w:ascii="Minion Pro" w:hAnsi="Minion Pro"/>
          <w:sz w:val="22"/>
          <w:szCs w:val="22"/>
        </w:rPr>
        <w:t>Например, э</w:t>
      </w:r>
      <w:r w:rsidR="003010FF" w:rsidRPr="00062183">
        <w:rPr>
          <w:rFonts w:ascii="Minion Pro" w:hAnsi="Minion Pro"/>
          <w:sz w:val="22"/>
          <w:szCs w:val="22"/>
        </w:rPr>
        <w:t>то происходит</w:t>
      </w:r>
      <w:r w:rsidR="004E0B0A">
        <w:rPr>
          <w:rFonts w:ascii="Minion Pro" w:hAnsi="Minion Pro"/>
          <w:sz w:val="22"/>
          <w:szCs w:val="22"/>
        </w:rPr>
        <w:t>,</w:t>
      </w:r>
      <w:r w:rsidR="003010FF" w:rsidRPr="00062183">
        <w:rPr>
          <w:rFonts w:ascii="Minion Pro" w:hAnsi="Minion Pro"/>
          <w:sz w:val="22"/>
          <w:szCs w:val="22"/>
        </w:rPr>
        <w:t xml:space="preserve"> когда органы исполнительной власти</w:t>
      </w:r>
      <w:r w:rsidR="004E0B0A">
        <w:rPr>
          <w:rFonts w:ascii="Minion Pro" w:hAnsi="Minion Pro"/>
          <w:sz w:val="22"/>
          <w:szCs w:val="22"/>
        </w:rPr>
        <w:t>,</w:t>
      </w:r>
      <w:r w:rsidR="003010FF" w:rsidRPr="00062183">
        <w:rPr>
          <w:rFonts w:ascii="Minion Pro" w:hAnsi="Minion Pro"/>
          <w:sz w:val="22"/>
          <w:szCs w:val="22"/>
        </w:rPr>
        <w:t xml:space="preserve"> осуществляю</w:t>
      </w:r>
      <w:r w:rsidR="004E0B0A">
        <w:rPr>
          <w:rFonts w:ascii="Minion Pro" w:hAnsi="Minion Pro"/>
          <w:sz w:val="22"/>
          <w:szCs w:val="22"/>
        </w:rPr>
        <w:t>щие</w:t>
      </w:r>
      <w:r w:rsidR="003010FF" w:rsidRPr="00062183">
        <w:rPr>
          <w:rFonts w:ascii="Minion Pro" w:hAnsi="Minion Pro"/>
          <w:sz w:val="22"/>
          <w:szCs w:val="22"/>
        </w:rPr>
        <w:t xml:space="preserve"> </w:t>
      </w:r>
      <w:proofErr w:type="gramStart"/>
      <w:r w:rsidR="003010FF" w:rsidRPr="00062183">
        <w:rPr>
          <w:rFonts w:ascii="Minion Pro" w:hAnsi="Minion Pro"/>
          <w:sz w:val="22"/>
          <w:szCs w:val="22"/>
        </w:rPr>
        <w:t>контроль за</w:t>
      </w:r>
      <w:proofErr w:type="gramEnd"/>
      <w:r w:rsidR="003010FF" w:rsidRPr="00062183">
        <w:rPr>
          <w:rFonts w:ascii="Minion Pro" w:hAnsi="Minion Pro"/>
          <w:sz w:val="22"/>
          <w:szCs w:val="22"/>
        </w:rPr>
        <w:t xml:space="preserve"> сбросами </w:t>
      </w:r>
      <w:r w:rsidR="007F5EE2" w:rsidRPr="00062183">
        <w:rPr>
          <w:rFonts w:ascii="Minion Pro" w:hAnsi="Minion Pro"/>
          <w:sz w:val="22"/>
          <w:szCs w:val="22"/>
        </w:rPr>
        <w:t xml:space="preserve">группы </w:t>
      </w:r>
      <w:r w:rsidR="003010FF" w:rsidRPr="00062183">
        <w:rPr>
          <w:rFonts w:ascii="Minion Pro" w:hAnsi="Minion Pro"/>
          <w:sz w:val="22"/>
          <w:szCs w:val="22"/>
        </w:rPr>
        <w:t>предприятий</w:t>
      </w:r>
      <w:r w:rsidR="007F5EE2" w:rsidRPr="00062183">
        <w:rPr>
          <w:rFonts w:ascii="Minion Pro" w:hAnsi="Minion Pro"/>
          <w:sz w:val="22"/>
          <w:szCs w:val="22"/>
        </w:rPr>
        <w:t>, формирующих промышленную зону</w:t>
      </w:r>
      <w:r w:rsidR="003010FF" w:rsidRPr="00062183">
        <w:rPr>
          <w:rFonts w:ascii="Minion Pro" w:hAnsi="Minion Pro"/>
          <w:sz w:val="22"/>
          <w:szCs w:val="22"/>
        </w:rPr>
        <w:t xml:space="preserve">, </w:t>
      </w:r>
      <w:r w:rsidR="007F5EE2" w:rsidRPr="00062183">
        <w:rPr>
          <w:rFonts w:ascii="Minion Pro" w:hAnsi="Minion Pro"/>
          <w:sz w:val="22"/>
          <w:szCs w:val="22"/>
        </w:rPr>
        <w:t>ограничиваются устано</w:t>
      </w:r>
      <w:r w:rsidR="003010FF" w:rsidRPr="00062183">
        <w:rPr>
          <w:rFonts w:ascii="Minion Pro" w:hAnsi="Minion Pro"/>
          <w:sz w:val="22"/>
          <w:szCs w:val="22"/>
        </w:rPr>
        <w:t>вл</w:t>
      </w:r>
      <w:r w:rsidR="007F5EE2" w:rsidRPr="00062183">
        <w:rPr>
          <w:rFonts w:ascii="Minion Pro" w:hAnsi="Minion Pro"/>
          <w:sz w:val="22"/>
          <w:szCs w:val="22"/>
        </w:rPr>
        <w:t>ением</w:t>
      </w:r>
      <w:r w:rsidR="003010FF" w:rsidRPr="00062183">
        <w:rPr>
          <w:rFonts w:ascii="Minion Pro" w:hAnsi="Minion Pro"/>
          <w:sz w:val="22"/>
          <w:szCs w:val="22"/>
        </w:rPr>
        <w:t xml:space="preserve"> для </w:t>
      </w:r>
      <w:r w:rsidR="007F5EE2" w:rsidRPr="00062183">
        <w:rPr>
          <w:rFonts w:ascii="Minion Pro" w:hAnsi="Minion Pro"/>
          <w:sz w:val="22"/>
          <w:szCs w:val="22"/>
        </w:rPr>
        <w:t xml:space="preserve">каждого их </w:t>
      </w:r>
      <w:r w:rsidR="003010FF" w:rsidRPr="00062183">
        <w:rPr>
          <w:rFonts w:ascii="Minion Pro" w:hAnsi="Minion Pro"/>
          <w:sz w:val="22"/>
          <w:szCs w:val="22"/>
        </w:rPr>
        <w:t xml:space="preserve">них </w:t>
      </w:r>
      <w:r w:rsidR="004E0B0A">
        <w:rPr>
          <w:rFonts w:ascii="Minion Pro" w:hAnsi="Minion Pro"/>
          <w:sz w:val="22"/>
          <w:szCs w:val="22"/>
        </w:rPr>
        <w:t>нормативно</w:t>
      </w:r>
      <w:r w:rsidR="007F5EE2" w:rsidRPr="00062183">
        <w:rPr>
          <w:rFonts w:ascii="Minion Pro" w:hAnsi="Minion Pro"/>
          <w:sz w:val="22"/>
          <w:szCs w:val="22"/>
        </w:rPr>
        <w:t xml:space="preserve"> допустимого сброса</w:t>
      </w:r>
      <w:r w:rsidR="003010FF" w:rsidRPr="00062183">
        <w:rPr>
          <w:rFonts w:ascii="Minion Pro" w:hAnsi="Minion Pro"/>
          <w:sz w:val="22"/>
          <w:szCs w:val="22"/>
        </w:rPr>
        <w:t xml:space="preserve"> (</w:t>
      </w:r>
      <w:r w:rsidR="004E0B0A">
        <w:rPr>
          <w:rFonts w:ascii="Minion Pro" w:hAnsi="Minion Pro"/>
          <w:sz w:val="22"/>
          <w:szCs w:val="22"/>
        </w:rPr>
        <w:t>Н</w:t>
      </w:r>
      <w:r w:rsidR="003010FF" w:rsidRPr="00062183">
        <w:rPr>
          <w:rFonts w:ascii="Minion Pro" w:hAnsi="Minion Pro"/>
          <w:sz w:val="22"/>
          <w:szCs w:val="22"/>
        </w:rPr>
        <w:t>ДС).</w:t>
      </w:r>
      <w:r w:rsidR="007F5EE2" w:rsidRPr="00062183">
        <w:rPr>
          <w:rFonts w:ascii="Minion Pro" w:hAnsi="Minion Pro"/>
          <w:sz w:val="22"/>
          <w:szCs w:val="22"/>
        </w:rPr>
        <w:t xml:space="preserve"> Формально</w:t>
      </w:r>
      <w:r w:rsidR="004E0B0A">
        <w:rPr>
          <w:rFonts w:ascii="Minion Pro" w:hAnsi="Minion Pro"/>
          <w:sz w:val="22"/>
          <w:szCs w:val="22"/>
        </w:rPr>
        <w:t>,</w:t>
      </w:r>
      <w:r w:rsidR="007F5EE2" w:rsidRPr="00062183">
        <w:rPr>
          <w:rFonts w:ascii="Minion Pro" w:hAnsi="Minion Pro"/>
          <w:sz w:val="22"/>
          <w:szCs w:val="22"/>
        </w:rPr>
        <w:t xml:space="preserve"> отвечая по отдельности требованиям природоохранных нормативов</w:t>
      </w:r>
      <w:r w:rsidR="004E0B0A">
        <w:rPr>
          <w:rFonts w:ascii="Minion Pro" w:hAnsi="Minion Pro"/>
          <w:sz w:val="22"/>
          <w:szCs w:val="22"/>
        </w:rPr>
        <w:t>,</w:t>
      </w:r>
      <w:r w:rsidR="007F5EE2" w:rsidRPr="00062183">
        <w:rPr>
          <w:rFonts w:ascii="Minion Pro" w:hAnsi="Minion Pro"/>
          <w:sz w:val="22"/>
          <w:szCs w:val="22"/>
        </w:rPr>
        <w:t xml:space="preserve"> эти ограничения не обеспечивают сохранения благополучной экологической ситуации в водных объектах. Реки, протекающие через </w:t>
      </w:r>
      <w:r w:rsidR="00455DBB" w:rsidRPr="00062183">
        <w:rPr>
          <w:rFonts w:ascii="Minion Pro" w:hAnsi="Minion Pro"/>
          <w:sz w:val="22"/>
          <w:szCs w:val="22"/>
        </w:rPr>
        <w:t xml:space="preserve">эти </w:t>
      </w:r>
      <w:r w:rsidR="007F5EE2" w:rsidRPr="00062183">
        <w:rPr>
          <w:rFonts w:ascii="Minion Pro" w:hAnsi="Minion Pro"/>
          <w:sz w:val="22"/>
          <w:szCs w:val="22"/>
        </w:rPr>
        <w:t>зоны</w:t>
      </w:r>
      <w:r w:rsidR="00455DBB" w:rsidRPr="00062183">
        <w:rPr>
          <w:rFonts w:ascii="Minion Pro" w:hAnsi="Minion Pro"/>
          <w:sz w:val="22"/>
          <w:szCs w:val="22"/>
        </w:rPr>
        <w:t>,</w:t>
      </w:r>
      <w:r w:rsidR="007F5EE2" w:rsidRPr="00062183">
        <w:rPr>
          <w:rFonts w:ascii="Minion Pro" w:hAnsi="Minion Pro"/>
          <w:sz w:val="22"/>
          <w:szCs w:val="22"/>
        </w:rPr>
        <w:t xml:space="preserve"> постепенно превращаются в сточные канавы.</w:t>
      </w:r>
      <w:r w:rsidR="00455DBB" w:rsidRPr="00062183">
        <w:rPr>
          <w:rFonts w:ascii="Minion Pro" w:hAnsi="Minion Pro"/>
          <w:sz w:val="22"/>
          <w:szCs w:val="22"/>
        </w:rPr>
        <w:t xml:space="preserve"> Изменить ситуацию может только создание </w:t>
      </w:r>
      <w:r w:rsidR="007F5EE2" w:rsidRPr="00062183">
        <w:rPr>
          <w:rFonts w:ascii="Minion Pro" w:hAnsi="Minion Pro"/>
          <w:sz w:val="22"/>
          <w:szCs w:val="22"/>
        </w:rPr>
        <w:t xml:space="preserve">систем водоочистки, которые </w:t>
      </w:r>
      <w:r w:rsidR="000A345B" w:rsidRPr="00062183">
        <w:rPr>
          <w:rFonts w:ascii="Minion Pro" w:hAnsi="Minion Pro"/>
          <w:sz w:val="22"/>
          <w:szCs w:val="22"/>
        </w:rPr>
        <w:t>следует</w:t>
      </w:r>
      <w:r w:rsidR="007F5EE2" w:rsidRPr="00062183">
        <w:rPr>
          <w:rFonts w:ascii="Minion Pro" w:hAnsi="Minion Pro"/>
          <w:sz w:val="22"/>
          <w:szCs w:val="22"/>
        </w:rPr>
        <w:t xml:space="preserve"> рассматрив</w:t>
      </w:r>
      <w:r w:rsidR="00455DBB" w:rsidRPr="00062183">
        <w:rPr>
          <w:rFonts w:ascii="Minion Pro" w:hAnsi="Minion Pro"/>
          <w:sz w:val="22"/>
          <w:szCs w:val="22"/>
        </w:rPr>
        <w:t>а</w:t>
      </w:r>
      <w:r w:rsidR="000A345B" w:rsidRPr="00062183">
        <w:rPr>
          <w:rFonts w:ascii="Minion Pro" w:hAnsi="Minion Pro"/>
          <w:sz w:val="22"/>
          <w:szCs w:val="22"/>
        </w:rPr>
        <w:t>ть</w:t>
      </w:r>
      <w:r w:rsidR="00455DBB" w:rsidRPr="00062183">
        <w:rPr>
          <w:rFonts w:ascii="Minion Pro" w:hAnsi="Minion Pro"/>
          <w:sz w:val="22"/>
          <w:szCs w:val="22"/>
        </w:rPr>
        <w:t xml:space="preserve"> как элемент управления ПТС.</w:t>
      </w:r>
    </w:p>
    <w:p w:rsidR="002B0BDF" w:rsidRPr="00062183" w:rsidRDefault="002B7A5C" w:rsidP="00062183">
      <w:pPr>
        <w:ind w:firstLine="284"/>
        <w:jc w:val="both"/>
        <w:rPr>
          <w:rFonts w:ascii="Minion Pro" w:hAnsi="Minion Pro"/>
          <w:sz w:val="22"/>
          <w:szCs w:val="22"/>
        </w:rPr>
      </w:pPr>
      <w:r w:rsidRPr="00062183">
        <w:rPr>
          <w:rFonts w:ascii="Minion Pro" w:hAnsi="Minion Pro"/>
          <w:sz w:val="22"/>
          <w:szCs w:val="22"/>
        </w:rPr>
        <w:t xml:space="preserve">Состояние </w:t>
      </w:r>
      <w:r w:rsidR="0035242B" w:rsidRPr="00946756">
        <w:rPr>
          <w:rFonts w:ascii="Minion Pro" w:hAnsi="Minion Pro"/>
          <w:b/>
          <w:sz w:val="22"/>
          <w:szCs w:val="22"/>
        </w:rPr>
        <w:t>управляемых ПТС</w:t>
      </w:r>
      <w:r w:rsidR="0035242B" w:rsidRPr="00062183">
        <w:rPr>
          <w:rFonts w:ascii="Minion Pro" w:hAnsi="Minion Pro"/>
          <w:sz w:val="22"/>
          <w:szCs w:val="22"/>
        </w:rPr>
        <w:t xml:space="preserve"> </w:t>
      </w:r>
      <w:r w:rsidR="009D19F7" w:rsidRPr="00062183">
        <w:rPr>
          <w:rFonts w:ascii="Minion Pro" w:hAnsi="Minion Pro"/>
          <w:sz w:val="22"/>
          <w:szCs w:val="22"/>
        </w:rPr>
        <w:t xml:space="preserve">постоянно </w:t>
      </w:r>
      <w:r w:rsidR="0035242B" w:rsidRPr="00062183">
        <w:rPr>
          <w:rFonts w:ascii="Minion Pro" w:hAnsi="Minion Pro"/>
          <w:sz w:val="22"/>
          <w:szCs w:val="22"/>
        </w:rPr>
        <w:t xml:space="preserve">регулируется с целью поддержания в них безопасных условий для жизнедеятельности человека и благоприятной экологической ситуации. Управление параметрами этих систем осуществляется </w:t>
      </w:r>
      <w:r w:rsidR="004E0B0A">
        <w:rPr>
          <w:rFonts w:ascii="Minion Pro" w:hAnsi="Minion Pro"/>
          <w:sz w:val="22"/>
          <w:szCs w:val="22"/>
        </w:rPr>
        <w:t>или</w:t>
      </w:r>
      <w:r w:rsidR="0035242B" w:rsidRPr="00062183">
        <w:rPr>
          <w:rFonts w:ascii="Minion Pro" w:hAnsi="Minion Pro"/>
          <w:sz w:val="22"/>
          <w:szCs w:val="22"/>
        </w:rPr>
        <w:t xml:space="preserve"> </w:t>
      </w:r>
      <w:r w:rsidR="00D679DA" w:rsidRPr="00062183">
        <w:rPr>
          <w:rFonts w:ascii="Minion Pro" w:hAnsi="Minion Pro"/>
          <w:sz w:val="22"/>
          <w:szCs w:val="22"/>
        </w:rPr>
        <w:t>работ</w:t>
      </w:r>
      <w:r w:rsidR="004E0B0A">
        <w:rPr>
          <w:rFonts w:ascii="Minion Pro" w:hAnsi="Minion Pro"/>
          <w:sz w:val="22"/>
          <w:szCs w:val="22"/>
        </w:rPr>
        <w:t>ой</w:t>
      </w:r>
      <w:r w:rsidR="00D679DA" w:rsidRPr="00062183">
        <w:rPr>
          <w:rFonts w:ascii="Minion Pro" w:hAnsi="Minion Pro"/>
          <w:sz w:val="22"/>
          <w:szCs w:val="22"/>
        </w:rPr>
        <w:t xml:space="preserve"> </w:t>
      </w:r>
      <w:r w:rsidR="00E2113F" w:rsidRPr="00062183">
        <w:rPr>
          <w:rFonts w:ascii="Minion Pro" w:hAnsi="Minion Pro"/>
          <w:sz w:val="22"/>
          <w:szCs w:val="22"/>
        </w:rPr>
        <w:t xml:space="preserve">специального </w:t>
      </w:r>
      <w:r w:rsidR="00D679DA" w:rsidRPr="00062183">
        <w:rPr>
          <w:rFonts w:ascii="Minion Pro" w:hAnsi="Minion Pro"/>
          <w:sz w:val="22"/>
          <w:szCs w:val="22"/>
        </w:rPr>
        <w:t xml:space="preserve">инженерно-технического </w:t>
      </w:r>
      <w:r w:rsidR="00E2113F" w:rsidRPr="00062183">
        <w:rPr>
          <w:rFonts w:ascii="Minion Pro" w:hAnsi="Minion Pro"/>
          <w:sz w:val="22"/>
          <w:szCs w:val="22"/>
        </w:rPr>
        <w:t>объекта</w:t>
      </w:r>
      <w:r w:rsidR="004E0B0A">
        <w:rPr>
          <w:rFonts w:ascii="Minion Pro" w:hAnsi="Minion Pro"/>
          <w:sz w:val="22"/>
          <w:szCs w:val="22"/>
        </w:rPr>
        <w:t>,</w:t>
      </w:r>
      <w:r w:rsidR="0035242B" w:rsidRPr="00062183">
        <w:rPr>
          <w:rFonts w:ascii="Minion Pro" w:hAnsi="Minion Pro"/>
          <w:sz w:val="22"/>
          <w:szCs w:val="22"/>
        </w:rPr>
        <w:t xml:space="preserve"> или согласованной работой группы таких объектов, </w:t>
      </w:r>
      <w:r w:rsidR="003010FF" w:rsidRPr="00062183">
        <w:rPr>
          <w:rFonts w:ascii="Minion Pro" w:hAnsi="Minion Pro"/>
          <w:sz w:val="22"/>
          <w:szCs w:val="22"/>
        </w:rPr>
        <w:t xml:space="preserve">в совокупности </w:t>
      </w:r>
      <w:r w:rsidR="0035242B" w:rsidRPr="00062183">
        <w:rPr>
          <w:rFonts w:ascii="Minion Pro" w:hAnsi="Minion Pro"/>
          <w:sz w:val="22"/>
          <w:szCs w:val="22"/>
        </w:rPr>
        <w:t>выполняющих</w:t>
      </w:r>
      <w:r w:rsidR="00E2113F" w:rsidRPr="00062183">
        <w:rPr>
          <w:rFonts w:ascii="Minion Pro" w:hAnsi="Minion Pro"/>
          <w:sz w:val="22"/>
          <w:szCs w:val="22"/>
        </w:rPr>
        <w:t xml:space="preserve"> функцию </w:t>
      </w:r>
      <w:r w:rsidR="00B258F9" w:rsidRPr="00062183">
        <w:rPr>
          <w:rFonts w:ascii="Minion Pro" w:hAnsi="Minion Pro"/>
          <w:sz w:val="22"/>
          <w:szCs w:val="22"/>
        </w:rPr>
        <w:t>«</w:t>
      </w:r>
      <w:r w:rsidR="00E2113F" w:rsidRPr="004E0B0A">
        <w:rPr>
          <w:rFonts w:ascii="Minion Pro" w:hAnsi="Minion Pro"/>
          <w:b/>
          <w:i/>
          <w:sz w:val="22"/>
          <w:szCs w:val="22"/>
        </w:rPr>
        <w:t>экологического</w:t>
      </w:r>
      <w:r w:rsidR="00E2113F" w:rsidRPr="00062183">
        <w:rPr>
          <w:rFonts w:ascii="Minion Pro" w:hAnsi="Minion Pro"/>
          <w:b/>
          <w:sz w:val="22"/>
          <w:szCs w:val="22"/>
        </w:rPr>
        <w:t xml:space="preserve"> </w:t>
      </w:r>
      <w:r w:rsidR="00E2113F" w:rsidRPr="004E0B0A">
        <w:rPr>
          <w:rFonts w:ascii="Minion Pro" w:hAnsi="Minion Pro"/>
          <w:b/>
          <w:i/>
          <w:sz w:val="22"/>
          <w:szCs w:val="22"/>
        </w:rPr>
        <w:t>регулятора</w:t>
      </w:r>
      <w:r w:rsidR="00B258F9" w:rsidRPr="00062183">
        <w:rPr>
          <w:rFonts w:ascii="Minion Pro" w:hAnsi="Minion Pro"/>
          <w:sz w:val="22"/>
          <w:szCs w:val="22"/>
        </w:rPr>
        <w:t>»</w:t>
      </w:r>
      <w:r w:rsidR="00E2113F" w:rsidRPr="00062183">
        <w:rPr>
          <w:rFonts w:ascii="Minion Pro" w:hAnsi="Minion Pro"/>
          <w:sz w:val="22"/>
          <w:szCs w:val="22"/>
        </w:rPr>
        <w:t>.</w:t>
      </w:r>
      <w:r w:rsidR="00B258F9" w:rsidRPr="00062183">
        <w:rPr>
          <w:rFonts w:ascii="Minion Pro" w:hAnsi="Minion Pro"/>
          <w:sz w:val="22"/>
          <w:szCs w:val="22"/>
        </w:rPr>
        <w:t xml:space="preserve"> П</w:t>
      </w:r>
      <w:r w:rsidR="001E3DD2" w:rsidRPr="00062183">
        <w:rPr>
          <w:rFonts w:ascii="Minion Pro" w:hAnsi="Minion Pro"/>
          <w:sz w:val="22"/>
          <w:szCs w:val="22"/>
        </w:rPr>
        <w:t>ростейшим примером</w:t>
      </w:r>
      <w:r w:rsidR="00B258F9" w:rsidRPr="00062183">
        <w:rPr>
          <w:rFonts w:ascii="Minion Pro" w:hAnsi="Minion Pro"/>
          <w:sz w:val="22"/>
          <w:szCs w:val="22"/>
        </w:rPr>
        <w:t xml:space="preserve"> </w:t>
      </w:r>
      <w:r w:rsidR="003010FF" w:rsidRPr="00062183">
        <w:rPr>
          <w:rFonts w:ascii="Minion Pro" w:hAnsi="Minion Pro"/>
          <w:sz w:val="22"/>
          <w:szCs w:val="22"/>
        </w:rPr>
        <w:t xml:space="preserve">таких ПТС </w:t>
      </w:r>
      <w:r w:rsidR="00B258F9" w:rsidRPr="00062183">
        <w:rPr>
          <w:rFonts w:ascii="Minion Pro" w:hAnsi="Minion Pro"/>
          <w:sz w:val="22"/>
          <w:szCs w:val="22"/>
        </w:rPr>
        <w:t xml:space="preserve">могут служить некоторые городские водные объекты, качество воды в которых, </w:t>
      </w:r>
      <w:r w:rsidR="001E3DD2" w:rsidRPr="00062183">
        <w:rPr>
          <w:rFonts w:ascii="Minion Pro" w:hAnsi="Minion Pro"/>
          <w:sz w:val="22"/>
          <w:szCs w:val="22"/>
        </w:rPr>
        <w:t>необходимое</w:t>
      </w:r>
      <w:r w:rsidR="00B258F9" w:rsidRPr="00062183">
        <w:rPr>
          <w:rFonts w:ascii="Minion Pro" w:hAnsi="Minion Pro"/>
          <w:sz w:val="22"/>
          <w:szCs w:val="22"/>
        </w:rPr>
        <w:t xml:space="preserve"> для существования обитающих в них организмов</w:t>
      </w:r>
      <w:r w:rsidR="009D19F7" w:rsidRPr="00062183">
        <w:rPr>
          <w:rFonts w:ascii="Minion Pro" w:hAnsi="Minion Pro"/>
          <w:sz w:val="22"/>
          <w:szCs w:val="22"/>
        </w:rPr>
        <w:t>,</w:t>
      </w:r>
      <w:r w:rsidR="00B258F9" w:rsidRPr="00062183">
        <w:rPr>
          <w:rFonts w:ascii="Minion Pro" w:hAnsi="Minion Pro"/>
          <w:sz w:val="22"/>
          <w:szCs w:val="22"/>
        </w:rPr>
        <w:t xml:space="preserve"> и их эстетическая привлекательн</w:t>
      </w:r>
      <w:r w:rsidR="001E3DD2" w:rsidRPr="00062183">
        <w:rPr>
          <w:rFonts w:ascii="Minion Pro" w:hAnsi="Minion Pro"/>
          <w:sz w:val="22"/>
          <w:szCs w:val="22"/>
        </w:rPr>
        <w:t>ость обеспечиваются</w:t>
      </w:r>
      <w:r w:rsidR="00B258F9" w:rsidRPr="00062183">
        <w:rPr>
          <w:rFonts w:ascii="Minion Pro" w:hAnsi="Minion Pro"/>
          <w:sz w:val="22"/>
          <w:szCs w:val="22"/>
        </w:rPr>
        <w:t xml:space="preserve"> работой </w:t>
      </w:r>
      <w:r w:rsidR="003010FF" w:rsidRPr="00062183">
        <w:rPr>
          <w:rFonts w:ascii="Minion Pro" w:hAnsi="Minion Pro"/>
          <w:sz w:val="22"/>
          <w:szCs w:val="22"/>
        </w:rPr>
        <w:t>систем принудительной циркуляции</w:t>
      </w:r>
      <w:r w:rsidR="00B258F9" w:rsidRPr="00062183">
        <w:rPr>
          <w:rFonts w:ascii="Minion Pro" w:hAnsi="Minion Pro"/>
          <w:sz w:val="22"/>
          <w:szCs w:val="22"/>
        </w:rPr>
        <w:t xml:space="preserve"> </w:t>
      </w:r>
      <w:r w:rsidR="003010FF" w:rsidRPr="00062183">
        <w:rPr>
          <w:rFonts w:ascii="Minion Pro" w:hAnsi="Minion Pro"/>
          <w:sz w:val="22"/>
          <w:szCs w:val="22"/>
        </w:rPr>
        <w:t>и очистки вод</w:t>
      </w:r>
      <w:r w:rsidR="00B258F9" w:rsidRPr="00062183">
        <w:rPr>
          <w:rFonts w:ascii="Minion Pro" w:hAnsi="Minion Pro"/>
          <w:sz w:val="22"/>
          <w:szCs w:val="22"/>
        </w:rPr>
        <w:t xml:space="preserve"> (</w:t>
      </w:r>
      <w:r w:rsidR="00F21FA9" w:rsidRPr="00062183">
        <w:rPr>
          <w:rFonts w:ascii="Minion Pro" w:hAnsi="Minion Pro"/>
          <w:sz w:val="22"/>
          <w:szCs w:val="22"/>
        </w:rPr>
        <w:t xml:space="preserve">Волшаник и др., 2003; </w:t>
      </w:r>
      <w:r w:rsidR="00706E89" w:rsidRPr="00062183">
        <w:rPr>
          <w:rFonts w:ascii="Minion Pro" w:hAnsi="Minion Pro"/>
          <w:sz w:val="22"/>
          <w:szCs w:val="22"/>
        </w:rPr>
        <w:t>Безносов и др., 2006</w:t>
      </w:r>
      <w:r w:rsidR="00F21FA9" w:rsidRPr="00062183">
        <w:rPr>
          <w:rFonts w:ascii="Minion Pro" w:hAnsi="Minion Pro"/>
          <w:sz w:val="22"/>
          <w:szCs w:val="22"/>
        </w:rPr>
        <w:t>; Волшаник, Суздалева, 2008</w:t>
      </w:r>
      <w:r w:rsidR="00B258F9" w:rsidRPr="00062183">
        <w:rPr>
          <w:rFonts w:ascii="Minion Pro" w:hAnsi="Minion Pro"/>
          <w:sz w:val="22"/>
          <w:szCs w:val="22"/>
        </w:rPr>
        <w:t xml:space="preserve">). </w:t>
      </w:r>
      <w:r w:rsidR="00E301DB" w:rsidRPr="00062183">
        <w:rPr>
          <w:rFonts w:ascii="Minion Pro" w:hAnsi="Minion Pro"/>
          <w:sz w:val="22"/>
          <w:szCs w:val="22"/>
        </w:rPr>
        <w:t>Но ф</w:t>
      </w:r>
      <w:r w:rsidR="00D679DA" w:rsidRPr="00062183">
        <w:rPr>
          <w:rFonts w:ascii="Minion Pro" w:hAnsi="Minion Pro"/>
          <w:sz w:val="22"/>
          <w:szCs w:val="22"/>
        </w:rPr>
        <w:t>ункции экологического регулятора могут выполнять не только инженерно-технические объекты или системы.</w:t>
      </w:r>
      <w:r w:rsidR="001E3DD2" w:rsidRPr="00062183">
        <w:rPr>
          <w:rFonts w:ascii="Minion Pro" w:hAnsi="Minion Pro"/>
          <w:sz w:val="22"/>
          <w:szCs w:val="22"/>
        </w:rPr>
        <w:t xml:space="preserve"> Эту же роль играют и систематически проводимые мероприятия. </w:t>
      </w:r>
      <w:r w:rsidR="00AB5818" w:rsidRPr="00062183">
        <w:rPr>
          <w:rFonts w:ascii="Minion Pro" w:hAnsi="Minion Pro"/>
          <w:sz w:val="22"/>
          <w:szCs w:val="22"/>
        </w:rPr>
        <w:t>Так</w:t>
      </w:r>
      <w:r w:rsidR="000E4817" w:rsidRPr="00062183">
        <w:rPr>
          <w:rFonts w:ascii="Minion Pro" w:hAnsi="Minion Pro"/>
          <w:sz w:val="22"/>
          <w:szCs w:val="22"/>
        </w:rPr>
        <w:t>, сохранение в современных условиях лесных массивов во многом зависит от периодически проводимых противопожарных мер</w:t>
      </w:r>
      <w:r w:rsidR="003010FF" w:rsidRPr="00062183">
        <w:rPr>
          <w:rFonts w:ascii="Minion Pro" w:hAnsi="Minion Pro"/>
          <w:sz w:val="22"/>
          <w:szCs w:val="22"/>
        </w:rPr>
        <w:t>оприятий</w:t>
      </w:r>
      <w:r w:rsidR="00956BB5" w:rsidRPr="00062183">
        <w:rPr>
          <w:rFonts w:ascii="Minion Pro" w:hAnsi="Minion Pro"/>
          <w:sz w:val="22"/>
          <w:szCs w:val="22"/>
        </w:rPr>
        <w:t xml:space="preserve"> (например, прокладк</w:t>
      </w:r>
      <w:r w:rsidR="004E0B0A">
        <w:rPr>
          <w:rFonts w:ascii="Minion Pro" w:hAnsi="Minion Pro"/>
          <w:sz w:val="22"/>
          <w:szCs w:val="22"/>
        </w:rPr>
        <w:t>и</w:t>
      </w:r>
      <w:r w:rsidR="00956BB5" w:rsidRPr="00062183">
        <w:rPr>
          <w:rFonts w:ascii="Minion Pro" w:hAnsi="Minion Pro"/>
          <w:sz w:val="22"/>
          <w:szCs w:val="22"/>
        </w:rPr>
        <w:t xml:space="preserve"> и расчистк</w:t>
      </w:r>
      <w:r w:rsidR="004E0B0A">
        <w:rPr>
          <w:rFonts w:ascii="Minion Pro" w:hAnsi="Minion Pro"/>
          <w:sz w:val="22"/>
          <w:szCs w:val="22"/>
        </w:rPr>
        <w:t>и</w:t>
      </w:r>
      <w:r w:rsidR="00956BB5" w:rsidRPr="00062183">
        <w:rPr>
          <w:rFonts w:ascii="Minion Pro" w:hAnsi="Minion Pro"/>
          <w:sz w:val="22"/>
          <w:szCs w:val="22"/>
        </w:rPr>
        <w:t xml:space="preserve"> просек)</w:t>
      </w:r>
      <w:r w:rsidR="000E4817" w:rsidRPr="00062183">
        <w:rPr>
          <w:rFonts w:ascii="Minion Pro" w:hAnsi="Minion Pro"/>
          <w:sz w:val="22"/>
          <w:szCs w:val="22"/>
        </w:rPr>
        <w:t xml:space="preserve">. </w:t>
      </w:r>
      <w:r w:rsidR="00AB5818" w:rsidRPr="00062183">
        <w:rPr>
          <w:rFonts w:ascii="Minion Pro" w:hAnsi="Minion Pro"/>
          <w:sz w:val="22"/>
          <w:szCs w:val="22"/>
        </w:rPr>
        <w:t>Но поддерживаемые</w:t>
      </w:r>
      <w:r w:rsidR="004E0B0A">
        <w:rPr>
          <w:rFonts w:ascii="Minion Pro" w:hAnsi="Minion Pro"/>
          <w:sz w:val="22"/>
          <w:szCs w:val="22"/>
        </w:rPr>
        <w:t>,</w:t>
      </w:r>
      <w:r w:rsidR="00AB5818" w:rsidRPr="00062183">
        <w:rPr>
          <w:rFonts w:ascii="Minion Pro" w:hAnsi="Minion Pro"/>
          <w:sz w:val="22"/>
          <w:szCs w:val="22"/>
        </w:rPr>
        <w:t xml:space="preserve"> благодаря технической деятельности человека</w:t>
      </w:r>
      <w:r w:rsidR="004E0B0A">
        <w:rPr>
          <w:rFonts w:ascii="Minion Pro" w:hAnsi="Minion Pro"/>
          <w:sz w:val="22"/>
          <w:szCs w:val="22"/>
        </w:rPr>
        <w:t>,</w:t>
      </w:r>
      <w:r w:rsidR="00AB5818" w:rsidRPr="00062183">
        <w:rPr>
          <w:rFonts w:ascii="Minion Pro" w:hAnsi="Minion Pro"/>
          <w:sz w:val="22"/>
          <w:szCs w:val="22"/>
        </w:rPr>
        <w:t xml:space="preserve"> леса (а лесотехнические мероприятия являются одним из ее видов)</w:t>
      </w:r>
      <w:r w:rsidR="00F637B3" w:rsidRPr="00062183">
        <w:rPr>
          <w:rFonts w:ascii="Minion Pro" w:hAnsi="Minion Pro"/>
          <w:sz w:val="22"/>
          <w:szCs w:val="22"/>
        </w:rPr>
        <w:t xml:space="preserve"> представляют собой не естественные экосистемы, а управляемые ПТС. </w:t>
      </w:r>
      <w:r w:rsidR="009804C0" w:rsidRPr="00062183">
        <w:rPr>
          <w:rFonts w:ascii="Minion Pro" w:hAnsi="Minion Pro"/>
          <w:sz w:val="22"/>
          <w:szCs w:val="22"/>
        </w:rPr>
        <w:t xml:space="preserve">Очевидно, что доля естественных элементов в их структурно функциональной </w:t>
      </w:r>
      <w:r w:rsidR="009804C0" w:rsidRPr="00062183">
        <w:rPr>
          <w:rFonts w:ascii="Minion Pro" w:hAnsi="Minion Pro"/>
          <w:sz w:val="22"/>
          <w:szCs w:val="22"/>
        </w:rPr>
        <w:lastRenderedPageBreak/>
        <w:t>организации превалирует, но технические факт</w:t>
      </w:r>
      <w:r w:rsidR="00911735" w:rsidRPr="00062183">
        <w:rPr>
          <w:rFonts w:ascii="Minion Pro" w:hAnsi="Minion Pro"/>
          <w:sz w:val="22"/>
          <w:szCs w:val="22"/>
        </w:rPr>
        <w:t>оры также играют значимую роль.</w:t>
      </w:r>
    </w:p>
    <w:p w:rsidR="00911735" w:rsidRPr="00062183" w:rsidRDefault="00911735" w:rsidP="00062183">
      <w:pPr>
        <w:ind w:firstLine="284"/>
        <w:jc w:val="both"/>
        <w:rPr>
          <w:rFonts w:ascii="Minion Pro" w:hAnsi="Minion Pro"/>
          <w:sz w:val="22"/>
          <w:szCs w:val="22"/>
        </w:rPr>
      </w:pPr>
      <w:r w:rsidRPr="00062183">
        <w:rPr>
          <w:rFonts w:ascii="Minion Pro" w:hAnsi="Minion Pro"/>
          <w:sz w:val="22"/>
          <w:szCs w:val="22"/>
        </w:rPr>
        <w:t xml:space="preserve">В зависимости от способа создания их регулятора управляемые ПТС можно условно разделить на две категории: </w:t>
      </w:r>
    </w:p>
    <w:p w:rsidR="00911735" w:rsidRPr="00062183" w:rsidRDefault="00911735" w:rsidP="00445597">
      <w:pPr>
        <w:pStyle w:val="a8"/>
        <w:numPr>
          <w:ilvl w:val="0"/>
          <w:numId w:val="1"/>
        </w:numPr>
        <w:ind w:left="0" w:firstLine="0"/>
        <w:jc w:val="both"/>
        <w:rPr>
          <w:rFonts w:ascii="Minion Pro" w:hAnsi="Minion Pro"/>
          <w:sz w:val="22"/>
          <w:szCs w:val="22"/>
        </w:rPr>
      </w:pPr>
      <w:r w:rsidRPr="00062183">
        <w:rPr>
          <w:rFonts w:ascii="Minion Pro" w:hAnsi="Minion Pro"/>
          <w:b/>
          <w:sz w:val="22"/>
          <w:szCs w:val="22"/>
        </w:rPr>
        <w:t>специализированные управляемые ПТС</w:t>
      </w:r>
      <w:r w:rsidRPr="00062183">
        <w:rPr>
          <w:rFonts w:ascii="Minion Pro" w:hAnsi="Minion Pro"/>
          <w:sz w:val="22"/>
          <w:szCs w:val="22"/>
        </w:rPr>
        <w:t>, регулятор которых изначально создается с целью основно</w:t>
      </w:r>
      <w:r w:rsidR="004E0B0A">
        <w:rPr>
          <w:rFonts w:ascii="Minion Pro" w:hAnsi="Minion Pro"/>
          <w:sz w:val="22"/>
          <w:szCs w:val="22"/>
        </w:rPr>
        <w:t>го</w:t>
      </w:r>
      <w:r w:rsidRPr="00062183">
        <w:rPr>
          <w:rFonts w:ascii="Minion Pro" w:hAnsi="Minion Pro"/>
          <w:sz w:val="22"/>
          <w:szCs w:val="22"/>
        </w:rPr>
        <w:t xml:space="preserve"> регулирования условий окружающей среды и сохранения благоприятной экологической ситуации;</w:t>
      </w:r>
    </w:p>
    <w:p w:rsidR="00911735" w:rsidRPr="00062183" w:rsidRDefault="00911735" w:rsidP="00445597">
      <w:pPr>
        <w:pStyle w:val="a8"/>
        <w:numPr>
          <w:ilvl w:val="0"/>
          <w:numId w:val="1"/>
        </w:numPr>
        <w:ind w:left="0" w:firstLine="0"/>
        <w:jc w:val="both"/>
        <w:rPr>
          <w:rFonts w:ascii="Minion Pro" w:hAnsi="Minion Pro"/>
          <w:sz w:val="22"/>
          <w:szCs w:val="22"/>
        </w:rPr>
      </w:pPr>
      <w:r w:rsidRPr="00062183">
        <w:rPr>
          <w:rFonts w:ascii="Minion Pro" w:hAnsi="Minion Pro"/>
          <w:b/>
          <w:sz w:val="22"/>
          <w:szCs w:val="22"/>
        </w:rPr>
        <w:t>оптимизационные</w:t>
      </w:r>
      <w:r w:rsidRPr="00062183">
        <w:rPr>
          <w:rFonts w:ascii="Minion Pro" w:hAnsi="Minion Pro"/>
          <w:sz w:val="22"/>
          <w:szCs w:val="22"/>
        </w:rPr>
        <w:t xml:space="preserve"> </w:t>
      </w:r>
      <w:r w:rsidRPr="00062183">
        <w:rPr>
          <w:rFonts w:ascii="Minion Pro" w:hAnsi="Minion Pro"/>
          <w:b/>
          <w:sz w:val="22"/>
          <w:szCs w:val="22"/>
        </w:rPr>
        <w:t>управляемые ПТС</w:t>
      </w:r>
      <w:r w:rsidRPr="00062183">
        <w:rPr>
          <w:rFonts w:ascii="Minion Pro" w:hAnsi="Minion Pro"/>
          <w:sz w:val="22"/>
          <w:szCs w:val="22"/>
        </w:rPr>
        <w:t xml:space="preserve"> </w:t>
      </w:r>
      <w:r w:rsidR="00062183">
        <w:rPr>
          <w:rFonts w:ascii="Minion Pro" w:hAnsi="Minion Pro"/>
          <w:sz w:val="22"/>
          <w:szCs w:val="22"/>
        </w:rPr>
        <w:t>–</w:t>
      </w:r>
      <w:r w:rsidRPr="00062183">
        <w:rPr>
          <w:rFonts w:ascii="Minion Pro" w:hAnsi="Minion Pro"/>
          <w:sz w:val="22"/>
          <w:szCs w:val="22"/>
        </w:rPr>
        <w:t xml:space="preserve"> в качестве </w:t>
      </w:r>
      <w:proofErr w:type="gramStart"/>
      <w:r w:rsidRPr="00062183">
        <w:rPr>
          <w:rFonts w:ascii="Minion Pro" w:hAnsi="Minion Pro"/>
          <w:sz w:val="22"/>
          <w:szCs w:val="22"/>
        </w:rPr>
        <w:t>регуляторов</w:t>
      </w:r>
      <w:proofErr w:type="gramEnd"/>
      <w:r w:rsidRPr="00062183">
        <w:rPr>
          <w:rFonts w:ascii="Minion Pro" w:hAnsi="Minion Pro"/>
          <w:sz w:val="22"/>
          <w:szCs w:val="22"/>
        </w:rPr>
        <w:t xml:space="preserve"> которых используются подвергшиеся экологической оптимизации инженерно-технических системы, сооружения и объекты, первоначально создававшиеся с иными целями (примером являются ПТС, формирующиеся в зоне значимого влияния крупных ГЭС). </w:t>
      </w:r>
    </w:p>
    <w:p w:rsidR="00956BB5" w:rsidRDefault="00B258F9" w:rsidP="00062183">
      <w:pPr>
        <w:ind w:firstLine="284"/>
        <w:jc w:val="both"/>
        <w:rPr>
          <w:rFonts w:ascii="Minion Pro" w:hAnsi="Minion Pro"/>
          <w:sz w:val="22"/>
          <w:szCs w:val="22"/>
        </w:rPr>
      </w:pPr>
      <w:r w:rsidRPr="00062183">
        <w:rPr>
          <w:rFonts w:ascii="Minion Pro" w:hAnsi="Minion Pro"/>
          <w:b/>
          <w:sz w:val="22"/>
          <w:szCs w:val="22"/>
        </w:rPr>
        <w:t>Потенциально управляемые ПТС</w:t>
      </w:r>
      <w:r w:rsidRPr="00062183">
        <w:rPr>
          <w:rFonts w:ascii="Minion Pro" w:hAnsi="Minion Pro"/>
          <w:sz w:val="22"/>
          <w:szCs w:val="22"/>
        </w:rPr>
        <w:t xml:space="preserve"> имеют в своем составе инженерно-технический объект или систему, </w:t>
      </w:r>
      <w:r w:rsidR="00455DBB" w:rsidRPr="00062183">
        <w:rPr>
          <w:rFonts w:ascii="Minion Pro" w:hAnsi="Minion Pro"/>
          <w:sz w:val="22"/>
          <w:szCs w:val="22"/>
        </w:rPr>
        <w:t xml:space="preserve">которые можно превратить в экологические регуляторы, </w:t>
      </w:r>
      <w:r w:rsidR="00C37375">
        <w:rPr>
          <w:rFonts w:ascii="Minion Pro" w:hAnsi="Minion Pro"/>
          <w:sz w:val="22"/>
          <w:szCs w:val="22"/>
        </w:rPr>
        <w:t>управляя</w:t>
      </w:r>
      <w:r w:rsidRPr="00062183">
        <w:rPr>
          <w:rFonts w:ascii="Minion Pro" w:hAnsi="Minion Pro"/>
          <w:sz w:val="22"/>
          <w:szCs w:val="22"/>
        </w:rPr>
        <w:t xml:space="preserve"> режим</w:t>
      </w:r>
      <w:r w:rsidR="00455DBB" w:rsidRPr="00062183">
        <w:rPr>
          <w:rFonts w:ascii="Minion Pro" w:hAnsi="Minion Pro"/>
          <w:sz w:val="22"/>
          <w:szCs w:val="22"/>
        </w:rPr>
        <w:t>ом</w:t>
      </w:r>
      <w:r w:rsidRPr="00062183">
        <w:rPr>
          <w:rFonts w:ascii="Minion Pro" w:hAnsi="Minion Pro"/>
          <w:sz w:val="22"/>
          <w:szCs w:val="22"/>
        </w:rPr>
        <w:t xml:space="preserve"> работы или вн</w:t>
      </w:r>
      <w:r w:rsidR="00C37375">
        <w:rPr>
          <w:rFonts w:ascii="Minion Pro" w:hAnsi="Minion Pro"/>
          <w:sz w:val="22"/>
          <w:szCs w:val="22"/>
        </w:rPr>
        <w:t>о</w:t>
      </w:r>
      <w:r w:rsidRPr="00062183">
        <w:rPr>
          <w:rFonts w:ascii="Minion Pro" w:hAnsi="Minion Pro"/>
          <w:sz w:val="22"/>
          <w:szCs w:val="22"/>
        </w:rPr>
        <w:t>ся</w:t>
      </w:r>
      <w:r w:rsidR="00D51C83" w:rsidRPr="00062183">
        <w:rPr>
          <w:rFonts w:ascii="Minion Pro" w:hAnsi="Minion Pro"/>
          <w:sz w:val="22"/>
          <w:szCs w:val="22"/>
        </w:rPr>
        <w:t xml:space="preserve"> в </w:t>
      </w:r>
      <w:r w:rsidR="00455DBB" w:rsidRPr="00062183">
        <w:rPr>
          <w:rFonts w:ascii="Minion Pro" w:hAnsi="Minion Pro"/>
          <w:sz w:val="22"/>
          <w:szCs w:val="22"/>
        </w:rPr>
        <w:t xml:space="preserve">их </w:t>
      </w:r>
      <w:r w:rsidRPr="00062183">
        <w:rPr>
          <w:rFonts w:ascii="Minion Pro" w:hAnsi="Minion Pro"/>
          <w:sz w:val="22"/>
          <w:szCs w:val="22"/>
        </w:rPr>
        <w:t>конструкцию определенные изменения</w:t>
      </w:r>
      <w:r w:rsidR="00455DBB" w:rsidRPr="00062183">
        <w:rPr>
          <w:rFonts w:ascii="Minion Pro" w:hAnsi="Minion Pro"/>
          <w:sz w:val="22"/>
          <w:szCs w:val="22"/>
        </w:rPr>
        <w:t xml:space="preserve">. </w:t>
      </w:r>
      <w:r w:rsidR="00D51C83" w:rsidRPr="00062183">
        <w:rPr>
          <w:rFonts w:ascii="Minion Pro" w:hAnsi="Minion Pro"/>
          <w:sz w:val="22"/>
          <w:szCs w:val="22"/>
        </w:rPr>
        <w:t>Эти меры, обозначаемые термином «</w:t>
      </w:r>
      <w:r w:rsidR="00D51C83" w:rsidRPr="00C37375">
        <w:rPr>
          <w:rFonts w:ascii="Minion Pro" w:hAnsi="Minion Pro"/>
          <w:b/>
          <w:i/>
          <w:sz w:val="22"/>
          <w:szCs w:val="22"/>
        </w:rPr>
        <w:t>экологическая оптимизация</w:t>
      </w:r>
      <w:r w:rsidR="00D51C83" w:rsidRPr="00062183">
        <w:rPr>
          <w:rFonts w:ascii="Minion Pro" w:hAnsi="Minion Pro"/>
          <w:sz w:val="22"/>
          <w:szCs w:val="22"/>
        </w:rPr>
        <w:t xml:space="preserve">» </w:t>
      </w:r>
      <w:r w:rsidR="00956BB5" w:rsidRPr="00062183">
        <w:rPr>
          <w:rFonts w:ascii="Minion Pro" w:hAnsi="Minion Pro"/>
          <w:sz w:val="22"/>
          <w:szCs w:val="22"/>
        </w:rPr>
        <w:t>(Суздалева, Горюнова, 2014а)</w:t>
      </w:r>
      <w:r w:rsidR="00C37375">
        <w:rPr>
          <w:rFonts w:ascii="Minion Pro" w:hAnsi="Minion Pro"/>
          <w:sz w:val="22"/>
          <w:szCs w:val="22"/>
        </w:rPr>
        <w:t>,</w:t>
      </w:r>
      <w:r w:rsidR="00956BB5" w:rsidRPr="00062183">
        <w:rPr>
          <w:rFonts w:ascii="Minion Pro" w:hAnsi="Minion Pro"/>
          <w:sz w:val="22"/>
          <w:szCs w:val="22"/>
        </w:rPr>
        <w:t xml:space="preserve"> </w:t>
      </w:r>
      <w:r w:rsidR="00D51C83" w:rsidRPr="00062183">
        <w:rPr>
          <w:rFonts w:ascii="Minion Pro" w:hAnsi="Minion Pro"/>
          <w:sz w:val="22"/>
          <w:szCs w:val="22"/>
        </w:rPr>
        <w:t xml:space="preserve">могут </w:t>
      </w:r>
      <w:r w:rsidR="00D51C83" w:rsidRPr="00336222">
        <w:rPr>
          <w:rFonts w:ascii="Minion Pro" w:hAnsi="Minion Pro"/>
          <w:sz w:val="22"/>
          <w:szCs w:val="22"/>
        </w:rPr>
        <w:t xml:space="preserve">осуществляться как при проектировании инженерно-технических </w:t>
      </w:r>
      <w:r w:rsidR="00C37375" w:rsidRPr="00336222">
        <w:rPr>
          <w:rFonts w:ascii="Minion Pro" w:hAnsi="Minion Pro"/>
          <w:sz w:val="22"/>
          <w:szCs w:val="22"/>
        </w:rPr>
        <w:t>объектов</w:t>
      </w:r>
      <w:r w:rsidR="00D51C83" w:rsidRPr="00336222">
        <w:rPr>
          <w:rFonts w:ascii="Minion Pro" w:hAnsi="Minion Pro"/>
          <w:sz w:val="22"/>
          <w:szCs w:val="22"/>
        </w:rPr>
        <w:t>, так и в ходе их эксплуатации.</w:t>
      </w:r>
      <w:r w:rsidR="00A358E1" w:rsidRPr="00062183">
        <w:rPr>
          <w:rFonts w:ascii="Minion Pro" w:hAnsi="Minion Pro"/>
          <w:sz w:val="22"/>
          <w:szCs w:val="22"/>
        </w:rPr>
        <w:t xml:space="preserve"> </w:t>
      </w:r>
    </w:p>
    <w:p w:rsidR="00336222" w:rsidRPr="00336222" w:rsidRDefault="00336222" w:rsidP="00336222">
      <w:pPr>
        <w:ind w:firstLine="284"/>
        <w:jc w:val="both"/>
        <w:rPr>
          <w:rFonts w:ascii="Minion Pro" w:hAnsi="Minion Pro"/>
          <w:sz w:val="22"/>
          <w:szCs w:val="22"/>
        </w:rPr>
      </w:pPr>
      <w:r w:rsidRPr="00336222">
        <w:rPr>
          <w:rFonts w:ascii="Minion Pro" w:hAnsi="Minion Pro"/>
          <w:sz w:val="22"/>
          <w:szCs w:val="22"/>
        </w:rPr>
        <w:t>Особую категорию управляемых ПТС составляют «</w:t>
      </w:r>
      <w:r w:rsidRPr="00336222">
        <w:rPr>
          <w:rFonts w:ascii="Minion Pro" w:hAnsi="Minion Pro"/>
          <w:b/>
          <w:sz w:val="22"/>
          <w:szCs w:val="22"/>
        </w:rPr>
        <w:t>исторические природно-технические системы</w:t>
      </w:r>
      <w:r w:rsidRPr="00336222">
        <w:rPr>
          <w:rFonts w:ascii="Minion Pro" w:hAnsi="Minion Pro"/>
          <w:sz w:val="22"/>
          <w:szCs w:val="22"/>
        </w:rPr>
        <w:t xml:space="preserve">», целью создания которых является сохранение памятников истории и культуры в совокупности со свойственной им окружающей средой. О значении, которое придается такой деятельности, свидетельствует тот факт, что это пока единственный вид ПТС, статус которого закреплен в действующей нормативно-правовой базе РФ. Так, в п. 3.1.9 ГОСТ </w:t>
      </w:r>
      <w:proofErr w:type="gramStart"/>
      <w:r w:rsidRPr="00336222">
        <w:rPr>
          <w:rFonts w:ascii="Minion Pro" w:hAnsi="Minion Pro"/>
          <w:sz w:val="22"/>
          <w:szCs w:val="22"/>
        </w:rPr>
        <w:t>Р</w:t>
      </w:r>
      <w:proofErr w:type="gramEnd"/>
      <w:r w:rsidRPr="00336222">
        <w:rPr>
          <w:rFonts w:ascii="Minion Pro" w:hAnsi="Minion Pro"/>
          <w:sz w:val="22"/>
          <w:szCs w:val="22"/>
        </w:rPr>
        <w:t xml:space="preserve"> 56891.4-2016</w:t>
      </w:r>
      <w:r w:rsidRPr="00336222">
        <w:rPr>
          <w:rFonts w:ascii="Minion Pro" w:hAnsi="Minion Pro"/>
          <w:sz w:val="22"/>
          <w:szCs w:val="22"/>
          <w:vertAlign w:val="superscript"/>
        </w:rPr>
        <w:footnoteReference w:id="1"/>
      </w:r>
      <w:r w:rsidRPr="00336222">
        <w:rPr>
          <w:rFonts w:ascii="Minion Pro" w:hAnsi="Minion Pro"/>
          <w:sz w:val="22"/>
          <w:szCs w:val="22"/>
        </w:rPr>
        <w:t xml:space="preserve"> дано следующее определение: «историческая природно-техническая система (ИПТС) – природно-техническая система, в которой искусственной подсистемой является историческое сооружение». В качестве разновидности ИПТС можно </w:t>
      </w:r>
      <w:r w:rsidRPr="00336222">
        <w:rPr>
          <w:rFonts w:ascii="Minion Pro" w:hAnsi="Minion Pro"/>
          <w:sz w:val="22"/>
          <w:szCs w:val="22"/>
        </w:rPr>
        <w:lastRenderedPageBreak/>
        <w:t>рассматривать «</w:t>
      </w:r>
      <w:proofErr w:type="gramStart"/>
      <w:r w:rsidRPr="00336222">
        <w:rPr>
          <w:rFonts w:ascii="Minion Pro" w:hAnsi="Minion Pro"/>
          <w:sz w:val="22"/>
          <w:szCs w:val="22"/>
        </w:rPr>
        <w:t>историческую</w:t>
      </w:r>
      <w:proofErr w:type="gramEnd"/>
      <w:r w:rsidRPr="00336222">
        <w:rPr>
          <w:rFonts w:ascii="Minion Pro" w:hAnsi="Minion Pro"/>
          <w:sz w:val="22"/>
          <w:szCs w:val="22"/>
        </w:rPr>
        <w:t xml:space="preserve"> гидросистему», которая, согласно п. 3.2.14. ГОСТ </w:t>
      </w:r>
      <w:proofErr w:type="gramStart"/>
      <w:r w:rsidRPr="00336222">
        <w:rPr>
          <w:rFonts w:ascii="Minion Pro" w:hAnsi="Minion Pro"/>
          <w:sz w:val="22"/>
          <w:szCs w:val="22"/>
        </w:rPr>
        <w:t>Р</w:t>
      </w:r>
      <w:proofErr w:type="gramEnd"/>
      <w:r w:rsidRPr="00336222">
        <w:rPr>
          <w:rFonts w:ascii="Minion Pro" w:hAnsi="Minion Pro"/>
          <w:sz w:val="22"/>
          <w:szCs w:val="22"/>
        </w:rPr>
        <w:t xml:space="preserve"> 56891.4-2016, представляет собой «единовременно или эволюционно сложившийся на исторической территории комплекс водоемов и гидротехнических инженерных сооружений». В странах Западной Европы такими ИПТС в настоящее время являются не только старинные водяные мельницы, но и ГЭС, построенные в начале ХХ века (Суздалева, 2016). Но в качестве экологических регуляторов эти гидротехнические сооружения используются только в комплексе с другими инженерно-техническими устройствами и систематическими мерами по подержанию благополучного состояния окружающей среды (Волшаник, Суздалева, 2008).</w:t>
      </w:r>
    </w:p>
    <w:p w:rsidR="00E743B7" w:rsidRPr="00062183" w:rsidRDefault="00450613" w:rsidP="00062183">
      <w:pPr>
        <w:ind w:firstLine="284"/>
        <w:jc w:val="both"/>
        <w:rPr>
          <w:rFonts w:ascii="Minion Pro" w:hAnsi="Minion Pro"/>
          <w:sz w:val="22"/>
          <w:szCs w:val="22"/>
        </w:rPr>
      </w:pPr>
      <w:r w:rsidRPr="00062183">
        <w:rPr>
          <w:rFonts w:ascii="Minion Pro" w:hAnsi="Minion Pro"/>
          <w:sz w:val="22"/>
          <w:szCs w:val="22"/>
        </w:rPr>
        <w:t xml:space="preserve">ПТС можно </w:t>
      </w:r>
      <w:r w:rsidRPr="00062183">
        <w:rPr>
          <w:rFonts w:ascii="Minion Pro" w:hAnsi="Minion Pro"/>
          <w:b/>
          <w:sz w:val="22"/>
          <w:szCs w:val="22"/>
        </w:rPr>
        <w:t xml:space="preserve">классифицировать по </w:t>
      </w:r>
      <w:r w:rsidRPr="00C37375">
        <w:rPr>
          <w:rFonts w:ascii="Minion Pro" w:hAnsi="Minion Pro"/>
          <w:sz w:val="22"/>
          <w:szCs w:val="22"/>
        </w:rPr>
        <w:t>их</w:t>
      </w:r>
      <w:r w:rsidRPr="00062183">
        <w:rPr>
          <w:rFonts w:ascii="Minion Pro" w:hAnsi="Minion Pro"/>
          <w:b/>
          <w:sz w:val="22"/>
          <w:szCs w:val="22"/>
        </w:rPr>
        <w:t xml:space="preserve"> генезису</w:t>
      </w:r>
      <w:r w:rsidRPr="00062183">
        <w:rPr>
          <w:rFonts w:ascii="Minion Pro" w:hAnsi="Minion Pro"/>
          <w:sz w:val="22"/>
          <w:szCs w:val="22"/>
        </w:rPr>
        <w:t xml:space="preserve">, т.е. происхождению и механизму формирования. </w:t>
      </w:r>
      <w:r w:rsidR="00394175" w:rsidRPr="00062183">
        <w:rPr>
          <w:rFonts w:ascii="Minion Pro" w:hAnsi="Minion Pro"/>
          <w:sz w:val="22"/>
          <w:szCs w:val="22"/>
        </w:rPr>
        <w:t xml:space="preserve">С этой точки зрения можно выделить </w:t>
      </w:r>
      <w:r w:rsidR="00C90DFD" w:rsidRPr="00062183">
        <w:rPr>
          <w:rFonts w:ascii="Minion Pro" w:hAnsi="Minion Pro"/>
          <w:sz w:val="22"/>
          <w:szCs w:val="22"/>
        </w:rPr>
        <w:t>модификационные и конструкционные</w:t>
      </w:r>
      <w:r w:rsidR="00394175" w:rsidRPr="00062183">
        <w:rPr>
          <w:rFonts w:ascii="Minion Pro" w:hAnsi="Minion Pro"/>
          <w:sz w:val="22"/>
          <w:szCs w:val="22"/>
        </w:rPr>
        <w:t xml:space="preserve"> ПТС</w:t>
      </w:r>
      <w:r w:rsidR="00C90DFD" w:rsidRPr="00062183">
        <w:rPr>
          <w:rFonts w:ascii="Minion Pro" w:hAnsi="Minion Pro"/>
          <w:sz w:val="22"/>
          <w:szCs w:val="22"/>
        </w:rPr>
        <w:t xml:space="preserve">. </w:t>
      </w:r>
      <w:r w:rsidR="00C90DFD" w:rsidRPr="00062183">
        <w:rPr>
          <w:rFonts w:ascii="Minion Pro" w:hAnsi="Minion Pro"/>
          <w:b/>
          <w:sz w:val="22"/>
          <w:szCs w:val="22"/>
        </w:rPr>
        <w:t>Модификационные ПТС</w:t>
      </w:r>
      <w:r w:rsidR="00C90DFD" w:rsidRPr="00062183">
        <w:rPr>
          <w:rFonts w:ascii="Minion Pro" w:hAnsi="Minion Pro"/>
          <w:sz w:val="22"/>
          <w:szCs w:val="22"/>
        </w:rPr>
        <w:t xml:space="preserve"> возникают в результате техногенеза </w:t>
      </w:r>
      <w:r w:rsidR="00394175" w:rsidRPr="00062183">
        <w:rPr>
          <w:rFonts w:ascii="Minion Pro" w:hAnsi="Minion Pro"/>
          <w:sz w:val="22"/>
          <w:szCs w:val="22"/>
        </w:rPr>
        <w:t>природной</w:t>
      </w:r>
      <w:r w:rsidR="00C90DFD" w:rsidRPr="00062183">
        <w:rPr>
          <w:rFonts w:ascii="Minion Pro" w:hAnsi="Minion Pro"/>
          <w:sz w:val="22"/>
          <w:szCs w:val="22"/>
        </w:rPr>
        <w:t xml:space="preserve"> среды</w:t>
      </w:r>
      <w:r w:rsidR="00455DBB" w:rsidRPr="00062183">
        <w:rPr>
          <w:rFonts w:ascii="Minion Pro" w:hAnsi="Minion Pro"/>
          <w:sz w:val="22"/>
          <w:szCs w:val="22"/>
        </w:rPr>
        <w:t xml:space="preserve">, изначально не </w:t>
      </w:r>
      <w:proofErr w:type="gramStart"/>
      <w:r w:rsidR="00455DBB" w:rsidRPr="00062183">
        <w:rPr>
          <w:rFonts w:ascii="Minion Pro" w:hAnsi="Minion Pro"/>
          <w:sz w:val="22"/>
          <w:szCs w:val="22"/>
        </w:rPr>
        <w:t>предусматривающего</w:t>
      </w:r>
      <w:proofErr w:type="gramEnd"/>
      <w:r w:rsidR="00455DBB" w:rsidRPr="00062183">
        <w:rPr>
          <w:rFonts w:ascii="Minion Pro" w:hAnsi="Minion Pro"/>
          <w:sz w:val="22"/>
          <w:szCs w:val="22"/>
        </w:rPr>
        <w:t xml:space="preserve"> создание системы по управлению ее состоянием</w:t>
      </w:r>
      <w:r w:rsidR="00C90DFD" w:rsidRPr="00062183">
        <w:rPr>
          <w:rFonts w:ascii="Minion Pro" w:hAnsi="Minion Pro"/>
          <w:sz w:val="22"/>
          <w:szCs w:val="22"/>
        </w:rPr>
        <w:t xml:space="preserve">. </w:t>
      </w:r>
      <w:r w:rsidR="0030241F" w:rsidRPr="00062183">
        <w:rPr>
          <w:rFonts w:ascii="Minion Pro" w:hAnsi="Minion Pro"/>
          <w:sz w:val="22"/>
          <w:szCs w:val="22"/>
        </w:rPr>
        <w:t xml:space="preserve">Примером могут служить лесопарковые зоны, которые являются остатками лесных массивов, существующих в районах городской застройки. В ряде случаев в них способна сохраниться значительная часть флоры и фауны. Но это происходит лишь в том случае, если в лесопарковых зонах систематически осуществляются специальные инженерно-технические мероприятия </w:t>
      </w:r>
      <w:r w:rsidR="00463C5F" w:rsidRPr="00062183">
        <w:rPr>
          <w:rFonts w:ascii="Minion Pro" w:hAnsi="Minion Pro"/>
          <w:sz w:val="22"/>
          <w:szCs w:val="22"/>
        </w:rPr>
        <w:t>(вывоз мусора и др.) и создаются объекты экологически ориентированной инфраструктуры (</w:t>
      </w:r>
      <w:proofErr w:type="spellStart"/>
      <w:r w:rsidR="00463C5F" w:rsidRPr="00062183">
        <w:rPr>
          <w:rFonts w:ascii="Minion Pro" w:hAnsi="Minion Pro"/>
          <w:sz w:val="22"/>
          <w:szCs w:val="22"/>
        </w:rPr>
        <w:t>шумозащитные</w:t>
      </w:r>
      <w:proofErr w:type="spellEnd"/>
      <w:r w:rsidR="00463C5F" w:rsidRPr="00062183">
        <w:rPr>
          <w:rFonts w:ascii="Minion Pro" w:hAnsi="Minion Pro"/>
          <w:sz w:val="22"/>
          <w:szCs w:val="22"/>
        </w:rPr>
        <w:t xml:space="preserve"> экраны, системы отвода загрязненного поверхностного стока с прилегающей городской территории и т.п.)</w:t>
      </w:r>
      <w:r w:rsidR="0030241F" w:rsidRPr="00062183">
        <w:rPr>
          <w:rFonts w:ascii="Minion Pro" w:hAnsi="Minion Pro"/>
          <w:sz w:val="22"/>
          <w:szCs w:val="22"/>
        </w:rPr>
        <w:t>. Лесопарк в данном случае становится элементом благоустроенной урбосистемы, которы</w:t>
      </w:r>
      <w:r w:rsidR="00A10A03">
        <w:rPr>
          <w:rFonts w:ascii="Minion Pro" w:hAnsi="Minion Pro"/>
          <w:sz w:val="22"/>
          <w:szCs w:val="22"/>
        </w:rPr>
        <w:t>й</w:t>
      </w:r>
      <w:r w:rsidR="0030241F" w:rsidRPr="00062183">
        <w:rPr>
          <w:rFonts w:ascii="Minion Pro" w:hAnsi="Minion Pro"/>
          <w:sz w:val="22"/>
          <w:szCs w:val="22"/>
        </w:rPr>
        <w:t xml:space="preserve"> </w:t>
      </w:r>
      <w:r w:rsidR="00784011" w:rsidRPr="00062183">
        <w:rPr>
          <w:rFonts w:ascii="Minion Pro" w:hAnsi="Minion Pro"/>
          <w:sz w:val="22"/>
          <w:szCs w:val="22"/>
        </w:rPr>
        <w:t xml:space="preserve">можно </w:t>
      </w:r>
      <w:r w:rsidR="0030241F" w:rsidRPr="00062183">
        <w:rPr>
          <w:rFonts w:ascii="Minion Pro" w:hAnsi="Minion Pro"/>
          <w:sz w:val="22"/>
          <w:szCs w:val="22"/>
        </w:rPr>
        <w:t>рассматрива</w:t>
      </w:r>
      <w:r w:rsidR="00784011" w:rsidRPr="00062183">
        <w:rPr>
          <w:rFonts w:ascii="Minion Pro" w:hAnsi="Minion Pro"/>
          <w:sz w:val="22"/>
          <w:szCs w:val="22"/>
        </w:rPr>
        <w:t>ть</w:t>
      </w:r>
      <w:r w:rsidR="0030241F" w:rsidRPr="00062183">
        <w:rPr>
          <w:rFonts w:ascii="Minion Pro" w:hAnsi="Minion Pro"/>
          <w:sz w:val="22"/>
          <w:szCs w:val="22"/>
        </w:rPr>
        <w:t xml:space="preserve"> как один из видов управляемых ПТС (Суздалева, 2014). </w:t>
      </w:r>
      <w:r w:rsidR="00463C5F" w:rsidRPr="00062183">
        <w:rPr>
          <w:rFonts w:ascii="Minion Pro" w:hAnsi="Minion Pro"/>
          <w:sz w:val="22"/>
          <w:szCs w:val="22"/>
        </w:rPr>
        <w:t>Если подобная деятельность не осуществляе</w:t>
      </w:r>
      <w:r w:rsidR="00784011" w:rsidRPr="00062183">
        <w:rPr>
          <w:rFonts w:ascii="Minion Pro" w:hAnsi="Minion Pro"/>
          <w:sz w:val="22"/>
          <w:szCs w:val="22"/>
        </w:rPr>
        <w:t>тся или проводится бес</w:t>
      </w:r>
      <w:r w:rsidR="00463C5F" w:rsidRPr="00062183">
        <w:rPr>
          <w:rFonts w:ascii="Minion Pro" w:hAnsi="Minion Pro"/>
          <w:sz w:val="22"/>
          <w:szCs w:val="22"/>
        </w:rPr>
        <w:t>системно,</w:t>
      </w:r>
      <w:r w:rsidR="0030241F" w:rsidRPr="00062183">
        <w:rPr>
          <w:rFonts w:ascii="Minion Pro" w:hAnsi="Minion Pro"/>
          <w:sz w:val="22"/>
          <w:szCs w:val="22"/>
        </w:rPr>
        <w:t xml:space="preserve"> остатки лесного массива закономерно превращается в неорганизованную свалку, </w:t>
      </w:r>
      <w:r w:rsidR="00E743B7" w:rsidRPr="00062183">
        <w:rPr>
          <w:rFonts w:ascii="Minion Pro" w:hAnsi="Minion Pro"/>
          <w:sz w:val="22"/>
          <w:szCs w:val="22"/>
        </w:rPr>
        <w:t xml:space="preserve">его </w:t>
      </w:r>
      <w:r w:rsidR="0030241F" w:rsidRPr="00062183">
        <w:rPr>
          <w:rFonts w:ascii="Minion Pro" w:hAnsi="Minion Pro"/>
          <w:sz w:val="22"/>
          <w:szCs w:val="22"/>
        </w:rPr>
        <w:t xml:space="preserve">биоразнообразие </w:t>
      </w:r>
      <w:r w:rsidR="00E743B7" w:rsidRPr="00062183">
        <w:rPr>
          <w:rFonts w:ascii="Minion Pro" w:hAnsi="Minion Pro"/>
          <w:sz w:val="22"/>
          <w:szCs w:val="22"/>
        </w:rPr>
        <w:t>и рекреационный потенциал снижаю</w:t>
      </w:r>
      <w:r w:rsidR="0030241F" w:rsidRPr="00062183">
        <w:rPr>
          <w:rFonts w:ascii="Minion Pro" w:hAnsi="Minion Pro"/>
          <w:sz w:val="22"/>
          <w:szCs w:val="22"/>
        </w:rPr>
        <w:t>тся</w:t>
      </w:r>
      <w:r w:rsidR="00E743B7" w:rsidRPr="00062183">
        <w:rPr>
          <w:rFonts w:ascii="Minion Pro" w:hAnsi="Minion Pro"/>
          <w:sz w:val="22"/>
          <w:szCs w:val="22"/>
        </w:rPr>
        <w:t>.</w:t>
      </w:r>
    </w:p>
    <w:p w:rsidR="00C90DFD" w:rsidRPr="00062183" w:rsidRDefault="00E743B7" w:rsidP="00062183">
      <w:pPr>
        <w:ind w:firstLine="284"/>
        <w:jc w:val="both"/>
        <w:rPr>
          <w:rFonts w:ascii="Minion Pro" w:hAnsi="Minion Pro"/>
          <w:sz w:val="22"/>
          <w:szCs w:val="22"/>
        </w:rPr>
      </w:pPr>
      <w:r w:rsidRPr="00062183">
        <w:rPr>
          <w:rFonts w:ascii="Minion Pro" w:hAnsi="Minion Pro"/>
          <w:sz w:val="22"/>
          <w:szCs w:val="22"/>
        </w:rPr>
        <w:t xml:space="preserve">К </w:t>
      </w:r>
      <w:r w:rsidR="00911735" w:rsidRPr="00062183">
        <w:rPr>
          <w:rFonts w:ascii="Minion Pro" w:hAnsi="Minion Pro"/>
          <w:sz w:val="22"/>
          <w:szCs w:val="22"/>
        </w:rPr>
        <w:t xml:space="preserve">категории </w:t>
      </w:r>
      <w:r w:rsidRPr="00062183">
        <w:rPr>
          <w:rFonts w:ascii="Minion Pro" w:hAnsi="Minion Pro"/>
          <w:sz w:val="22"/>
          <w:szCs w:val="22"/>
        </w:rPr>
        <w:t xml:space="preserve">модификационных ПТС можно </w:t>
      </w:r>
      <w:r w:rsidR="00911735" w:rsidRPr="00062183">
        <w:rPr>
          <w:rFonts w:ascii="Minion Pro" w:hAnsi="Minion Pro"/>
          <w:sz w:val="22"/>
          <w:szCs w:val="22"/>
        </w:rPr>
        <w:t xml:space="preserve">условно отнести и природные экосистемы, </w:t>
      </w:r>
      <w:r w:rsidR="00C90DFD" w:rsidRPr="00062183">
        <w:rPr>
          <w:rFonts w:ascii="Minion Pro" w:hAnsi="Minion Pro"/>
          <w:sz w:val="22"/>
          <w:szCs w:val="22"/>
        </w:rPr>
        <w:t xml:space="preserve">изменения которых, обусловлены </w:t>
      </w:r>
      <w:r w:rsidR="00C90DFD" w:rsidRPr="00062183">
        <w:rPr>
          <w:rFonts w:ascii="Minion Pro" w:hAnsi="Minion Pro"/>
          <w:sz w:val="22"/>
          <w:szCs w:val="22"/>
        </w:rPr>
        <w:lastRenderedPageBreak/>
        <w:t xml:space="preserve">лишь глобальными факторами. Так, нетронутые, точнее не испытывающие на себе влияния от непосредственного </w:t>
      </w:r>
      <w:r w:rsidR="00911735" w:rsidRPr="00062183">
        <w:rPr>
          <w:rFonts w:ascii="Minion Pro" w:hAnsi="Minion Pro"/>
          <w:sz w:val="22"/>
          <w:szCs w:val="22"/>
        </w:rPr>
        <w:t>контакта ни с какими-либо видами технической деятельности</w:t>
      </w:r>
      <w:r w:rsidR="00C90DFD" w:rsidRPr="00062183">
        <w:rPr>
          <w:rFonts w:ascii="Minion Pro" w:hAnsi="Minion Pro"/>
          <w:sz w:val="22"/>
          <w:szCs w:val="22"/>
        </w:rPr>
        <w:t xml:space="preserve">, экосистемы тропических лесов или арктических озер трансформируются в результате развития парникового эффекта и иных техногенных факторов, способных оказывать дистантное воздействие, например, кислотных дождей. Строго говоря, </w:t>
      </w:r>
      <w:r w:rsidR="00911735" w:rsidRPr="00062183">
        <w:rPr>
          <w:rFonts w:ascii="Minion Pro" w:hAnsi="Minion Pro"/>
          <w:sz w:val="22"/>
          <w:szCs w:val="22"/>
        </w:rPr>
        <w:t xml:space="preserve">в </w:t>
      </w:r>
      <w:r w:rsidR="00C90DFD" w:rsidRPr="00062183">
        <w:rPr>
          <w:rFonts w:ascii="Minion Pro" w:hAnsi="Minion Pro"/>
          <w:sz w:val="22"/>
          <w:szCs w:val="22"/>
        </w:rPr>
        <w:t xml:space="preserve">биотехносфере, </w:t>
      </w:r>
      <w:r w:rsidR="00911735" w:rsidRPr="00062183">
        <w:rPr>
          <w:rFonts w:ascii="Minion Pro" w:hAnsi="Minion Pro"/>
          <w:sz w:val="22"/>
          <w:szCs w:val="22"/>
        </w:rPr>
        <w:t>где</w:t>
      </w:r>
      <w:r w:rsidR="00C90DFD" w:rsidRPr="00062183">
        <w:rPr>
          <w:rFonts w:ascii="Minion Pro" w:hAnsi="Minion Pro"/>
          <w:sz w:val="22"/>
          <w:szCs w:val="22"/>
        </w:rPr>
        <w:t xml:space="preserve"> воздействие технической деятельности человека распространяется на все без исключения </w:t>
      </w:r>
      <w:r w:rsidR="00911735" w:rsidRPr="00062183">
        <w:rPr>
          <w:rFonts w:ascii="Minion Pro" w:hAnsi="Minion Pro"/>
          <w:sz w:val="22"/>
          <w:szCs w:val="22"/>
        </w:rPr>
        <w:t>участки, естественных экосистем уже существовать не может. Все входящие в</w:t>
      </w:r>
      <w:r w:rsidR="00C90DFD" w:rsidRPr="00062183">
        <w:rPr>
          <w:rFonts w:ascii="Minion Pro" w:hAnsi="Minion Pro"/>
          <w:sz w:val="22"/>
          <w:szCs w:val="22"/>
        </w:rPr>
        <w:t xml:space="preserve"> </w:t>
      </w:r>
      <w:r w:rsidR="00911735" w:rsidRPr="00062183">
        <w:rPr>
          <w:rFonts w:ascii="Minion Pro" w:hAnsi="Minion Pro"/>
          <w:sz w:val="22"/>
          <w:szCs w:val="22"/>
        </w:rPr>
        <w:t>ее состав природные объекты</w:t>
      </w:r>
      <w:r w:rsidR="00C90DFD" w:rsidRPr="00062183">
        <w:rPr>
          <w:rFonts w:ascii="Minion Pro" w:hAnsi="Minion Pro"/>
          <w:sz w:val="22"/>
          <w:szCs w:val="22"/>
        </w:rPr>
        <w:t xml:space="preserve"> </w:t>
      </w:r>
      <w:r w:rsidR="00911735" w:rsidRPr="00062183">
        <w:rPr>
          <w:rFonts w:ascii="Minion Pro" w:hAnsi="Minion Pro"/>
          <w:sz w:val="22"/>
          <w:szCs w:val="22"/>
        </w:rPr>
        <w:t xml:space="preserve">являются элементами </w:t>
      </w:r>
      <w:r w:rsidR="00C90DFD" w:rsidRPr="00062183">
        <w:rPr>
          <w:rFonts w:ascii="Minion Pro" w:hAnsi="Minion Pro"/>
          <w:sz w:val="22"/>
          <w:szCs w:val="22"/>
        </w:rPr>
        <w:t>ПТС. Вместе с тем, с методологической</w:t>
      </w:r>
      <w:r w:rsidR="00FF7C6A" w:rsidRPr="00062183">
        <w:rPr>
          <w:rFonts w:ascii="Minion Pro" w:hAnsi="Minion Pro"/>
          <w:sz w:val="22"/>
          <w:szCs w:val="22"/>
        </w:rPr>
        <w:t xml:space="preserve"> точки зрения</w:t>
      </w:r>
      <w:r w:rsidR="00A10A03">
        <w:rPr>
          <w:rFonts w:ascii="Minion Pro" w:hAnsi="Minion Pro"/>
          <w:sz w:val="22"/>
          <w:szCs w:val="22"/>
        </w:rPr>
        <w:t>,</w:t>
      </w:r>
      <w:r w:rsidR="00FF7C6A" w:rsidRPr="00062183">
        <w:rPr>
          <w:rFonts w:ascii="Minion Pro" w:hAnsi="Minion Pro"/>
          <w:sz w:val="22"/>
          <w:szCs w:val="22"/>
        </w:rPr>
        <w:t xml:space="preserve"> участки окружающей среды, еще </w:t>
      </w:r>
      <w:r w:rsidR="00A10A03">
        <w:rPr>
          <w:rFonts w:ascii="Minion Pro" w:hAnsi="Minion Pro"/>
          <w:sz w:val="22"/>
          <w:szCs w:val="22"/>
        </w:rPr>
        <w:t xml:space="preserve"> не </w:t>
      </w:r>
      <w:r w:rsidR="00C90DFD" w:rsidRPr="00062183">
        <w:rPr>
          <w:rFonts w:ascii="Minion Pro" w:hAnsi="Minion Pro"/>
          <w:sz w:val="22"/>
          <w:szCs w:val="22"/>
        </w:rPr>
        <w:t>претерпе</w:t>
      </w:r>
      <w:r w:rsidR="00FF7C6A" w:rsidRPr="00062183">
        <w:rPr>
          <w:rFonts w:ascii="Minion Pro" w:hAnsi="Minion Pro"/>
          <w:sz w:val="22"/>
          <w:szCs w:val="22"/>
        </w:rPr>
        <w:t>вшие существенных</w:t>
      </w:r>
      <w:r w:rsidR="00C90DFD" w:rsidRPr="00062183">
        <w:rPr>
          <w:rFonts w:ascii="Minion Pro" w:hAnsi="Minion Pro"/>
          <w:sz w:val="22"/>
          <w:szCs w:val="22"/>
        </w:rPr>
        <w:t xml:space="preserve"> изменений</w:t>
      </w:r>
      <w:r w:rsidR="00A10A03">
        <w:rPr>
          <w:rFonts w:ascii="Minion Pro" w:hAnsi="Minion Pro"/>
          <w:sz w:val="22"/>
          <w:szCs w:val="22"/>
        </w:rPr>
        <w:t>,</w:t>
      </w:r>
      <w:r w:rsidR="00C90DFD" w:rsidRPr="00062183">
        <w:rPr>
          <w:rFonts w:ascii="Minion Pro" w:hAnsi="Minion Pro"/>
          <w:sz w:val="22"/>
          <w:szCs w:val="22"/>
        </w:rPr>
        <w:t xml:space="preserve"> м</w:t>
      </w:r>
      <w:r w:rsidR="00FF7C6A" w:rsidRPr="00062183">
        <w:rPr>
          <w:rFonts w:ascii="Minion Pro" w:hAnsi="Minion Pro"/>
          <w:sz w:val="22"/>
          <w:szCs w:val="22"/>
        </w:rPr>
        <w:t>ожно условно рассматривать как «</w:t>
      </w:r>
      <w:r w:rsidR="00C90DFD" w:rsidRPr="00062183">
        <w:rPr>
          <w:rFonts w:ascii="Minion Pro" w:hAnsi="Minion Pro"/>
          <w:sz w:val="22"/>
          <w:szCs w:val="22"/>
        </w:rPr>
        <w:t>естест</w:t>
      </w:r>
      <w:r w:rsidR="00FF7C6A" w:rsidRPr="00062183">
        <w:rPr>
          <w:rFonts w:ascii="Minion Pro" w:hAnsi="Minion Pro"/>
          <w:sz w:val="22"/>
          <w:szCs w:val="22"/>
        </w:rPr>
        <w:t>венные экосистемы, в целом сохранившие свою структурно-функциональн</w:t>
      </w:r>
      <w:r w:rsidR="00062183">
        <w:rPr>
          <w:rFonts w:ascii="Minion Pro" w:hAnsi="Minion Pro"/>
          <w:sz w:val="22"/>
          <w:szCs w:val="22"/>
        </w:rPr>
        <w:t>ую</w:t>
      </w:r>
      <w:r w:rsidR="00FF7C6A" w:rsidRPr="00062183">
        <w:rPr>
          <w:rFonts w:ascii="Minion Pro" w:hAnsi="Minion Pro"/>
          <w:sz w:val="22"/>
          <w:szCs w:val="22"/>
        </w:rPr>
        <w:t xml:space="preserve"> организацию</w:t>
      </w:r>
      <w:r w:rsidR="00C90DFD" w:rsidRPr="00062183">
        <w:rPr>
          <w:rFonts w:ascii="Minion Pro" w:hAnsi="Minion Pro"/>
          <w:sz w:val="22"/>
          <w:szCs w:val="22"/>
        </w:rPr>
        <w:t xml:space="preserve"> в условиях глобального техногенеза». Для краткости в дальнейшем </w:t>
      </w:r>
      <w:r w:rsidR="000A345B" w:rsidRPr="00062183">
        <w:rPr>
          <w:rFonts w:ascii="Minion Pro" w:hAnsi="Minion Pro"/>
          <w:sz w:val="22"/>
          <w:szCs w:val="22"/>
        </w:rPr>
        <w:t xml:space="preserve">они </w:t>
      </w:r>
      <w:r w:rsidR="00C90DFD" w:rsidRPr="00062183">
        <w:rPr>
          <w:rFonts w:ascii="Minion Pro" w:hAnsi="Minion Pro"/>
          <w:sz w:val="22"/>
          <w:szCs w:val="22"/>
        </w:rPr>
        <w:t>буд</w:t>
      </w:r>
      <w:r w:rsidR="000A345B" w:rsidRPr="00062183">
        <w:rPr>
          <w:rFonts w:ascii="Minion Pro" w:hAnsi="Minion Pro"/>
          <w:sz w:val="22"/>
          <w:szCs w:val="22"/>
        </w:rPr>
        <w:t>ут</w:t>
      </w:r>
      <w:r w:rsidR="00C90DFD" w:rsidRPr="00062183">
        <w:rPr>
          <w:rFonts w:ascii="Minion Pro" w:hAnsi="Minion Pro"/>
          <w:sz w:val="22"/>
          <w:szCs w:val="22"/>
        </w:rPr>
        <w:t xml:space="preserve"> обозначать</w:t>
      </w:r>
      <w:r w:rsidR="000A345B" w:rsidRPr="00062183">
        <w:rPr>
          <w:rFonts w:ascii="Minion Pro" w:hAnsi="Minion Pro"/>
          <w:sz w:val="22"/>
          <w:szCs w:val="22"/>
        </w:rPr>
        <w:t>ся</w:t>
      </w:r>
      <w:r w:rsidR="00C90DFD" w:rsidRPr="00062183">
        <w:rPr>
          <w:rFonts w:ascii="Minion Pro" w:hAnsi="Minion Pro"/>
          <w:sz w:val="22"/>
          <w:szCs w:val="22"/>
        </w:rPr>
        <w:t xml:space="preserve"> как «</w:t>
      </w:r>
      <w:r w:rsidR="00C90DFD" w:rsidRPr="00A10A03">
        <w:rPr>
          <w:rFonts w:ascii="Minion Pro" w:hAnsi="Minion Pro"/>
          <w:b/>
          <w:i/>
          <w:sz w:val="22"/>
          <w:szCs w:val="22"/>
        </w:rPr>
        <w:t>сохранившиеся экосистемы</w:t>
      </w:r>
      <w:r w:rsidR="00C90DFD" w:rsidRPr="00062183">
        <w:rPr>
          <w:rFonts w:ascii="Minion Pro" w:hAnsi="Minion Pro"/>
          <w:sz w:val="22"/>
          <w:szCs w:val="22"/>
        </w:rPr>
        <w:t xml:space="preserve">». Если процесс глобального техногенеза будет и в дальнейшем бесконтрольно усиливаться и расширяться, то «сохранившиеся экосистемы» начнут деградировать, проходя через ряд </w:t>
      </w:r>
      <w:r w:rsidR="00FF7C6A" w:rsidRPr="00062183">
        <w:rPr>
          <w:rFonts w:ascii="Minion Pro" w:hAnsi="Minion Pro"/>
          <w:sz w:val="22"/>
          <w:szCs w:val="22"/>
        </w:rPr>
        <w:t xml:space="preserve">фаз, каждая из которых характеризуется упрощением их структуры, снижением биоразнообразия и природно-ресурсного потенциала </w:t>
      </w:r>
      <w:r w:rsidR="00C90DFD" w:rsidRPr="00062183">
        <w:rPr>
          <w:rFonts w:ascii="Minion Pro" w:hAnsi="Minion Pro"/>
          <w:sz w:val="22"/>
          <w:szCs w:val="22"/>
        </w:rPr>
        <w:t xml:space="preserve">(Суздалева, Горюнова, 2014а; Горюнова, Суздалева, 2015). Избежать этого можно только превратив их </w:t>
      </w:r>
      <w:proofErr w:type="gramStart"/>
      <w:r w:rsidR="00A10A03">
        <w:rPr>
          <w:rFonts w:ascii="Minion Pro" w:hAnsi="Minion Pro"/>
          <w:sz w:val="22"/>
          <w:szCs w:val="22"/>
        </w:rPr>
        <w:t>в</w:t>
      </w:r>
      <w:proofErr w:type="gramEnd"/>
      <w:r w:rsidR="00A10A03">
        <w:rPr>
          <w:rFonts w:ascii="Minion Pro" w:hAnsi="Minion Pro"/>
          <w:sz w:val="22"/>
          <w:szCs w:val="22"/>
        </w:rPr>
        <w:t xml:space="preserve"> </w:t>
      </w:r>
      <w:r w:rsidR="00C90DFD" w:rsidRPr="00062183">
        <w:rPr>
          <w:rFonts w:ascii="Minion Pro" w:hAnsi="Minion Pro"/>
          <w:sz w:val="22"/>
          <w:szCs w:val="22"/>
        </w:rPr>
        <w:t xml:space="preserve">управляемые ПТС. Степень управления экологической ситуацией может колебаться в широких пределах. Так, в настоящее время человечество пытается контролировать развитие парникового эффекта. В контексте </w:t>
      </w:r>
      <w:r w:rsidR="00A857B9">
        <w:rPr>
          <w:rFonts w:ascii="Minion Pro" w:hAnsi="Minion Pro"/>
          <w:sz w:val="22"/>
          <w:szCs w:val="22"/>
        </w:rPr>
        <w:t>поднимаемых</w:t>
      </w:r>
      <w:r w:rsidR="00C90DFD" w:rsidRPr="00062183">
        <w:rPr>
          <w:rFonts w:ascii="Minion Pro" w:hAnsi="Minion Pro"/>
          <w:sz w:val="22"/>
          <w:szCs w:val="22"/>
        </w:rPr>
        <w:t xml:space="preserve"> проблем это можно рассматривать и как попытку установления контроля над сохранившимися экосистемами, удаленными от </w:t>
      </w:r>
      <w:r w:rsidR="00A857B9">
        <w:rPr>
          <w:rFonts w:ascii="Minion Pro" w:hAnsi="Minion Pro"/>
          <w:sz w:val="22"/>
          <w:szCs w:val="22"/>
        </w:rPr>
        <w:t>промышленных зон</w:t>
      </w:r>
      <w:r w:rsidR="00C90DFD" w:rsidRPr="00062183">
        <w:rPr>
          <w:rFonts w:ascii="Minion Pro" w:hAnsi="Minion Pro"/>
          <w:sz w:val="22"/>
          <w:szCs w:val="22"/>
        </w:rPr>
        <w:t xml:space="preserve"> на значительное расст</w:t>
      </w:r>
      <w:r w:rsidR="00FF7C6A" w:rsidRPr="00062183">
        <w:rPr>
          <w:rFonts w:ascii="Minion Pro" w:hAnsi="Minion Pro"/>
          <w:sz w:val="22"/>
          <w:szCs w:val="22"/>
        </w:rPr>
        <w:t xml:space="preserve">ояние. Если в результате </w:t>
      </w:r>
      <w:r w:rsidR="00C90DFD" w:rsidRPr="00062183">
        <w:rPr>
          <w:rFonts w:ascii="Minion Pro" w:hAnsi="Minion Pro"/>
          <w:sz w:val="22"/>
          <w:szCs w:val="22"/>
        </w:rPr>
        <w:t xml:space="preserve">этой деятельности </w:t>
      </w:r>
      <w:r w:rsidR="00FF7C6A" w:rsidRPr="00062183">
        <w:rPr>
          <w:rFonts w:ascii="Minion Pro" w:hAnsi="Minion Pro"/>
          <w:sz w:val="22"/>
          <w:szCs w:val="22"/>
        </w:rPr>
        <w:t xml:space="preserve">станет, например, возможным </w:t>
      </w:r>
      <w:r w:rsidR="00C90DFD" w:rsidRPr="00062183">
        <w:rPr>
          <w:rFonts w:ascii="Minion Pro" w:hAnsi="Minion Pro"/>
          <w:sz w:val="22"/>
          <w:szCs w:val="22"/>
        </w:rPr>
        <w:t>контрол</w:t>
      </w:r>
      <w:r w:rsidR="00FF7C6A" w:rsidRPr="00062183">
        <w:rPr>
          <w:rFonts w:ascii="Minion Pro" w:hAnsi="Minion Pro"/>
          <w:sz w:val="22"/>
          <w:szCs w:val="22"/>
        </w:rPr>
        <w:t xml:space="preserve">ирование состава и количества атмосферных </w:t>
      </w:r>
      <w:r w:rsidR="00C90DFD" w:rsidRPr="00062183">
        <w:rPr>
          <w:rFonts w:ascii="Minion Pro" w:hAnsi="Minion Pro"/>
          <w:sz w:val="22"/>
          <w:szCs w:val="22"/>
        </w:rPr>
        <w:t>осадков, выпадающих в «девственных тропических лесах», то экосистемы этих лесов в определенной мере превра</w:t>
      </w:r>
      <w:r w:rsidR="00FF7C6A" w:rsidRPr="00062183">
        <w:rPr>
          <w:rFonts w:ascii="Minion Pro" w:hAnsi="Minion Pro"/>
          <w:sz w:val="22"/>
          <w:szCs w:val="22"/>
        </w:rPr>
        <w:t xml:space="preserve">тятся в </w:t>
      </w:r>
      <w:r w:rsidR="00C90DFD" w:rsidRPr="00062183">
        <w:rPr>
          <w:rFonts w:ascii="Minion Pro" w:hAnsi="Minion Pro"/>
          <w:sz w:val="22"/>
          <w:szCs w:val="22"/>
        </w:rPr>
        <w:t>модификационные управляемые ПТС. Их состояние начинает зависеть от функционирования экологического регулятора, которым в данном с</w:t>
      </w:r>
      <w:r w:rsidR="00784011" w:rsidRPr="00062183">
        <w:rPr>
          <w:rFonts w:ascii="Minion Pro" w:hAnsi="Minion Pro"/>
          <w:sz w:val="22"/>
          <w:szCs w:val="22"/>
        </w:rPr>
        <w:t xml:space="preserve">лучае является </w:t>
      </w:r>
      <w:r w:rsidR="00784011" w:rsidRPr="00062183">
        <w:rPr>
          <w:rFonts w:ascii="Minion Pro" w:hAnsi="Minion Pro"/>
          <w:sz w:val="22"/>
          <w:szCs w:val="22"/>
        </w:rPr>
        <w:lastRenderedPageBreak/>
        <w:t>совокупность мер</w:t>
      </w:r>
      <w:r w:rsidR="00C90DFD" w:rsidRPr="00062183">
        <w:rPr>
          <w:rFonts w:ascii="Minion Pro" w:hAnsi="Minion Pro"/>
          <w:sz w:val="22"/>
          <w:szCs w:val="22"/>
        </w:rPr>
        <w:t xml:space="preserve"> по сохранению благоприятной макроклиматической ситуации.</w:t>
      </w:r>
    </w:p>
    <w:p w:rsidR="00E743B7" w:rsidRPr="00062183" w:rsidRDefault="00244584" w:rsidP="00062183">
      <w:pPr>
        <w:ind w:firstLine="284"/>
        <w:jc w:val="both"/>
        <w:rPr>
          <w:rFonts w:ascii="Minion Pro" w:hAnsi="Minion Pro"/>
          <w:sz w:val="22"/>
          <w:szCs w:val="22"/>
        </w:rPr>
      </w:pPr>
      <w:r w:rsidRPr="00062183">
        <w:rPr>
          <w:rFonts w:ascii="Minion Pro" w:hAnsi="Minion Pro"/>
          <w:b/>
          <w:sz w:val="22"/>
          <w:szCs w:val="22"/>
        </w:rPr>
        <w:t>Конструкционные ПТС</w:t>
      </w:r>
      <w:r w:rsidRPr="00062183">
        <w:rPr>
          <w:rFonts w:ascii="Minion Pro" w:hAnsi="Minion Pro"/>
          <w:sz w:val="22"/>
          <w:szCs w:val="22"/>
        </w:rPr>
        <w:t xml:space="preserve"> </w:t>
      </w:r>
      <w:r w:rsidR="00792C7E" w:rsidRPr="00062183">
        <w:rPr>
          <w:rFonts w:ascii="Minion Pro" w:hAnsi="Minion Pro"/>
          <w:sz w:val="22"/>
          <w:szCs w:val="22"/>
        </w:rPr>
        <w:t xml:space="preserve">образуются в результате целенаправленной деятельности по созданию благоприятных условий на участках, где естественные экосистемы были ранее уничтожены. </w:t>
      </w:r>
      <w:r w:rsidR="00E743B7" w:rsidRPr="00062183">
        <w:rPr>
          <w:rFonts w:ascii="Minion Pro" w:hAnsi="Minion Pro"/>
          <w:sz w:val="22"/>
          <w:szCs w:val="22"/>
        </w:rPr>
        <w:t>Например, подобные ПТС создаются в настоящее время при расширении городской застройки. Практически все крупные города, возникшие не позже конца ХХ века, в течение длительного исторического периода были окружены обширными свалками, которые обычно представляют собой неуправляемые ПТС</w:t>
      </w:r>
      <w:r w:rsidR="00A857B9">
        <w:rPr>
          <w:rFonts w:ascii="Minion Pro" w:hAnsi="Minion Pro"/>
          <w:sz w:val="22"/>
          <w:szCs w:val="22"/>
        </w:rPr>
        <w:t>,</w:t>
      </w:r>
      <w:r w:rsidR="00E743B7" w:rsidRPr="00062183">
        <w:rPr>
          <w:rFonts w:ascii="Minion Pro" w:hAnsi="Minion Pro"/>
          <w:sz w:val="22"/>
          <w:szCs w:val="22"/>
        </w:rPr>
        <w:t xml:space="preserve"> находящиеся на финальных стадиях экологической деградации (Суздалева, 2014). Возведению на этих участках жилых массивов обычно предшествует комплекс работ по рекультивации почвенного покрова и инженерно-экологическому обустройству территории, в форме озеленения этих участков, создания искусственных водных объектов. В данном случае биотические элементы не сохраняются как остатки ранее существовавшей здесь природной среды, а целенаправленно встраиваются в искусственно </w:t>
      </w:r>
      <w:proofErr w:type="gramStart"/>
      <w:r w:rsidR="00E743B7" w:rsidRPr="00062183">
        <w:rPr>
          <w:rFonts w:ascii="Minion Pro" w:hAnsi="Minion Pro"/>
          <w:sz w:val="22"/>
          <w:szCs w:val="22"/>
        </w:rPr>
        <w:t>создаваемую</w:t>
      </w:r>
      <w:proofErr w:type="gramEnd"/>
      <w:r w:rsidR="00E743B7" w:rsidRPr="00062183">
        <w:rPr>
          <w:rFonts w:ascii="Minion Pro" w:hAnsi="Minion Pro"/>
          <w:sz w:val="22"/>
          <w:szCs w:val="22"/>
        </w:rPr>
        <w:t xml:space="preserve"> ПТС. Дальнейшее существование этих объектов также возможно только при систематическом проведении инженерно-технических мероприятий. В их отсутствии заброшенные озелененные участки превращаются либо в замусоренные заросли рудеральной растительности</w:t>
      </w:r>
      <w:r w:rsidR="00E743B7" w:rsidRPr="00062183">
        <w:rPr>
          <w:rStyle w:val="a5"/>
          <w:rFonts w:ascii="Minion Pro" w:hAnsi="Minion Pro"/>
          <w:sz w:val="22"/>
          <w:szCs w:val="22"/>
        </w:rPr>
        <w:footnoteReference w:id="2"/>
      </w:r>
      <w:r w:rsidR="00E743B7" w:rsidRPr="00062183">
        <w:rPr>
          <w:rFonts w:ascii="Minion Pro" w:hAnsi="Minion Pro"/>
          <w:sz w:val="22"/>
          <w:szCs w:val="22"/>
        </w:rPr>
        <w:t xml:space="preserve">, либо практически исчезают по причине отсутствия полива и других мер, необходимых для поддержки их существования в техногенной среде. </w:t>
      </w:r>
    </w:p>
    <w:p w:rsidR="00244584" w:rsidRPr="00062183" w:rsidRDefault="00244584" w:rsidP="00062183">
      <w:pPr>
        <w:ind w:firstLine="284"/>
        <w:jc w:val="both"/>
        <w:rPr>
          <w:rFonts w:ascii="Minion Pro" w:hAnsi="Minion Pro"/>
          <w:sz w:val="22"/>
          <w:szCs w:val="22"/>
        </w:rPr>
      </w:pPr>
      <w:r w:rsidRPr="00062183">
        <w:rPr>
          <w:rFonts w:ascii="Minion Pro" w:hAnsi="Minion Pro"/>
          <w:sz w:val="22"/>
          <w:szCs w:val="22"/>
        </w:rPr>
        <w:t xml:space="preserve">Создание конструкционных ПТС на месте уничтоженных природных экосистем </w:t>
      </w:r>
      <w:r w:rsidR="001E5679" w:rsidRPr="00062183">
        <w:rPr>
          <w:rFonts w:ascii="Minion Pro" w:hAnsi="Minion Pro"/>
          <w:sz w:val="22"/>
          <w:szCs w:val="22"/>
        </w:rPr>
        <w:t>можно</w:t>
      </w:r>
      <w:r w:rsidRPr="00062183">
        <w:rPr>
          <w:rFonts w:ascii="Minion Pro" w:hAnsi="Minion Pro"/>
          <w:sz w:val="22"/>
          <w:szCs w:val="22"/>
        </w:rPr>
        <w:t xml:space="preserve"> рассматривать как особый случай техногенеза окружающей среды – </w:t>
      </w:r>
      <w:r w:rsidRPr="00A857B9">
        <w:rPr>
          <w:rFonts w:ascii="Minion Pro" w:hAnsi="Minion Pro"/>
          <w:b/>
          <w:i/>
          <w:sz w:val="22"/>
          <w:szCs w:val="22"/>
        </w:rPr>
        <w:t>креативный техногенез</w:t>
      </w:r>
      <w:r w:rsidRPr="00062183">
        <w:rPr>
          <w:rFonts w:ascii="Minion Pro" w:hAnsi="Minion Pro"/>
          <w:sz w:val="22"/>
          <w:szCs w:val="22"/>
        </w:rPr>
        <w:t xml:space="preserve"> (Суздалева, Горюнова, 2014а). </w:t>
      </w:r>
      <w:r w:rsidR="00A45663" w:rsidRPr="00062183">
        <w:rPr>
          <w:rFonts w:ascii="Minion Pro" w:hAnsi="Minion Pro"/>
          <w:sz w:val="22"/>
          <w:szCs w:val="22"/>
        </w:rPr>
        <w:t>Э</w:t>
      </w:r>
      <w:r w:rsidRPr="00062183">
        <w:rPr>
          <w:rFonts w:ascii="Minion Pro" w:hAnsi="Minion Pro"/>
          <w:sz w:val="22"/>
          <w:szCs w:val="22"/>
        </w:rPr>
        <w:t xml:space="preserve">тим термином </w:t>
      </w:r>
      <w:r w:rsidR="00A45663" w:rsidRPr="00062183">
        <w:rPr>
          <w:rFonts w:ascii="Minion Pro" w:hAnsi="Minion Pro"/>
          <w:sz w:val="22"/>
          <w:szCs w:val="22"/>
        </w:rPr>
        <w:t>обозначается</w:t>
      </w:r>
      <w:r w:rsidRPr="00062183">
        <w:rPr>
          <w:rFonts w:ascii="Minion Pro" w:hAnsi="Minion Pro"/>
          <w:sz w:val="22"/>
          <w:szCs w:val="22"/>
        </w:rPr>
        <w:t xml:space="preserve"> вид техногенеза, при котором в ходе человеческой деятельности возникает новый природно-техногенный объект с целенаправленно формируемыми благоприятными экологическими условиями.</w:t>
      </w:r>
    </w:p>
    <w:p w:rsidR="009E5B36" w:rsidRPr="00062183" w:rsidRDefault="009E5B36" w:rsidP="00166887">
      <w:pPr>
        <w:spacing w:before="240" w:after="120"/>
        <w:jc w:val="both"/>
        <w:outlineLvl w:val="1"/>
        <w:rPr>
          <w:rFonts w:ascii="Minion Pro" w:hAnsi="Minion Pro" w:cs="Times New Roman Полужирный"/>
          <w:b/>
          <w:smallCaps/>
          <w:sz w:val="22"/>
          <w:szCs w:val="22"/>
        </w:rPr>
      </w:pPr>
      <w:bookmarkStart w:id="5" w:name="_Toc461098912"/>
      <w:r w:rsidRPr="00062183">
        <w:rPr>
          <w:rFonts w:ascii="Minion Pro" w:hAnsi="Minion Pro" w:cs="Times New Roman Полужирный"/>
          <w:b/>
          <w:smallCaps/>
          <w:sz w:val="22"/>
          <w:szCs w:val="22"/>
        </w:rPr>
        <w:lastRenderedPageBreak/>
        <w:t>1.2.</w:t>
      </w:r>
      <w:r w:rsidR="00166887">
        <w:rPr>
          <w:rFonts w:ascii="Minion Pro" w:hAnsi="Minion Pro" w:cs="Times New Roman Полужирный"/>
          <w:b/>
          <w:smallCaps/>
          <w:sz w:val="22"/>
          <w:szCs w:val="22"/>
        </w:rPr>
        <w:t> </w:t>
      </w:r>
      <w:r w:rsidRPr="00062183">
        <w:rPr>
          <w:rFonts w:ascii="Minion Pro" w:hAnsi="Minion Pro" w:cs="Times New Roman Полужирный"/>
          <w:b/>
          <w:smallCaps/>
          <w:sz w:val="22"/>
          <w:szCs w:val="22"/>
        </w:rPr>
        <w:t xml:space="preserve">Общая схема создания </w:t>
      </w:r>
      <w:proofErr w:type="gramStart"/>
      <w:r w:rsidRPr="00062183">
        <w:rPr>
          <w:rFonts w:ascii="Minion Pro" w:hAnsi="Minion Pro" w:cs="Times New Roman Полужирный"/>
          <w:b/>
          <w:smallCaps/>
          <w:sz w:val="22"/>
          <w:szCs w:val="22"/>
        </w:rPr>
        <w:t>управляемых</w:t>
      </w:r>
      <w:proofErr w:type="gramEnd"/>
      <w:r w:rsidRPr="00062183">
        <w:rPr>
          <w:rFonts w:ascii="Minion Pro" w:hAnsi="Minion Pro" w:cs="Times New Roman Полужирный"/>
          <w:b/>
          <w:smallCaps/>
          <w:sz w:val="22"/>
          <w:szCs w:val="22"/>
        </w:rPr>
        <w:t xml:space="preserve"> ПТС</w:t>
      </w:r>
      <w:bookmarkEnd w:id="5"/>
    </w:p>
    <w:p w:rsidR="009E5B36" w:rsidRPr="00062183" w:rsidRDefault="009E5B36" w:rsidP="00062183">
      <w:pPr>
        <w:ind w:firstLine="284"/>
        <w:jc w:val="both"/>
        <w:rPr>
          <w:rFonts w:ascii="Minion Pro" w:hAnsi="Minion Pro"/>
          <w:sz w:val="22"/>
          <w:szCs w:val="22"/>
        </w:rPr>
      </w:pPr>
      <w:r w:rsidRPr="00062183">
        <w:rPr>
          <w:rFonts w:ascii="Minion Pro" w:hAnsi="Minion Pro"/>
          <w:sz w:val="22"/>
          <w:szCs w:val="22"/>
        </w:rPr>
        <w:t xml:space="preserve">Процесс создания </w:t>
      </w:r>
      <w:proofErr w:type="gramStart"/>
      <w:r w:rsidRPr="00062183">
        <w:rPr>
          <w:rFonts w:ascii="Minion Pro" w:hAnsi="Minion Pro"/>
          <w:sz w:val="22"/>
          <w:szCs w:val="22"/>
        </w:rPr>
        <w:t>управляемых</w:t>
      </w:r>
      <w:proofErr w:type="gramEnd"/>
      <w:r w:rsidRPr="00062183">
        <w:rPr>
          <w:rFonts w:ascii="Minion Pro" w:hAnsi="Minion Pro"/>
          <w:sz w:val="22"/>
          <w:szCs w:val="22"/>
        </w:rPr>
        <w:t xml:space="preserve"> ПТС </w:t>
      </w:r>
      <w:r w:rsidR="009A2321" w:rsidRPr="00062183">
        <w:rPr>
          <w:rFonts w:ascii="Minion Pro" w:hAnsi="Minion Pro"/>
          <w:sz w:val="22"/>
          <w:szCs w:val="22"/>
        </w:rPr>
        <w:t xml:space="preserve">окружающей среды </w:t>
      </w:r>
      <w:r w:rsidRPr="00062183">
        <w:rPr>
          <w:rFonts w:ascii="Minion Pro" w:hAnsi="Minion Pro"/>
          <w:sz w:val="22"/>
          <w:szCs w:val="22"/>
        </w:rPr>
        <w:t>можно представить в виде обобщенной схемы</w:t>
      </w:r>
      <w:r w:rsidR="009E0D56">
        <w:rPr>
          <w:rFonts w:ascii="Minion Pro" w:hAnsi="Minion Pro"/>
          <w:sz w:val="22"/>
          <w:szCs w:val="22"/>
        </w:rPr>
        <w:t>,</w:t>
      </w:r>
      <w:r w:rsidRPr="00062183">
        <w:rPr>
          <w:rFonts w:ascii="Minion Pro" w:hAnsi="Minion Pro"/>
          <w:sz w:val="22"/>
          <w:szCs w:val="22"/>
        </w:rPr>
        <w:t xml:space="preserve"> включающей следующие последовательно выполняемые этапы:</w:t>
      </w:r>
    </w:p>
    <w:p w:rsidR="003F6E97" w:rsidRPr="00062183" w:rsidRDefault="003F6E97" w:rsidP="009E0D56">
      <w:pPr>
        <w:ind w:firstLine="284"/>
        <w:jc w:val="both"/>
        <w:rPr>
          <w:rFonts w:ascii="Minion Pro" w:hAnsi="Minion Pro"/>
          <w:sz w:val="22"/>
          <w:szCs w:val="22"/>
        </w:rPr>
      </w:pPr>
      <w:r w:rsidRPr="009E0D56">
        <w:rPr>
          <w:rFonts w:ascii="Minion Pro" w:hAnsi="Minion Pro"/>
          <w:b/>
          <w:bCs/>
          <w:sz w:val="22"/>
          <w:szCs w:val="22"/>
        </w:rPr>
        <w:t>1</w:t>
      </w:r>
      <w:r w:rsidR="009E0D56" w:rsidRPr="009E0D56">
        <w:rPr>
          <w:rFonts w:ascii="Minion Pro" w:hAnsi="Minion Pro"/>
          <w:b/>
          <w:bCs/>
          <w:sz w:val="22"/>
          <w:szCs w:val="22"/>
        </w:rPr>
        <w:t> этап</w:t>
      </w:r>
      <w:r w:rsidRPr="009E0D56">
        <w:rPr>
          <w:rFonts w:ascii="Minion Pro" w:hAnsi="Minion Pro"/>
          <w:b/>
          <w:bCs/>
          <w:sz w:val="22"/>
          <w:szCs w:val="22"/>
        </w:rPr>
        <w:t>.</w:t>
      </w:r>
      <w:r w:rsidRPr="00062183">
        <w:rPr>
          <w:rFonts w:ascii="Minion Pro" w:hAnsi="Minion Pro"/>
          <w:b/>
          <w:sz w:val="22"/>
          <w:szCs w:val="22"/>
        </w:rPr>
        <w:t xml:space="preserve"> Создание экологического регулятора </w:t>
      </w:r>
      <w:r w:rsidR="00EC1012" w:rsidRPr="00062183">
        <w:rPr>
          <w:rFonts w:ascii="Minion Pro" w:hAnsi="Minion Pro"/>
          <w:b/>
          <w:sz w:val="22"/>
          <w:szCs w:val="22"/>
        </w:rPr>
        <w:t>ПТС</w:t>
      </w:r>
      <w:r w:rsidRPr="00062183">
        <w:rPr>
          <w:rFonts w:ascii="Minion Pro" w:hAnsi="Minion Pro"/>
          <w:sz w:val="22"/>
          <w:szCs w:val="22"/>
        </w:rPr>
        <w:t xml:space="preserve">, т.е. экологическая оптимизация </w:t>
      </w:r>
      <w:r w:rsidR="003E647F" w:rsidRPr="00062183">
        <w:rPr>
          <w:rFonts w:ascii="Minion Pro" w:hAnsi="Minion Pro"/>
          <w:sz w:val="22"/>
          <w:szCs w:val="22"/>
        </w:rPr>
        <w:t xml:space="preserve">конкретного </w:t>
      </w:r>
      <w:r w:rsidRPr="00062183">
        <w:rPr>
          <w:rFonts w:ascii="Minion Pro" w:hAnsi="Minion Pro"/>
          <w:sz w:val="22"/>
          <w:szCs w:val="22"/>
        </w:rPr>
        <w:t>инженерно-технического объекта</w:t>
      </w:r>
      <w:r w:rsidR="003E647F" w:rsidRPr="00062183">
        <w:rPr>
          <w:rFonts w:ascii="Minion Pro" w:hAnsi="Minion Pro"/>
          <w:sz w:val="22"/>
          <w:szCs w:val="22"/>
        </w:rPr>
        <w:t>, способного</w:t>
      </w:r>
      <w:r w:rsidRPr="00062183">
        <w:rPr>
          <w:rFonts w:ascii="Minion Pro" w:hAnsi="Minion Pro"/>
          <w:sz w:val="22"/>
          <w:szCs w:val="22"/>
        </w:rPr>
        <w:t xml:space="preserve"> </w:t>
      </w:r>
      <w:r w:rsidR="003E647F" w:rsidRPr="00062183">
        <w:rPr>
          <w:rFonts w:ascii="Minion Pro" w:hAnsi="Minion Pro"/>
          <w:sz w:val="22"/>
          <w:szCs w:val="22"/>
        </w:rPr>
        <w:t xml:space="preserve">выполнять данную функцию </w:t>
      </w:r>
      <w:r w:rsidRPr="00062183">
        <w:rPr>
          <w:rFonts w:ascii="Minion Pro" w:hAnsi="Minion Pro"/>
          <w:sz w:val="22"/>
          <w:szCs w:val="22"/>
        </w:rPr>
        <w:t xml:space="preserve">или </w:t>
      </w:r>
      <w:r w:rsidR="003E647F" w:rsidRPr="00062183">
        <w:rPr>
          <w:rFonts w:ascii="Minion Pro" w:hAnsi="Minion Pro"/>
          <w:sz w:val="22"/>
          <w:szCs w:val="22"/>
        </w:rPr>
        <w:t>разработка комплекса</w:t>
      </w:r>
      <w:r w:rsidRPr="00062183">
        <w:rPr>
          <w:rFonts w:ascii="Minion Pro" w:hAnsi="Minion Pro"/>
          <w:sz w:val="22"/>
          <w:szCs w:val="22"/>
        </w:rPr>
        <w:t xml:space="preserve"> мероприятий, </w:t>
      </w:r>
      <w:r w:rsidR="003E647F" w:rsidRPr="00062183">
        <w:rPr>
          <w:rFonts w:ascii="Minion Pro" w:hAnsi="Minion Pro"/>
          <w:sz w:val="22"/>
          <w:szCs w:val="22"/>
        </w:rPr>
        <w:t>обеспечивающих устойчивое</w:t>
      </w:r>
      <w:r w:rsidRPr="00062183">
        <w:rPr>
          <w:rFonts w:ascii="Minion Pro" w:hAnsi="Minion Pro"/>
          <w:sz w:val="22"/>
          <w:szCs w:val="22"/>
        </w:rPr>
        <w:t xml:space="preserve"> сохранения благоприятной экологической ситуации </w:t>
      </w:r>
      <w:r w:rsidR="003E647F" w:rsidRPr="00062183">
        <w:rPr>
          <w:rFonts w:ascii="Minion Pro" w:hAnsi="Minion Pro"/>
          <w:sz w:val="22"/>
          <w:szCs w:val="22"/>
        </w:rPr>
        <w:t>на определенном участке</w:t>
      </w:r>
      <w:r w:rsidRPr="00062183">
        <w:rPr>
          <w:rFonts w:ascii="Minion Pro" w:hAnsi="Minion Pro"/>
          <w:sz w:val="22"/>
          <w:szCs w:val="22"/>
        </w:rPr>
        <w:t>.</w:t>
      </w:r>
      <w:r w:rsidR="003E647F" w:rsidRPr="00062183">
        <w:rPr>
          <w:rFonts w:ascii="Minion Pro" w:hAnsi="Minion Pro"/>
          <w:sz w:val="22"/>
          <w:szCs w:val="22"/>
        </w:rPr>
        <w:t xml:space="preserve"> Экологический регулятор может быть:</w:t>
      </w:r>
    </w:p>
    <w:p w:rsidR="003E647F" w:rsidRPr="009E0D56" w:rsidRDefault="003D4DB0" w:rsidP="00445597">
      <w:pPr>
        <w:pStyle w:val="a8"/>
        <w:numPr>
          <w:ilvl w:val="0"/>
          <w:numId w:val="2"/>
        </w:numPr>
        <w:ind w:left="0" w:firstLine="0"/>
        <w:jc w:val="both"/>
        <w:rPr>
          <w:rFonts w:ascii="Minion Pro" w:hAnsi="Minion Pro"/>
          <w:sz w:val="22"/>
          <w:szCs w:val="22"/>
        </w:rPr>
      </w:pPr>
      <w:r w:rsidRPr="009E0D56">
        <w:rPr>
          <w:rFonts w:ascii="Minion Pro" w:hAnsi="Minion Pro"/>
          <w:b/>
          <w:sz w:val="22"/>
          <w:szCs w:val="22"/>
        </w:rPr>
        <w:t>индивидуальным</w:t>
      </w:r>
      <w:r w:rsidR="003E647F" w:rsidRPr="009E0D56">
        <w:rPr>
          <w:rFonts w:ascii="Minion Pro" w:hAnsi="Minion Pro"/>
          <w:sz w:val="22"/>
          <w:szCs w:val="22"/>
        </w:rPr>
        <w:t>, т.е. представляющим собой единый объект</w:t>
      </w:r>
      <w:r w:rsidR="00980B91" w:rsidRPr="009E0D56">
        <w:rPr>
          <w:rFonts w:ascii="Minion Pro" w:hAnsi="Minion Pro"/>
          <w:sz w:val="22"/>
          <w:szCs w:val="22"/>
        </w:rPr>
        <w:t xml:space="preserve"> – центральное звено, от которого зависят все остальные элементы управляемой ПТС.</w:t>
      </w:r>
      <w:r w:rsidR="003E647F" w:rsidRPr="009E0D56">
        <w:rPr>
          <w:rFonts w:ascii="Minion Pro" w:hAnsi="Minion Pro"/>
          <w:sz w:val="22"/>
          <w:szCs w:val="22"/>
        </w:rPr>
        <w:t xml:space="preserve"> </w:t>
      </w:r>
      <w:r w:rsidR="00980B91" w:rsidRPr="009E0D56">
        <w:rPr>
          <w:rFonts w:ascii="Minion Pro" w:hAnsi="Minion Pro"/>
          <w:sz w:val="22"/>
          <w:szCs w:val="22"/>
        </w:rPr>
        <w:t xml:space="preserve">Его </w:t>
      </w:r>
      <w:r w:rsidR="003E647F" w:rsidRPr="009E0D56">
        <w:rPr>
          <w:rFonts w:ascii="Minion Pro" w:hAnsi="Minion Pro"/>
          <w:sz w:val="22"/>
          <w:szCs w:val="22"/>
        </w:rPr>
        <w:t>нельзя разделить на несколько частей, выполняющих в полном объеме функцию эколо</w:t>
      </w:r>
      <w:r w:rsidR="00980B91" w:rsidRPr="009E0D56">
        <w:rPr>
          <w:rFonts w:ascii="Minion Pro" w:hAnsi="Minion Pro"/>
          <w:sz w:val="22"/>
          <w:szCs w:val="22"/>
        </w:rPr>
        <w:t xml:space="preserve">гического регулятора. Примером может служить экологически оптимизированная ГЭС, от режима работы которой зависит обширный комплекс объектов в ее верхнем и нижнем бьефах, а </w:t>
      </w:r>
      <w:r w:rsidR="00482275" w:rsidRPr="009E0D56">
        <w:rPr>
          <w:rFonts w:ascii="Minion Pro" w:hAnsi="Minion Pro"/>
          <w:sz w:val="22"/>
          <w:szCs w:val="22"/>
        </w:rPr>
        <w:t>также на прилегающей территории;</w:t>
      </w:r>
    </w:p>
    <w:p w:rsidR="003E647F" w:rsidRPr="009E0D56" w:rsidRDefault="003E647F" w:rsidP="00445597">
      <w:pPr>
        <w:pStyle w:val="a8"/>
        <w:numPr>
          <w:ilvl w:val="0"/>
          <w:numId w:val="2"/>
        </w:numPr>
        <w:ind w:left="0" w:firstLine="0"/>
        <w:jc w:val="both"/>
        <w:rPr>
          <w:rFonts w:ascii="Minion Pro" w:hAnsi="Minion Pro"/>
          <w:sz w:val="22"/>
          <w:szCs w:val="22"/>
        </w:rPr>
      </w:pPr>
      <w:proofErr w:type="gramStart"/>
      <w:r w:rsidRPr="009E0D56">
        <w:rPr>
          <w:rFonts w:ascii="Minion Pro" w:hAnsi="Minion Pro"/>
          <w:b/>
          <w:sz w:val="22"/>
          <w:szCs w:val="22"/>
        </w:rPr>
        <w:t>групповым</w:t>
      </w:r>
      <w:proofErr w:type="gramEnd"/>
      <w:r w:rsidRPr="009E0D56">
        <w:rPr>
          <w:rFonts w:ascii="Minion Pro" w:hAnsi="Minion Pro"/>
          <w:sz w:val="22"/>
          <w:szCs w:val="22"/>
        </w:rPr>
        <w:t xml:space="preserve">, состоящим из группы </w:t>
      </w:r>
      <w:r w:rsidR="00482275" w:rsidRPr="009E0D56">
        <w:rPr>
          <w:rFonts w:ascii="Minion Pro" w:hAnsi="Minion Pro"/>
          <w:sz w:val="22"/>
          <w:szCs w:val="22"/>
        </w:rPr>
        <w:t>технологически</w:t>
      </w:r>
      <w:r w:rsidRPr="009E0D56">
        <w:rPr>
          <w:rFonts w:ascii="Minion Pro" w:hAnsi="Minion Pro"/>
          <w:sz w:val="22"/>
          <w:szCs w:val="22"/>
        </w:rPr>
        <w:t xml:space="preserve"> связанных объектов, которые могут играть роль </w:t>
      </w:r>
      <w:r w:rsidR="00482275" w:rsidRPr="009E0D56">
        <w:rPr>
          <w:rFonts w:ascii="Minion Pro" w:hAnsi="Minion Pro"/>
          <w:sz w:val="22"/>
          <w:szCs w:val="22"/>
        </w:rPr>
        <w:t>нескольких самостоятельных экологических регуляторов</w:t>
      </w:r>
      <w:r w:rsidR="00A857B9">
        <w:rPr>
          <w:rFonts w:ascii="Minion Pro" w:hAnsi="Minion Pro"/>
          <w:sz w:val="22"/>
          <w:szCs w:val="22"/>
        </w:rPr>
        <w:t xml:space="preserve"> или</w:t>
      </w:r>
      <w:r w:rsidRPr="009E0D56">
        <w:rPr>
          <w:rFonts w:ascii="Minion Pro" w:hAnsi="Minion Pro"/>
          <w:sz w:val="22"/>
          <w:szCs w:val="22"/>
        </w:rPr>
        <w:t xml:space="preserve"> </w:t>
      </w:r>
      <w:r w:rsidR="00980B91" w:rsidRPr="009E0D56">
        <w:rPr>
          <w:rFonts w:ascii="Minion Pro" w:hAnsi="Minion Pro"/>
          <w:sz w:val="22"/>
          <w:szCs w:val="22"/>
        </w:rPr>
        <w:t>объединяться, составляя единый регулятор.</w:t>
      </w:r>
      <w:r w:rsidRPr="009E0D56">
        <w:rPr>
          <w:rFonts w:ascii="Minion Pro" w:hAnsi="Minion Pro"/>
          <w:sz w:val="22"/>
          <w:szCs w:val="22"/>
        </w:rPr>
        <w:t xml:space="preserve"> Пример</w:t>
      </w:r>
      <w:r w:rsidR="00482275" w:rsidRPr="009E0D56">
        <w:rPr>
          <w:rFonts w:ascii="Minion Pro" w:hAnsi="Minion Pro"/>
          <w:sz w:val="22"/>
          <w:szCs w:val="22"/>
        </w:rPr>
        <w:t>ом может служить, каскад ГЭС;</w:t>
      </w:r>
    </w:p>
    <w:p w:rsidR="00482275" w:rsidRPr="009E0D56" w:rsidRDefault="00482275" w:rsidP="00445597">
      <w:pPr>
        <w:pStyle w:val="a8"/>
        <w:numPr>
          <w:ilvl w:val="0"/>
          <w:numId w:val="2"/>
        </w:numPr>
        <w:ind w:left="0" w:firstLine="0"/>
        <w:jc w:val="both"/>
        <w:rPr>
          <w:rFonts w:ascii="Minion Pro" w:hAnsi="Minion Pro"/>
          <w:sz w:val="22"/>
          <w:szCs w:val="22"/>
        </w:rPr>
      </w:pPr>
      <w:r w:rsidRPr="009E0D56">
        <w:rPr>
          <w:rFonts w:ascii="Minion Pro" w:hAnsi="Minion Pro"/>
          <w:b/>
          <w:sz w:val="22"/>
          <w:szCs w:val="22"/>
        </w:rPr>
        <w:t>комплексным</w:t>
      </w:r>
      <w:r w:rsidRPr="009E0D56">
        <w:rPr>
          <w:rFonts w:ascii="Minion Pro" w:hAnsi="Minion Pro"/>
          <w:sz w:val="22"/>
          <w:szCs w:val="22"/>
        </w:rPr>
        <w:t xml:space="preserve">, </w:t>
      </w:r>
      <w:proofErr w:type="gramStart"/>
      <w:r w:rsidRPr="009E0D56">
        <w:rPr>
          <w:rFonts w:ascii="Minion Pro" w:hAnsi="Minion Pro"/>
          <w:sz w:val="22"/>
          <w:szCs w:val="22"/>
        </w:rPr>
        <w:t>при</w:t>
      </w:r>
      <w:proofErr w:type="gramEnd"/>
      <w:r w:rsidRPr="009E0D56">
        <w:rPr>
          <w:rFonts w:ascii="Minion Pro" w:hAnsi="Minion Pro"/>
          <w:sz w:val="22"/>
          <w:szCs w:val="22"/>
        </w:rPr>
        <w:t xml:space="preserve"> котором управление ПТС происходит в результате работы объектов, которые между собой технологически не связаны, но </w:t>
      </w:r>
      <w:r w:rsidR="00967F78" w:rsidRPr="009E0D56">
        <w:rPr>
          <w:rFonts w:ascii="Minion Pro" w:hAnsi="Minion Pro"/>
          <w:sz w:val="22"/>
          <w:szCs w:val="22"/>
        </w:rPr>
        <w:t>их скоординированная деятельность</w:t>
      </w:r>
      <w:r w:rsidR="00EC1012" w:rsidRPr="009E0D56">
        <w:rPr>
          <w:rFonts w:ascii="Minion Pro" w:hAnsi="Minion Pro"/>
          <w:sz w:val="22"/>
          <w:szCs w:val="22"/>
        </w:rPr>
        <w:t>,</w:t>
      </w:r>
      <w:r w:rsidR="00967F78" w:rsidRPr="009E0D56">
        <w:rPr>
          <w:rFonts w:ascii="Minion Pro" w:hAnsi="Minion Pro"/>
          <w:sz w:val="22"/>
          <w:szCs w:val="22"/>
        </w:rPr>
        <w:t xml:space="preserve"> управляемая из единого центра</w:t>
      </w:r>
      <w:r w:rsidR="009E0D56">
        <w:rPr>
          <w:rFonts w:ascii="Minion Pro" w:hAnsi="Minion Pro"/>
          <w:sz w:val="22"/>
          <w:szCs w:val="22"/>
        </w:rPr>
        <w:t>,</w:t>
      </w:r>
      <w:r w:rsidR="00967F78" w:rsidRPr="009E0D56">
        <w:rPr>
          <w:rFonts w:ascii="Minion Pro" w:hAnsi="Minion Pro"/>
          <w:sz w:val="22"/>
          <w:szCs w:val="22"/>
        </w:rPr>
        <w:t xml:space="preserve"> может выполнять функцию экологического регулятора. </w:t>
      </w:r>
      <w:r w:rsidR="00EC1012" w:rsidRPr="009E0D56">
        <w:rPr>
          <w:rFonts w:ascii="Minion Pro" w:hAnsi="Minion Pro"/>
          <w:sz w:val="22"/>
          <w:szCs w:val="22"/>
        </w:rPr>
        <w:t xml:space="preserve">Примером является </w:t>
      </w:r>
      <w:r w:rsidR="00967F78" w:rsidRPr="009E0D56">
        <w:rPr>
          <w:rFonts w:ascii="Minion Pro" w:hAnsi="Minion Pro"/>
          <w:sz w:val="22"/>
          <w:szCs w:val="22"/>
        </w:rPr>
        <w:t>деятельность комплекса городских служб и работа коммунальных объектов</w:t>
      </w:r>
      <w:r w:rsidR="00EC1012" w:rsidRPr="009E0D56">
        <w:rPr>
          <w:rFonts w:ascii="Minion Pro" w:hAnsi="Minion Pro"/>
          <w:sz w:val="22"/>
          <w:szCs w:val="22"/>
        </w:rPr>
        <w:t>, обеспечивающих убор</w:t>
      </w:r>
      <w:r w:rsidR="00967F78" w:rsidRPr="009E0D56">
        <w:rPr>
          <w:rFonts w:ascii="Minion Pro" w:hAnsi="Minion Pro"/>
          <w:sz w:val="22"/>
          <w:szCs w:val="22"/>
        </w:rPr>
        <w:t>ку улиц и вывоз мусора, водоснабжен</w:t>
      </w:r>
      <w:r w:rsidR="00EC1012" w:rsidRPr="009E0D56">
        <w:rPr>
          <w:rFonts w:ascii="Minion Pro" w:hAnsi="Minion Pro"/>
          <w:sz w:val="22"/>
          <w:szCs w:val="22"/>
        </w:rPr>
        <w:t>и</w:t>
      </w:r>
      <w:r w:rsidR="00967F78" w:rsidRPr="009E0D56">
        <w:rPr>
          <w:rFonts w:ascii="Minion Pro" w:hAnsi="Minion Pro"/>
          <w:sz w:val="22"/>
          <w:szCs w:val="22"/>
        </w:rPr>
        <w:t xml:space="preserve">е, </w:t>
      </w:r>
      <w:r w:rsidR="00EC1012" w:rsidRPr="009E0D56">
        <w:rPr>
          <w:rFonts w:ascii="Minion Pro" w:hAnsi="Minion Pro"/>
          <w:sz w:val="22"/>
          <w:szCs w:val="22"/>
        </w:rPr>
        <w:t>водо</w:t>
      </w:r>
      <w:r w:rsidR="00967F78" w:rsidRPr="009E0D56">
        <w:rPr>
          <w:rFonts w:ascii="Minion Pro" w:hAnsi="Minion Pro"/>
          <w:sz w:val="22"/>
          <w:szCs w:val="22"/>
        </w:rPr>
        <w:t>о</w:t>
      </w:r>
      <w:r w:rsidR="00EC1012" w:rsidRPr="009E0D56">
        <w:rPr>
          <w:rFonts w:ascii="Minion Pro" w:hAnsi="Minion Pro"/>
          <w:sz w:val="22"/>
          <w:szCs w:val="22"/>
        </w:rPr>
        <w:t>тведени</w:t>
      </w:r>
      <w:r w:rsidR="00967F78" w:rsidRPr="009E0D56">
        <w:rPr>
          <w:rFonts w:ascii="Minion Pro" w:hAnsi="Minion Pro"/>
          <w:sz w:val="22"/>
          <w:szCs w:val="22"/>
        </w:rPr>
        <w:t>е</w:t>
      </w:r>
      <w:r w:rsidR="00EC1012" w:rsidRPr="009E0D56">
        <w:rPr>
          <w:rFonts w:ascii="Minion Pro" w:hAnsi="Minion Pro"/>
          <w:sz w:val="22"/>
          <w:szCs w:val="22"/>
        </w:rPr>
        <w:t xml:space="preserve"> и иные мероприятия</w:t>
      </w:r>
      <w:r w:rsidR="00967F78" w:rsidRPr="009E0D56">
        <w:rPr>
          <w:rFonts w:ascii="Minion Pro" w:hAnsi="Minion Pro"/>
          <w:sz w:val="22"/>
          <w:szCs w:val="22"/>
        </w:rPr>
        <w:t>, проведение которых обеспечивает стабильность благоприятной экол</w:t>
      </w:r>
      <w:r w:rsidR="00EC1012" w:rsidRPr="009E0D56">
        <w:rPr>
          <w:rFonts w:ascii="Minion Pro" w:hAnsi="Minion Pro"/>
          <w:sz w:val="22"/>
          <w:szCs w:val="22"/>
        </w:rPr>
        <w:t>огической ситу</w:t>
      </w:r>
      <w:r w:rsidR="00967F78" w:rsidRPr="009E0D56">
        <w:rPr>
          <w:rFonts w:ascii="Minion Pro" w:hAnsi="Minion Pro"/>
          <w:sz w:val="22"/>
          <w:szCs w:val="22"/>
        </w:rPr>
        <w:t>аци</w:t>
      </w:r>
      <w:r w:rsidR="00EC1012" w:rsidRPr="009E0D56">
        <w:rPr>
          <w:rFonts w:ascii="Minion Pro" w:hAnsi="Minion Pro"/>
          <w:sz w:val="22"/>
          <w:szCs w:val="22"/>
        </w:rPr>
        <w:t>и</w:t>
      </w:r>
      <w:r w:rsidR="00967F78" w:rsidRPr="009E0D56">
        <w:rPr>
          <w:rFonts w:ascii="Minion Pro" w:hAnsi="Minion Pro"/>
          <w:sz w:val="22"/>
          <w:szCs w:val="22"/>
        </w:rPr>
        <w:t xml:space="preserve"> в ПТС (</w:t>
      </w:r>
      <w:proofErr w:type="spellStart"/>
      <w:r w:rsidR="00967F78" w:rsidRPr="009E0D56">
        <w:rPr>
          <w:rFonts w:ascii="Minion Pro" w:hAnsi="Minion Pro"/>
          <w:sz w:val="22"/>
          <w:szCs w:val="22"/>
        </w:rPr>
        <w:t>урбосистеме</w:t>
      </w:r>
      <w:proofErr w:type="spellEnd"/>
      <w:r w:rsidR="00967F78" w:rsidRPr="009E0D56">
        <w:rPr>
          <w:rFonts w:ascii="Minion Pro" w:hAnsi="Minion Pro"/>
          <w:sz w:val="22"/>
          <w:szCs w:val="22"/>
        </w:rPr>
        <w:t>), образующейся в пределах городской застройки</w:t>
      </w:r>
      <w:r w:rsidR="00EC1012" w:rsidRPr="009E0D56">
        <w:rPr>
          <w:rFonts w:ascii="Minion Pro" w:hAnsi="Minion Pro"/>
          <w:sz w:val="22"/>
          <w:szCs w:val="22"/>
        </w:rPr>
        <w:t>.</w:t>
      </w:r>
      <w:r w:rsidR="00967F78" w:rsidRPr="009E0D56">
        <w:rPr>
          <w:rFonts w:ascii="Minion Pro" w:hAnsi="Minion Pro"/>
          <w:sz w:val="22"/>
          <w:szCs w:val="22"/>
        </w:rPr>
        <w:t xml:space="preserve"> </w:t>
      </w:r>
    </w:p>
    <w:p w:rsidR="009E5B36" w:rsidRPr="00062183" w:rsidRDefault="00EC1012" w:rsidP="009E0D56">
      <w:pPr>
        <w:ind w:firstLine="284"/>
        <w:jc w:val="both"/>
        <w:rPr>
          <w:rFonts w:ascii="Minion Pro" w:hAnsi="Minion Pro"/>
          <w:sz w:val="22"/>
          <w:szCs w:val="22"/>
        </w:rPr>
      </w:pPr>
      <w:r w:rsidRPr="009E0D56">
        <w:rPr>
          <w:rFonts w:ascii="Minion Pro" w:hAnsi="Minion Pro"/>
          <w:b/>
          <w:bCs/>
          <w:sz w:val="22"/>
          <w:szCs w:val="22"/>
        </w:rPr>
        <w:t>2</w:t>
      </w:r>
      <w:r w:rsidR="009E0D56">
        <w:rPr>
          <w:rFonts w:ascii="Minion Pro" w:hAnsi="Minion Pro"/>
          <w:b/>
          <w:bCs/>
          <w:sz w:val="22"/>
          <w:szCs w:val="22"/>
        </w:rPr>
        <w:t> </w:t>
      </w:r>
      <w:r w:rsidR="009E0D56" w:rsidRPr="009E0D56">
        <w:rPr>
          <w:rFonts w:ascii="Minion Pro" w:hAnsi="Minion Pro"/>
          <w:b/>
          <w:bCs/>
          <w:sz w:val="22"/>
          <w:szCs w:val="22"/>
        </w:rPr>
        <w:t>этап</w:t>
      </w:r>
      <w:r w:rsidR="009E5B36" w:rsidRPr="00062183">
        <w:rPr>
          <w:rFonts w:ascii="Minion Pro" w:hAnsi="Minion Pro"/>
          <w:sz w:val="22"/>
          <w:szCs w:val="22"/>
        </w:rPr>
        <w:t xml:space="preserve">. </w:t>
      </w:r>
      <w:r w:rsidR="009E5B36" w:rsidRPr="00062183">
        <w:rPr>
          <w:rFonts w:ascii="Minion Pro" w:hAnsi="Minion Pro"/>
          <w:b/>
          <w:sz w:val="22"/>
          <w:szCs w:val="22"/>
        </w:rPr>
        <w:t xml:space="preserve">Установление </w:t>
      </w:r>
      <w:r w:rsidRPr="00062183">
        <w:rPr>
          <w:rFonts w:ascii="Minion Pro" w:hAnsi="Minion Pro"/>
          <w:b/>
          <w:sz w:val="22"/>
          <w:szCs w:val="22"/>
        </w:rPr>
        <w:t>основных параметров управляемой ПТС</w:t>
      </w:r>
      <w:r w:rsidRPr="00062183">
        <w:rPr>
          <w:rFonts w:ascii="Minion Pro" w:hAnsi="Minion Pro"/>
          <w:sz w:val="22"/>
          <w:szCs w:val="22"/>
        </w:rPr>
        <w:t xml:space="preserve"> </w:t>
      </w:r>
      <w:r w:rsidR="009E5B36" w:rsidRPr="00062183">
        <w:rPr>
          <w:rFonts w:ascii="Minion Pro" w:hAnsi="Minion Pro"/>
          <w:sz w:val="22"/>
          <w:szCs w:val="22"/>
        </w:rPr>
        <w:t>– границ системы</w:t>
      </w:r>
      <w:r w:rsidR="00726372" w:rsidRPr="00062183">
        <w:rPr>
          <w:rFonts w:ascii="Minion Pro" w:hAnsi="Minion Pro"/>
          <w:sz w:val="22"/>
          <w:szCs w:val="22"/>
        </w:rPr>
        <w:t xml:space="preserve"> и функций</w:t>
      </w:r>
      <w:r w:rsidR="009E5B36" w:rsidRPr="00062183">
        <w:rPr>
          <w:rFonts w:ascii="Minion Pro" w:hAnsi="Minion Pro"/>
          <w:sz w:val="22"/>
          <w:szCs w:val="22"/>
        </w:rPr>
        <w:t>, в</w:t>
      </w:r>
      <w:r w:rsidR="00726372" w:rsidRPr="00062183">
        <w:rPr>
          <w:rFonts w:ascii="Minion Pro" w:hAnsi="Minion Pro"/>
          <w:sz w:val="22"/>
          <w:szCs w:val="22"/>
        </w:rPr>
        <w:t xml:space="preserve">ыполняемых ее </w:t>
      </w:r>
      <w:r w:rsidR="00726372" w:rsidRPr="00062183">
        <w:rPr>
          <w:rFonts w:ascii="Minion Pro" w:hAnsi="Minion Pro"/>
          <w:sz w:val="22"/>
          <w:szCs w:val="22"/>
        </w:rPr>
        <w:lastRenderedPageBreak/>
        <w:t>регулятором</w:t>
      </w:r>
      <w:r w:rsidR="009E5B36" w:rsidRPr="00062183">
        <w:rPr>
          <w:rFonts w:ascii="Minion Pro" w:hAnsi="Minion Pro"/>
          <w:sz w:val="22"/>
          <w:szCs w:val="22"/>
        </w:rPr>
        <w:t>.</w:t>
      </w:r>
      <w:r w:rsidRPr="00062183">
        <w:rPr>
          <w:rFonts w:ascii="Minion Pro" w:hAnsi="Minion Pro"/>
          <w:sz w:val="22"/>
          <w:szCs w:val="22"/>
        </w:rPr>
        <w:t xml:space="preserve"> Границей</w:t>
      </w:r>
      <w:r w:rsidR="003F6E97" w:rsidRPr="00062183">
        <w:rPr>
          <w:rFonts w:ascii="Minion Pro" w:hAnsi="Minion Pro"/>
          <w:sz w:val="22"/>
          <w:szCs w:val="22"/>
        </w:rPr>
        <w:t xml:space="preserve"> управляемой </w:t>
      </w:r>
      <w:r w:rsidRPr="00062183">
        <w:rPr>
          <w:rFonts w:ascii="Minion Pro" w:hAnsi="Minion Pro"/>
          <w:sz w:val="22"/>
          <w:szCs w:val="22"/>
        </w:rPr>
        <w:t xml:space="preserve">ПТС является черта, за пределами которой ее регулятор не способен оказывать значимое влияние на экологическую обстановку. </w:t>
      </w:r>
      <w:proofErr w:type="gramStart"/>
      <w:r w:rsidRPr="00062183">
        <w:rPr>
          <w:rFonts w:ascii="Minion Pro" w:hAnsi="Minion Pro"/>
          <w:sz w:val="22"/>
          <w:szCs w:val="22"/>
        </w:rPr>
        <w:t>Исходя из наблюдаемой степени значимости регуляторной функции установить</w:t>
      </w:r>
      <w:proofErr w:type="gramEnd"/>
      <w:r w:rsidRPr="00062183">
        <w:rPr>
          <w:rFonts w:ascii="Minion Pro" w:hAnsi="Minion Pro"/>
          <w:sz w:val="22"/>
          <w:szCs w:val="22"/>
        </w:rPr>
        <w:t xml:space="preserve"> </w:t>
      </w:r>
      <w:r w:rsidR="00313C3F" w:rsidRPr="00062183">
        <w:rPr>
          <w:rFonts w:ascii="Minion Pro" w:hAnsi="Minion Pro"/>
          <w:sz w:val="22"/>
          <w:szCs w:val="22"/>
        </w:rPr>
        <w:t xml:space="preserve">четкие </w:t>
      </w:r>
      <w:r w:rsidRPr="00062183">
        <w:rPr>
          <w:rFonts w:ascii="Minion Pro" w:hAnsi="Minion Pro"/>
          <w:sz w:val="22"/>
          <w:szCs w:val="22"/>
        </w:rPr>
        <w:t>границы</w:t>
      </w:r>
      <w:r w:rsidR="00313C3F" w:rsidRPr="00062183">
        <w:rPr>
          <w:rFonts w:ascii="Minion Pro" w:hAnsi="Minion Pro"/>
          <w:sz w:val="22"/>
          <w:szCs w:val="22"/>
        </w:rPr>
        <w:t xml:space="preserve"> управляемой ПТС во многих случаях затруднительно. Размеры зоны значимого воздействия регулятора могут изменяться, например, в зависимости от гидрометеорологических условий. </w:t>
      </w:r>
      <w:proofErr w:type="gramStart"/>
      <w:r w:rsidR="00313C3F" w:rsidRPr="00062183">
        <w:rPr>
          <w:rFonts w:ascii="Minion Pro" w:hAnsi="Minion Pro"/>
          <w:sz w:val="22"/>
          <w:szCs w:val="22"/>
        </w:rPr>
        <w:t>Поэтому границы управляемых ПТС необходимо официально фиксировать, включая в нее только участки, в которых регулятор с высокой долей вероятност</w:t>
      </w:r>
      <w:r w:rsidR="009E0D56">
        <w:rPr>
          <w:rFonts w:ascii="Minion Pro" w:hAnsi="Minion Pro"/>
          <w:sz w:val="22"/>
          <w:szCs w:val="22"/>
        </w:rPr>
        <w:t>и</w:t>
      </w:r>
      <w:r w:rsidR="00313C3F" w:rsidRPr="00062183">
        <w:rPr>
          <w:rFonts w:ascii="Minion Pro" w:hAnsi="Minion Pro"/>
          <w:sz w:val="22"/>
          <w:szCs w:val="22"/>
        </w:rPr>
        <w:t xml:space="preserve"> способен:</w:t>
      </w:r>
      <w:proofErr w:type="gramEnd"/>
    </w:p>
    <w:p w:rsidR="00313C3F" w:rsidRPr="009E0D56" w:rsidRDefault="00313C3F" w:rsidP="00445597">
      <w:pPr>
        <w:pStyle w:val="a8"/>
        <w:numPr>
          <w:ilvl w:val="0"/>
          <w:numId w:val="3"/>
        </w:numPr>
        <w:ind w:left="0" w:firstLine="0"/>
        <w:jc w:val="both"/>
        <w:rPr>
          <w:rFonts w:ascii="Minion Pro" w:hAnsi="Minion Pro"/>
          <w:sz w:val="22"/>
          <w:szCs w:val="22"/>
        </w:rPr>
      </w:pPr>
      <w:r w:rsidRPr="009E0D56">
        <w:rPr>
          <w:rFonts w:ascii="Minion Pro" w:hAnsi="Minion Pro"/>
          <w:sz w:val="22"/>
          <w:szCs w:val="22"/>
        </w:rPr>
        <w:t xml:space="preserve">оперативно предотвращать развитие негативных процессов и явлений, создающих угрозу ухудшения экологических условий, т.е. выполнять </w:t>
      </w:r>
      <w:r w:rsidRPr="009E0D56">
        <w:rPr>
          <w:rFonts w:ascii="Minion Pro" w:hAnsi="Minion Pro"/>
          <w:b/>
          <w:i/>
          <w:sz w:val="22"/>
          <w:szCs w:val="22"/>
        </w:rPr>
        <w:t>природоохранную функцию</w:t>
      </w:r>
      <w:r w:rsidRPr="009E0D56">
        <w:rPr>
          <w:rFonts w:ascii="Minion Pro" w:hAnsi="Minion Pro"/>
          <w:sz w:val="22"/>
          <w:szCs w:val="22"/>
        </w:rPr>
        <w:t>;</w:t>
      </w:r>
    </w:p>
    <w:p w:rsidR="00EC1012" w:rsidRPr="009E0D56" w:rsidRDefault="00726372" w:rsidP="00445597">
      <w:pPr>
        <w:pStyle w:val="a8"/>
        <w:numPr>
          <w:ilvl w:val="0"/>
          <w:numId w:val="3"/>
        </w:numPr>
        <w:ind w:left="0" w:firstLine="0"/>
        <w:jc w:val="both"/>
        <w:rPr>
          <w:rFonts w:ascii="Minion Pro" w:hAnsi="Minion Pro"/>
          <w:sz w:val="22"/>
          <w:szCs w:val="22"/>
        </w:rPr>
      </w:pPr>
      <w:r w:rsidRPr="009E0D56">
        <w:rPr>
          <w:rFonts w:ascii="Minion Pro" w:hAnsi="Minion Pro"/>
          <w:sz w:val="22"/>
          <w:szCs w:val="22"/>
        </w:rPr>
        <w:t xml:space="preserve">обеспечивать защиту элементов системы от воздействия чрезвычайных ситуаций природного и техногенного характера. Эту задачу </w:t>
      </w:r>
      <w:r w:rsidR="009E0D56" w:rsidRPr="009E0D56">
        <w:rPr>
          <w:rFonts w:ascii="Minion Pro" w:hAnsi="Minion Pro"/>
          <w:sz w:val="22"/>
          <w:szCs w:val="22"/>
        </w:rPr>
        <w:t>регулятора</w:t>
      </w:r>
      <w:r w:rsidRPr="009E0D56">
        <w:rPr>
          <w:rFonts w:ascii="Minion Pro" w:hAnsi="Minion Pro"/>
          <w:sz w:val="22"/>
          <w:szCs w:val="22"/>
        </w:rPr>
        <w:t xml:space="preserve"> можно обозначить термином «</w:t>
      </w:r>
      <w:r w:rsidRPr="009E0D56">
        <w:rPr>
          <w:rFonts w:ascii="Minion Pro" w:hAnsi="Minion Pro"/>
          <w:b/>
          <w:i/>
          <w:sz w:val="22"/>
          <w:szCs w:val="22"/>
        </w:rPr>
        <w:t>средозащитная функция</w:t>
      </w:r>
      <w:r w:rsidRPr="009E0D56">
        <w:rPr>
          <w:rFonts w:ascii="Minion Pro" w:hAnsi="Minion Pro"/>
          <w:sz w:val="22"/>
          <w:szCs w:val="22"/>
        </w:rPr>
        <w:t>».</w:t>
      </w:r>
    </w:p>
    <w:p w:rsidR="003D4DB0" w:rsidRPr="00062183" w:rsidRDefault="009E5B36" w:rsidP="009E0D56">
      <w:pPr>
        <w:ind w:firstLine="284"/>
        <w:jc w:val="both"/>
        <w:rPr>
          <w:rFonts w:ascii="Minion Pro" w:hAnsi="Minion Pro"/>
          <w:sz w:val="22"/>
          <w:szCs w:val="22"/>
        </w:rPr>
      </w:pPr>
      <w:r w:rsidRPr="009E0D56">
        <w:rPr>
          <w:rFonts w:ascii="Minion Pro" w:hAnsi="Minion Pro"/>
          <w:b/>
          <w:bCs/>
          <w:sz w:val="22"/>
          <w:szCs w:val="22"/>
        </w:rPr>
        <w:t>3</w:t>
      </w:r>
      <w:r w:rsidR="009E0D56" w:rsidRPr="009E0D56">
        <w:rPr>
          <w:rFonts w:ascii="Minion Pro" w:hAnsi="Minion Pro"/>
          <w:b/>
          <w:bCs/>
          <w:sz w:val="22"/>
          <w:szCs w:val="22"/>
        </w:rPr>
        <w:t> этап</w:t>
      </w:r>
      <w:r w:rsidRPr="009E0D56">
        <w:rPr>
          <w:rFonts w:ascii="Minion Pro" w:hAnsi="Minion Pro"/>
          <w:b/>
          <w:bCs/>
          <w:sz w:val="22"/>
          <w:szCs w:val="22"/>
        </w:rPr>
        <w:t>.</w:t>
      </w:r>
      <w:r w:rsidRPr="00062183">
        <w:rPr>
          <w:rFonts w:ascii="Minion Pro" w:hAnsi="Minion Pro"/>
          <w:sz w:val="22"/>
          <w:szCs w:val="22"/>
        </w:rPr>
        <w:t xml:space="preserve"> </w:t>
      </w:r>
      <w:r w:rsidRPr="00062183">
        <w:rPr>
          <w:rFonts w:ascii="Minion Pro" w:hAnsi="Minion Pro"/>
          <w:b/>
          <w:sz w:val="22"/>
          <w:szCs w:val="22"/>
        </w:rPr>
        <w:t xml:space="preserve">Субъективизация </w:t>
      </w:r>
      <w:r w:rsidR="00726372" w:rsidRPr="00062183">
        <w:rPr>
          <w:rFonts w:ascii="Minion Pro" w:hAnsi="Minion Pro"/>
          <w:b/>
          <w:sz w:val="22"/>
          <w:szCs w:val="22"/>
        </w:rPr>
        <w:t>элементов</w:t>
      </w:r>
      <w:r w:rsidRPr="00062183">
        <w:rPr>
          <w:rFonts w:ascii="Minion Pro" w:hAnsi="Minion Pro"/>
          <w:b/>
          <w:sz w:val="22"/>
          <w:szCs w:val="22"/>
        </w:rPr>
        <w:t xml:space="preserve"> </w:t>
      </w:r>
      <w:r w:rsidR="00726372" w:rsidRPr="00062183">
        <w:rPr>
          <w:rFonts w:ascii="Minion Pro" w:hAnsi="Minion Pro"/>
          <w:b/>
          <w:sz w:val="22"/>
          <w:szCs w:val="22"/>
        </w:rPr>
        <w:t>управляемой ПТС</w:t>
      </w:r>
      <w:r w:rsidRPr="00062183">
        <w:rPr>
          <w:rFonts w:ascii="Minion Pro" w:hAnsi="Minion Pro"/>
          <w:sz w:val="22"/>
          <w:szCs w:val="22"/>
        </w:rPr>
        <w:t xml:space="preserve"> – установление </w:t>
      </w:r>
      <w:r w:rsidR="00726372" w:rsidRPr="00062183">
        <w:rPr>
          <w:rFonts w:ascii="Minion Pro" w:hAnsi="Minion Pro"/>
          <w:sz w:val="22"/>
          <w:szCs w:val="22"/>
        </w:rPr>
        <w:t>круга юридических лиц, ответственных за объекты, являющи</w:t>
      </w:r>
      <w:r w:rsidR="00E124CC">
        <w:rPr>
          <w:rFonts w:ascii="Minion Pro" w:hAnsi="Minion Pro"/>
          <w:sz w:val="22"/>
          <w:szCs w:val="22"/>
        </w:rPr>
        <w:t>е</w:t>
      </w:r>
      <w:r w:rsidR="00726372" w:rsidRPr="00062183">
        <w:rPr>
          <w:rFonts w:ascii="Minion Pro" w:hAnsi="Minion Pro"/>
          <w:sz w:val="22"/>
          <w:szCs w:val="22"/>
        </w:rPr>
        <w:t>ся элементами</w:t>
      </w:r>
      <w:r w:rsidR="00E124CC">
        <w:rPr>
          <w:rFonts w:ascii="Minion Pro" w:hAnsi="Minion Pro"/>
          <w:sz w:val="22"/>
          <w:szCs w:val="22"/>
        </w:rPr>
        <w:t xml:space="preserve"> ПТС</w:t>
      </w:r>
      <w:r w:rsidR="003D4DB0" w:rsidRPr="00062183">
        <w:rPr>
          <w:rFonts w:ascii="Minion Pro" w:hAnsi="Minion Pro"/>
          <w:sz w:val="22"/>
          <w:szCs w:val="22"/>
        </w:rPr>
        <w:t xml:space="preserve">, и заинтересованные в сохранении благоприятных экологических условий на участках их размещения. Для обозначения </w:t>
      </w:r>
      <w:r w:rsidR="00E124CC">
        <w:rPr>
          <w:rFonts w:ascii="Minion Pro" w:hAnsi="Minion Pro"/>
          <w:sz w:val="22"/>
          <w:szCs w:val="22"/>
        </w:rPr>
        <w:t xml:space="preserve">этих лиц </w:t>
      </w:r>
      <w:r w:rsidR="003D4DB0" w:rsidRPr="00062183">
        <w:rPr>
          <w:rFonts w:ascii="Minion Pro" w:hAnsi="Minion Pro"/>
          <w:sz w:val="22"/>
          <w:szCs w:val="22"/>
        </w:rPr>
        <w:t>в современной научной литературе используется термин «</w:t>
      </w:r>
      <w:r w:rsidR="003D4DB0" w:rsidRPr="009E0D56">
        <w:rPr>
          <w:rFonts w:ascii="Minion Pro" w:hAnsi="Minion Pro"/>
          <w:b/>
          <w:i/>
          <w:iCs/>
          <w:sz w:val="22"/>
          <w:szCs w:val="22"/>
        </w:rPr>
        <w:t>стейкхолдеры</w:t>
      </w:r>
      <w:r w:rsidR="003D4DB0" w:rsidRPr="00062183">
        <w:rPr>
          <w:rFonts w:ascii="Minion Pro" w:hAnsi="Minion Pro"/>
          <w:sz w:val="22"/>
          <w:szCs w:val="22"/>
        </w:rPr>
        <w:t xml:space="preserve">». Субъективизация </w:t>
      </w:r>
      <w:proofErr w:type="gramStart"/>
      <w:r w:rsidR="003D4DB0" w:rsidRPr="00062183">
        <w:rPr>
          <w:rFonts w:ascii="Minion Pro" w:hAnsi="Minion Pro"/>
          <w:sz w:val="22"/>
          <w:szCs w:val="22"/>
        </w:rPr>
        <w:t>должна</w:t>
      </w:r>
      <w:proofErr w:type="gramEnd"/>
      <w:r w:rsidR="003D4DB0" w:rsidRPr="00062183">
        <w:rPr>
          <w:rFonts w:ascii="Minion Pro" w:hAnsi="Minion Pro"/>
          <w:sz w:val="22"/>
          <w:szCs w:val="22"/>
        </w:rPr>
        <w:t xml:space="preserve"> в полной мере распространяться и на участки природной среды, находящи</w:t>
      </w:r>
      <w:r w:rsidR="009E0D56">
        <w:rPr>
          <w:rFonts w:ascii="Minion Pro" w:hAnsi="Minion Pro"/>
          <w:sz w:val="22"/>
          <w:szCs w:val="22"/>
        </w:rPr>
        <w:t>е</w:t>
      </w:r>
      <w:r w:rsidR="003D4DB0" w:rsidRPr="00062183">
        <w:rPr>
          <w:rFonts w:ascii="Minion Pro" w:hAnsi="Minion Pro"/>
          <w:sz w:val="22"/>
          <w:szCs w:val="22"/>
        </w:rPr>
        <w:t>ся в границах управляемой ПТС и становящи</w:t>
      </w:r>
      <w:r w:rsidR="00E124CC">
        <w:rPr>
          <w:rFonts w:ascii="Minion Pro" w:hAnsi="Minion Pro"/>
          <w:sz w:val="22"/>
          <w:szCs w:val="22"/>
        </w:rPr>
        <w:t>е</w:t>
      </w:r>
      <w:r w:rsidR="003D4DB0" w:rsidRPr="00062183">
        <w:rPr>
          <w:rFonts w:ascii="Minion Pro" w:hAnsi="Minion Pro"/>
          <w:sz w:val="22"/>
          <w:szCs w:val="22"/>
        </w:rPr>
        <w:t>ся ее элементами. У каждого такого участка также существует физическое лицо или организация, несущая ответственность за его состояние.</w:t>
      </w:r>
    </w:p>
    <w:p w:rsidR="00745329" w:rsidRPr="00062183" w:rsidRDefault="009E5B36" w:rsidP="00062183">
      <w:pPr>
        <w:ind w:firstLine="284"/>
        <w:jc w:val="both"/>
        <w:rPr>
          <w:rFonts w:ascii="Minion Pro" w:hAnsi="Minion Pro"/>
          <w:sz w:val="22"/>
          <w:szCs w:val="22"/>
        </w:rPr>
      </w:pPr>
      <w:r w:rsidRPr="005E3466">
        <w:rPr>
          <w:rFonts w:ascii="Minion Pro" w:hAnsi="Minion Pro"/>
          <w:b/>
          <w:bCs/>
          <w:sz w:val="22"/>
          <w:szCs w:val="22"/>
        </w:rPr>
        <w:t>4</w:t>
      </w:r>
      <w:r w:rsidR="005E3466" w:rsidRPr="005E3466">
        <w:rPr>
          <w:rFonts w:ascii="Minion Pro" w:hAnsi="Minion Pro"/>
          <w:b/>
          <w:bCs/>
          <w:sz w:val="22"/>
          <w:szCs w:val="22"/>
        </w:rPr>
        <w:t> этап</w:t>
      </w:r>
      <w:r w:rsidRPr="005E3466">
        <w:rPr>
          <w:rFonts w:ascii="Minion Pro" w:hAnsi="Minion Pro"/>
          <w:b/>
          <w:bCs/>
          <w:sz w:val="22"/>
          <w:szCs w:val="22"/>
        </w:rPr>
        <w:t>.</w:t>
      </w:r>
      <w:r w:rsidRPr="00062183">
        <w:rPr>
          <w:rFonts w:ascii="Minion Pro" w:hAnsi="Minion Pro"/>
          <w:sz w:val="22"/>
          <w:szCs w:val="22"/>
        </w:rPr>
        <w:t xml:space="preserve"> </w:t>
      </w:r>
      <w:r w:rsidRPr="00062183">
        <w:rPr>
          <w:rFonts w:ascii="Minion Pro" w:hAnsi="Minion Pro"/>
          <w:b/>
          <w:sz w:val="22"/>
          <w:szCs w:val="22"/>
        </w:rPr>
        <w:t xml:space="preserve">Формирование </w:t>
      </w:r>
      <w:proofErr w:type="gramStart"/>
      <w:r w:rsidRPr="00062183">
        <w:rPr>
          <w:rFonts w:ascii="Minion Pro" w:hAnsi="Minion Pro"/>
          <w:b/>
          <w:sz w:val="22"/>
          <w:szCs w:val="22"/>
        </w:rPr>
        <w:t>управляемой</w:t>
      </w:r>
      <w:proofErr w:type="gramEnd"/>
      <w:r w:rsidRPr="00062183">
        <w:rPr>
          <w:rFonts w:ascii="Minion Pro" w:hAnsi="Minion Pro"/>
          <w:b/>
          <w:sz w:val="22"/>
          <w:szCs w:val="22"/>
        </w:rPr>
        <w:t xml:space="preserve"> </w:t>
      </w:r>
      <w:r w:rsidR="003D4DB0" w:rsidRPr="00062183">
        <w:rPr>
          <w:rFonts w:ascii="Minion Pro" w:hAnsi="Minion Pro"/>
          <w:b/>
          <w:sz w:val="22"/>
          <w:szCs w:val="22"/>
        </w:rPr>
        <w:t>ПТС</w:t>
      </w:r>
      <w:r w:rsidR="003D4DB0" w:rsidRPr="00062183">
        <w:rPr>
          <w:rFonts w:ascii="Minion Pro" w:hAnsi="Minion Pro"/>
          <w:sz w:val="22"/>
          <w:szCs w:val="22"/>
        </w:rPr>
        <w:t xml:space="preserve">, т.е. установление </w:t>
      </w:r>
      <w:r w:rsidR="00DB21B7" w:rsidRPr="00062183">
        <w:rPr>
          <w:rFonts w:ascii="Minion Pro" w:hAnsi="Minion Pro"/>
          <w:sz w:val="22"/>
          <w:szCs w:val="22"/>
        </w:rPr>
        <w:t>официальных взаимоотношений между ее регулятором и стейкхолдерами.</w:t>
      </w:r>
      <w:r w:rsidR="00745329" w:rsidRPr="00062183">
        <w:rPr>
          <w:rFonts w:ascii="Minion Pro" w:hAnsi="Minion Pro"/>
          <w:sz w:val="22"/>
          <w:szCs w:val="22"/>
        </w:rPr>
        <w:t xml:space="preserve"> В их основе могут лежать различные процессы и явления. Например, экологически оптимизированная ГЭС может защищать объекты, входящие в ПТС, от затопления и подто</w:t>
      </w:r>
      <w:r w:rsidR="00DD757A" w:rsidRPr="00062183">
        <w:rPr>
          <w:rFonts w:ascii="Minion Pro" w:hAnsi="Minion Pro"/>
          <w:sz w:val="22"/>
          <w:szCs w:val="22"/>
        </w:rPr>
        <w:t>п</w:t>
      </w:r>
      <w:r w:rsidR="00745329" w:rsidRPr="00062183">
        <w:rPr>
          <w:rFonts w:ascii="Minion Pro" w:hAnsi="Minion Pro"/>
          <w:sz w:val="22"/>
          <w:szCs w:val="22"/>
        </w:rPr>
        <w:t>ления</w:t>
      </w:r>
      <w:r w:rsidR="00DD757A" w:rsidRPr="00062183">
        <w:rPr>
          <w:rFonts w:ascii="Minion Pro" w:hAnsi="Minion Pro"/>
          <w:sz w:val="22"/>
          <w:szCs w:val="22"/>
        </w:rPr>
        <w:t xml:space="preserve">, обеспечивать устойчивую работу источников водоснабжения и т.п. Упорядочение этих отношений требует </w:t>
      </w:r>
      <w:r w:rsidR="00745329" w:rsidRPr="00062183">
        <w:rPr>
          <w:rFonts w:ascii="Minion Pro" w:hAnsi="Minion Pro"/>
          <w:sz w:val="22"/>
          <w:szCs w:val="22"/>
        </w:rPr>
        <w:t xml:space="preserve">выработки обобщающего критерия, дающего возможность оценить масштаб и функции регулятора. </w:t>
      </w:r>
      <w:r w:rsidR="00745329" w:rsidRPr="00062183">
        <w:rPr>
          <w:rFonts w:ascii="Minion Pro" w:hAnsi="Minion Pro"/>
          <w:sz w:val="22"/>
          <w:szCs w:val="22"/>
        </w:rPr>
        <w:lastRenderedPageBreak/>
        <w:t>Сложность заключается в том, что такой критерий должен быть применим к самым различным категориям объектов от завода до озера. Исходя из смысла поставленной задачи, критерий должен отражать связь компонентов системы в единое целое, характеризовать степень зависимости регулируемых объектов от регулятора. Для этой цели может быть использован показатель, который можно обозначить как «</w:t>
      </w:r>
      <w:r w:rsidR="00745329" w:rsidRPr="005E3466">
        <w:rPr>
          <w:rFonts w:ascii="Minion Pro" w:hAnsi="Minion Pro"/>
          <w:b/>
          <w:i/>
          <w:iCs/>
          <w:sz w:val="22"/>
          <w:szCs w:val="22"/>
        </w:rPr>
        <w:t>индекс зависимости-уязвимости» (И</w:t>
      </w:r>
      <w:r w:rsidR="00E124CC">
        <w:rPr>
          <w:rFonts w:ascii="Minion Pro" w:hAnsi="Minion Pro"/>
          <w:b/>
          <w:i/>
          <w:iCs/>
          <w:sz w:val="22"/>
          <w:szCs w:val="22"/>
        </w:rPr>
        <w:t>ЗУ</w:t>
      </w:r>
      <w:r w:rsidR="00745329" w:rsidRPr="005E3466">
        <w:rPr>
          <w:rFonts w:ascii="Minion Pro" w:hAnsi="Minion Pro"/>
          <w:b/>
          <w:i/>
          <w:iCs/>
          <w:sz w:val="22"/>
          <w:szCs w:val="22"/>
        </w:rPr>
        <w:t>)</w:t>
      </w:r>
      <w:r w:rsidR="00DD757A" w:rsidRPr="00062183">
        <w:rPr>
          <w:rFonts w:ascii="Minion Pro" w:hAnsi="Minion Pro"/>
          <w:sz w:val="22"/>
          <w:szCs w:val="22"/>
        </w:rPr>
        <w:t xml:space="preserve"> (Федоров, Суздалева, 2014а), </w:t>
      </w:r>
      <w:r w:rsidR="00745329" w:rsidRPr="00062183">
        <w:rPr>
          <w:rFonts w:ascii="Minion Pro" w:hAnsi="Minion Pro"/>
          <w:sz w:val="22"/>
          <w:szCs w:val="22"/>
        </w:rPr>
        <w:t>отражающий реальную и/или потенциальную зависимость влияния регулятора на выход процесса, осуществляющегося на конкретном объекте. Термины «процесс» и «выход процесс</w:t>
      </w:r>
      <w:r w:rsidR="00E124CC">
        <w:rPr>
          <w:rFonts w:ascii="Minion Pro" w:hAnsi="Minion Pro"/>
          <w:sz w:val="22"/>
          <w:szCs w:val="22"/>
        </w:rPr>
        <w:t>а</w:t>
      </w:r>
      <w:r w:rsidR="00745329" w:rsidRPr="00062183">
        <w:rPr>
          <w:rFonts w:ascii="Minion Pro" w:hAnsi="Minion Pro"/>
          <w:sz w:val="22"/>
          <w:szCs w:val="22"/>
        </w:rPr>
        <w:t>» в данном случае следует трактовать в самом широком смысле. Для предприятий «процесс» – это производственный процесс, выходо</w:t>
      </w:r>
      <w:r w:rsidR="00E124CC">
        <w:rPr>
          <w:rFonts w:ascii="Minion Pro" w:hAnsi="Minion Pro"/>
          <w:sz w:val="22"/>
          <w:szCs w:val="22"/>
        </w:rPr>
        <w:t>м</w:t>
      </w:r>
      <w:r w:rsidR="00745329" w:rsidRPr="00062183">
        <w:rPr>
          <w:rFonts w:ascii="Minion Pro" w:hAnsi="Minion Pro"/>
          <w:sz w:val="22"/>
          <w:szCs w:val="22"/>
        </w:rPr>
        <w:t xml:space="preserve"> которого является объем (стоимость) продукции. Для экосистем под «выходом процесса» целесообразно понимать их продуктивность (при условии стабильности их структурно-функциональной организации). Для свалки «выходом процесса» </w:t>
      </w:r>
      <w:r w:rsidR="00E124CC">
        <w:rPr>
          <w:rFonts w:ascii="Minion Pro" w:hAnsi="Minion Pro"/>
          <w:sz w:val="22"/>
          <w:szCs w:val="22"/>
        </w:rPr>
        <w:t xml:space="preserve">могут являться </w:t>
      </w:r>
      <w:r w:rsidR="00745329" w:rsidRPr="00062183">
        <w:rPr>
          <w:rFonts w:ascii="Minion Pro" w:hAnsi="Minion Pro"/>
          <w:sz w:val="22"/>
          <w:szCs w:val="22"/>
        </w:rPr>
        <w:t>накопленные на ней отходы, а показатель И</w:t>
      </w:r>
      <w:r w:rsidR="00E124CC">
        <w:rPr>
          <w:rFonts w:ascii="Minion Pro" w:hAnsi="Minion Pro"/>
          <w:sz w:val="22"/>
          <w:szCs w:val="22"/>
        </w:rPr>
        <w:t>ЗУ</w:t>
      </w:r>
      <w:r w:rsidR="00745329" w:rsidRPr="00062183">
        <w:rPr>
          <w:rFonts w:ascii="Minion Pro" w:hAnsi="Minion Pro"/>
          <w:sz w:val="22"/>
          <w:szCs w:val="22"/>
        </w:rPr>
        <w:t xml:space="preserve"> для данного объекта </w:t>
      </w:r>
      <w:r w:rsidR="00E124CC">
        <w:rPr>
          <w:rFonts w:ascii="Minion Pro" w:hAnsi="Minion Pro"/>
          <w:sz w:val="22"/>
          <w:szCs w:val="22"/>
        </w:rPr>
        <w:t>будет</w:t>
      </w:r>
      <w:r w:rsidR="00745329" w:rsidRPr="00062183">
        <w:rPr>
          <w:rFonts w:ascii="Minion Pro" w:hAnsi="Minion Pro"/>
          <w:sz w:val="22"/>
          <w:szCs w:val="22"/>
        </w:rPr>
        <w:t xml:space="preserve"> отража</w:t>
      </w:r>
      <w:r w:rsidR="00E124CC">
        <w:rPr>
          <w:rFonts w:ascii="Minion Pro" w:hAnsi="Minion Pro"/>
          <w:sz w:val="22"/>
          <w:szCs w:val="22"/>
        </w:rPr>
        <w:t>ть</w:t>
      </w:r>
      <w:r w:rsidR="00745329" w:rsidRPr="00062183">
        <w:rPr>
          <w:rFonts w:ascii="Minion Pro" w:hAnsi="Minion Pro"/>
          <w:sz w:val="22"/>
          <w:szCs w:val="22"/>
        </w:rPr>
        <w:t xml:space="preserve"> вероятность их неконтролируемого распространение в среде, например, при наводнении. При этом следует еще раз подчеркнуть, что показатель И</w:t>
      </w:r>
      <w:r w:rsidR="00E124CC">
        <w:rPr>
          <w:rFonts w:ascii="Minion Pro" w:hAnsi="Minion Pro"/>
          <w:sz w:val="22"/>
          <w:szCs w:val="22"/>
        </w:rPr>
        <w:t>ЗУ</w:t>
      </w:r>
      <w:r w:rsidR="00745329" w:rsidRPr="00062183">
        <w:rPr>
          <w:rFonts w:ascii="Minion Pro" w:hAnsi="Minion Pro"/>
          <w:sz w:val="22"/>
          <w:szCs w:val="22"/>
        </w:rPr>
        <w:t xml:space="preserve"> не отражает состояние самого объекта, хотя и зависит от него. В общей форме вычисление ИУЗ должно осуществляться по следующему алгоритму:</w:t>
      </w:r>
    </w:p>
    <w:p w:rsidR="00745329" w:rsidRPr="00062183" w:rsidRDefault="00E124CC" w:rsidP="00062183">
      <w:pPr>
        <w:ind w:firstLine="284"/>
        <w:jc w:val="both"/>
        <w:rPr>
          <w:rFonts w:ascii="Minion Pro" w:hAnsi="Minion Pro"/>
          <w:sz w:val="22"/>
          <w:szCs w:val="22"/>
        </w:rPr>
      </w:pPr>
      <w:r w:rsidRPr="00E124CC">
        <w:rPr>
          <w:rFonts w:ascii="Minion Pro" w:hAnsi="Minion Pro"/>
          <w:position w:val="-10"/>
          <w:sz w:val="22"/>
          <w:szCs w:val="22"/>
        </w:rPr>
        <w:object w:dxaOrig="18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pt;height:17pt" o:ole="">
            <v:imagedata r:id="rId12" o:title=""/>
          </v:shape>
          <o:OLEObject Type="Embed" ProgID="Equation.3" ShapeID="_x0000_i1025" DrawAspect="Content" ObjectID="_1534840881" r:id="rId13"/>
        </w:object>
      </w:r>
    </w:p>
    <w:p w:rsidR="00745329" w:rsidRPr="00062183" w:rsidRDefault="00745329" w:rsidP="00062183">
      <w:pPr>
        <w:ind w:firstLine="284"/>
        <w:jc w:val="both"/>
        <w:rPr>
          <w:rFonts w:ascii="Minion Pro" w:hAnsi="Minion Pro"/>
          <w:sz w:val="22"/>
          <w:szCs w:val="22"/>
        </w:rPr>
      </w:pPr>
      <w:r w:rsidRPr="00062183">
        <w:rPr>
          <w:rFonts w:ascii="Minion Pro" w:hAnsi="Minion Pro"/>
          <w:sz w:val="22"/>
          <w:szCs w:val="22"/>
        </w:rPr>
        <w:t>где P – вероятность воздействия на выход процесса;</w:t>
      </w:r>
    </w:p>
    <w:p w:rsidR="00745329" w:rsidRPr="00062183" w:rsidRDefault="00745329" w:rsidP="00062183">
      <w:pPr>
        <w:ind w:firstLine="284"/>
        <w:jc w:val="both"/>
        <w:rPr>
          <w:rFonts w:ascii="Minion Pro" w:hAnsi="Minion Pro"/>
          <w:sz w:val="22"/>
          <w:szCs w:val="22"/>
        </w:rPr>
      </w:pPr>
      <w:r w:rsidRPr="00062183">
        <w:rPr>
          <w:rFonts w:ascii="Minion Pro" w:hAnsi="Minion Pro"/>
          <w:sz w:val="22"/>
          <w:szCs w:val="22"/>
        </w:rPr>
        <w:t>D – выход процесса;</w:t>
      </w:r>
    </w:p>
    <w:p w:rsidR="00745329" w:rsidRPr="00062183" w:rsidRDefault="00745329" w:rsidP="00062183">
      <w:pPr>
        <w:ind w:firstLine="284"/>
        <w:jc w:val="both"/>
        <w:rPr>
          <w:rFonts w:ascii="Minion Pro" w:hAnsi="Minion Pro"/>
          <w:sz w:val="22"/>
          <w:szCs w:val="22"/>
        </w:rPr>
      </w:pPr>
      <w:r w:rsidRPr="00062183">
        <w:rPr>
          <w:rFonts w:ascii="Minion Pro" w:hAnsi="Minion Pro"/>
          <w:sz w:val="22"/>
          <w:szCs w:val="22"/>
        </w:rPr>
        <w:t>S – показатель, характеризующий значимость  воздействия на выход процесса</w:t>
      </w:r>
      <w:r w:rsidR="00E124CC">
        <w:rPr>
          <w:rFonts w:ascii="Minion Pro" w:hAnsi="Minion Pro"/>
          <w:sz w:val="22"/>
          <w:szCs w:val="22"/>
        </w:rPr>
        <w:t xml:space="preserve"> </w:t>
      </w:r>
      <w:r w:rsidR="00E124CC" w:rsidRPr="00062183">
        <w:rPr>
          <w:rFonts w:ascii="Minion Pro" w:hAnsi="Minion Pro"/>
          <w:sz w:val="22"/>
          <w:szCs w:val="22"/>
        </w:rPr>
        <w:t>(экологическую и/или социально-экологическую опасность)</w:t>
      </w:r>
      <w:r w:rsidRPr="00062183">
        <w:rPr>
          <w:rFonts w:ascii="Minion Pro" w:hAnsi="Minion Pro"/>
          <w:sz w:val="22"/>
          <w:szCs w:val="22"/>
        </w:rPr>
        <w:t>.</w:t>
      </w:r>
    </w:p>
    <w:p w:rsidR="003F2112" w:rsidRPr="00062183" w:rsidRDefault="003F2112" w:rsidP="00240B37">
      <w:pPr>
        <w:spacing w:before="120"/>
        <w:ind w:firstLine="284"/>
        <w:jc w:val="both"/>
        <w:rPr>
          <w:rFonts w:ascii="Minion Pro" w:hAnsi="Minion Pro"/>
          <w:sz w:val="22"/>
          <w:szCs w:val="22"/>
        </w:rPr>
      </w:pPr>
      <w:r w:rsidRPr="00062183">
        <w:rPr>
          <w:rFonts w:ascii="Minion Pro" w:hAnsi="Minion Pro"/>
          <w:sz w:val="22"/>
          <w:szCs w:val="22"/>
        </w:rPr>
        <w:t xml:space="preserve">Важнейшим условием формирования </w:t>
      </w:r>
      <w:proofErr w:type="gramStart"/>
      <w:r w:rsidRPr="00062183">
        <w:rPr>
          <w:rFonts w:ascii="Minion Pro" w:hAnsi="Minion Pro"/>
          <w:sz w:val="22"/>
          <w:szCs w:val="22"/>
        </w:rPr>
        <w:t>управляемых</w:t>
      </w:r>
      <w:proofErr w:type="gramEnd"/>
      <w:r w:rsidRPr="00062183">
        <w:rPr>
          <w:rFonts w:ascii="Minion Pro" w:hAnsi="Minion Pro"/>
          <w:sz w:val="22"/>
          <w:szCs w:val="22"/>
        </w:rPr>
        <w:t xml:space="preserve"> ПТС </w:t>
      </w:r>
      <w:r w:rsidR="00871CFF">
        <w:rPr>
          <w:rFonts w:ascii="Minion Pro" w:hAnsi="Minion Pro"/>
          <w:sz w:val="22"/>
          <w:szCs w:val="22"/>
        </w:rPr>
        <w:t xml:space="preserve">является </w:t>
      </w:r>
      <w:r w:rsidRPr="00062183">
        <w:rPr>
          <w:rFonts w:ascii="Minion Pro" w:hAnsi="Minion Pro"/>
          <w:b/>
          <w:sz w:val="22"/>
          <w:szCs w:val="22"/>
        </w:rPr>
        <w:t>экономическая обоснованность</w:t>
      </w:r>
      <w:r w:rsidRPr="00062183">
        <w:rPr>
          <w:rFonts w:ascii="Minion Pro" w:hAnsi="Minion Pro"/>
          <w:sz w:val="22"/>
          <w:szCs w:val="22"/>
        </w:rPr>
        <w:t xml:space="preserve"> данной деятельности. Выполнение функций экологического регулятора требует дополнительных затрат. Очевидно, что на практике существование управляемой ПТС возможно только при условии</w:t>
      </w:r>
      <w:r w:rsidR="00871CFF">
        <w:rPr>
          <w:rFonts w:ascii="Minion Pro" w:hAnsi="Minion Pro"/>
          <w:sz w:val="22"/>
          <w:szCs w:val="22"/>
        </w:rPr>
        <w:t>,</w:t>
      </w:r>
      <w:r w:rsidRPr="00062183">
        <w:rPr>
          <w:rFonts w:ascii="Minion Pro" w:hAnsi="Minion Pro"/>
          <w:sz w:val="22"/>
          <w:szCs w:val="22"/>
        </w:rPr>
        <w:t xml:space="preserve"> когда эти затраты не только компенсируются, но и приносят финансовую выгоду. Данная задача может быть </w:t>
      </w:r>
      <w:r w:rsidR="00871CFF">
        <w:rPr>
          <w:rFonts w:ascii="Minion Pro" w:hAnsi="Minion Pro"/>
          <w:sz w:val="22"/>
          <w:szCs w:val="22"/>
        </w:rPr>
        <w:t xml:space="preserve"> </w:t>
      </w:r>
      <w:r w:rsidRPr="00062183">
        <w:rPr>
          <w:rFonts w:ascii="Minion Pro" w:hAnsi="Minion Pro"/>
          <w:sz w:val="22"/>
          <w:szCs w:val="22"/>
        </w:rPr>
        <w:t xml:space="preserve"> </w:t>
      </w:r>
      <w:r w:rsidRPr="00062183">
        <w:rPr>
          <w:rFonts w:ascii="Minion Pro" w:hAnsi="Minion Pro"/>
          <w:sz w:val="22"/>
          <w:szCs w:val="22"/>
        </w:rPr>
        <w:lastRenderedPageBreak/>
        <w:t xml:space="preserve">решена в форме экологического страхования стейкхолдеров, </w:t>
      </w:r>
      <w:r w:rsidR="00240B37" w:rsidRPr="00062183">
        <w:rPr>
          <w:rFonts w:ascii="Minion Pro" w:hAnsi="Minion Pro"/>
          <w:sz w:val="22"/>
          <w:szCs w:val="22"/>
        </w:rPr>
        <w:t>исходя</w:t>
      </w:r>
      <w:r w:rsidRPr="00062183">
        <w:rPr>
          <w:rFonts w:ascii="Minion Pro" w:hAnsi="Minion Pro"/>
          <w:sz w:val="22"/>
          <w:szCs w:val="22"/>
        </w:rPr>
        <w:t xml:space="preserve"> из расчета И</w:t>
      </w:r>
      <w:r w:rsidR="00871CFF">
        <w:rPr>
          <w:rFonts w:ascii="Minion Pro" w:hAnsi="Minion Pro"/>
          <w:sz w:val="22"/>
          <w:szCs w:val="22"/>
        </w:rPr>
        <w:t>ЗУ</w:t>
      </w:r>
      <w:r w:rsidRPr="00062183">
        <w:rPr>
          <w:rFonts w:ascii="Minion Pro" w:hAnsi="Minion Pro"/>
          <w:sz w:val="22"/>
          <w:szCs w:val="22"/>
        </w:rPr>
        <w:t xml:space="preserve">. </w:t>
      </w:r>
    </w:p>
    <w:p w:rsidR="009E5B36" w:rsidRPr="00062183" w:rsidRDefault="009E5B36" w:rsidP="00240B37">
      <w:pPr>
        <w:ind w:firstLine="284"/>
        <w:jc w:val="both"/>
        <w:rPr>
          <w:rFonts w:ascii="Minion Pro" w:hAnsi="Minion Pro"/>
          <w:sz w:val="22"/>
          <w:szCs w:val="22"/>
        </w:rPr>
      </w:pPr>
      <w:r w:rsidRPr="00240B37">
        <w:rPr>
          <w:rFonts w:ascii="Minion Pro" w:hAnsi="Minion Pro"/>
          <w:b/>
          <w:bCs/>
          <w:sz w:val="22"/>
          <w:szCs w:val="22"/>
        </w:rPr>
        <w:t>5</w:t>
      </w:r>
      <w:r w:rsidR="00240B37" w:rsidRPr="00240B37">
        <w:rPr>
          <w:rFonts w:ascii="Minion Pro" w:hAnsi="Minion Pro"/>
          <w:b/>
          <w:bCs/>
          <w:sz w:val="22"/>
          <w:szCs w:val="22"/>
        </w:rPr>
        <w:t> этап</w:t>
      </w:r>
      <w:r w:rsidRPr="00240B37">
        <w:rPr>
          <w:rFonts w:ascii="Minion Pro" w:hAnsi="Minion Pro"/>
          <w:b/>
          <w:bCs/>
          <w:sz w:val="22"/>
          <w:szCs w:val="22"/>
        </w:rPr>
        <w:t>.</w:t>
      </w:r>
      <w:r w:rsidRPr="00062183">
        <w:rPr>
          <w:rFonts w:ascii="Minion Pro" w:hAnsi="Minion Pro"/>
          <w:sz w:val="22"/>
          <w:szCs w:val="22"/>
        </w:rPr>
        <w:t xml:space="preserve"> </w:t>
      </w:r>
      <w:r w:rsidRPr="00062183">
        <w:rPr>
          <w:rFonts w:ascii="Minion Pro" w:hAnsi="Minion Pro"/>
          <w:b/>
          <w:sz w:val="22"/>
          <w:szCs w:val="22"/>
        </w:rPr>
        <w:t xml:space="preserve">Разработка механизма взаимодействия </w:t>
      </w:r>
      <w:proofErr w:type="gramStart"/>
      <w:r w:rsidR="00DD757A" w:rsidRPr="00062183">
        <w:rPr>
          <w:rFonts w:ascii="Minion Pro" w:hAnsi="Minion Pro"/>
          <w:b/>
          <w:sz w:val="22"/>
          <w:szCs w:val="22"/>
        </w:rPr>
        <w:t>управляемой</w:t>
      </w:r>
      <w:proofErr w:type="gramEnd"/>
      <w:r w:rsidR="00DD757A" w:rsidRPr="00062183">
        <w:rPr>
          <w:rFonts w:ascii="Minion Pro" w:hAnsi="Minion Pro"/>
          <w:b/>
          <w:sz w:val="22"/>
          <w:szCs w:val="22"/>
        </w:rPr>
        <w:t xml:space="preserve"> ПТС</w:t>
      </w:r>
      <w:r w:rsidRPr="00062183">
        <w:rPr>
          <w:rFonts w:ascii="Minion Pro" w:hAnsi="Minion Pro"/>
          <w:b/>
          <w:sz w:val="22"/>
          <w:szCs w:val="22"/>
        </w:rPr>
        <w:t xml:space="preserve"> </w:t>
      </w:r>
      <w:r w:rsidR="007E3A2D" w:rsidRPr="00240B37">
        <w:rPr>
          <w:rFonts w:ascii="Minion Pro" w:hAnsi="Minion Pro"/>
          <w:b/>
          <w:bCs/>
          <w:sz w:val="22"/>
          <w:szCs w:val="22"/>
        </w:rPr>
        <w:t>с аналогичными системами</w:t>
      </w:r>
      <w:r w:rsidR="007E3A2D" w:rsidRPr="00062183">
        <w:rPr>
          <w:rFonts w:ascii="Minion Pro" w:hAnsi="Minion Pro"/>
          <w:sz w:val="22"/>
          <w:szCs w:val="22"/>
        </w:rPr>
        <w:t xml:space="preserve">. Результатом может стать создание уже </w:t>
      </w:r>
      <w:proofErr w:type="spellStart"/>
      <w:r w:rsidR="007E3A2D" w:rsidRPr="00062183">
        <w:rPr>
          <w:rFonts w:ascii="Minion Pro" w:hAnsi="Minion Pro"/>
          <w:sz w:val="22"/>
          <w:szCs w:val="22"/>
        </w:rPr>
        <w:t>упоминавшегося</w:t>
      </w:r>
      <w:proofErr w:type="spellEnd"/>
      <w:r w:rsidR="007E3A2D" w:rsidRPr="00062183">
        <w:rPr>
          <w:rFonts w:ascii="Minion Pro" w:hAnsi="Minion Pro"/>
          <w:sz w:val="22"/>
          <w:szCs w:val="22"/>
        </w:rPr>
        <w:t xml:space="preserve"> комплексного регулятора из каскада ГЭС. Другие более сложные примеры решения этой задачи будут </w:t>
      </w:r>
      <w:r w:rsidR="005155D7" w:rsidRPr="00062183">
        <w:rPr>
          <w:rFonts w:ascii="Minion Pro" w:hAnsi="Minion Pro"/>
          <w:sz w:val="22"/>
          <w:szCs w:val="22"/>
        </w:rPr>
        <w:t>рассмотрены в последующих частях</w:t>
      </w:r>
      <w:r w:rsidR="007E3A2D" w:rsidRPr="00062183">
        <w:rPr>
          <w:rFonts w:ascii="Minion Pro" w:hAnsi="Minion Pro"/>
          <w:sz w:val="22"/>
          <w:szCs w:val="22"/>
        </w:rPr>
        <w:t xml:space="preserve"> монографии, </w:t>
      </w:r>
      <w:r w:rsidR="005155D7" w:rsidRPr="00062183">
        <w:rPr>
          <w:rFonts w:ascii="Minion Pro" w:hAnsi="Minion Pro"/>
          <w:sz w:val="22"/>
          <w:szCs w:val="22"/>
        </w:rPr>
        <w:t xml:space="preserve">в т.ч. в главе </w:t>
      </w:r>
      <w:r w:rsidR="005155D7" w:rsidRPr="00062183">
        <w:rPr>
          <w:rFonts w:ascii="Minion Pro" w:hAnsi="Minion Pro"/>
          <w:sz w:val="22"/>
          <w:szCs w:val="22"/>
          <w:lang w:val="en-US"/>
        </w:rPr>
        <w:t>III</w:t>
      </w:r>
      <w:r w:rsidR="005155D7" w:rsidRPr="00062183">
        <w:rPr>
          <w:rFonts w:ascii="Minion Pro" w:hAnsi="Minion Pro"/>
          <w:sz w:val="22"/>
          <w:szCs w:val="22"/>
        </w:rPr>
        <w:t xml:space="preserve"> при описании принципов экологически ориентированного проектирования систем межрегионального перераспределения водных ресурсов.</w:t>
      </w:r>
    </w:p>
    <w:p w:rsidR="00D3329B" w:rsidRPr="008339CB" w:rsidRDefault="00784011" w:rsidP="00240A92">
      <w:pPr>
        <w:spacing w:before="240" w:after="120"/>
        <w:jc w:val="both"/>
        <w:outlineLvl w:val="1"/>
        <w:rPr>
          <w:rFonts w:ascii="Minion Pro" w:hAnsi="Minion Pro" w:cs="Times New Roman Полужирный"/>
          <w:b/>
          <w:smallCaps/>
          <w:sz w:val="22"/>
          <w:szCs w:val="22"/>
        </w:rPr>
      </w:pPr>
      <w:bookmarkStart w:id="6" w:name="_Toc461098913"/>
      <w:r w:rsidRPr="008339CB">
        <w:rPr>
          <w:rFonts w:ascii="Minion Pro" w:hAnsi="Minion Pro" w:cs="Times New Roman Полужирный"/>
          <w:b/>
          <w:smallCaps/>
          <w:sz w:val="22"/>
          <w:szCs w:val="22"/>
        </w:rPr>
        <w:t>1.</w:t>
      </w:r>
      <w:r w:rsidR="009E5B36" w:rsidRPr="008339CB">
        <w:rPr>
          <w:rFonts w:ascii="Minion Pro" w:hAnsi="Minion Pro" w:cs="Times New Roman Полужирный"/>
          <w:b/>
          <w:smallCaps/>
          <w:sz w:val="22"/>
          <w:szCs w:val="22"/>
        </w:rPr>
        <w:t>3</w:t>
      </w:r>
      <w:r w:rsidR="009D2879" w:rsidRPr="008339CB">
        <w:rPr>
          <w:rFonts w:ascii="Minion Pro" w:hAnsi="Minion Pro" w:cs="Times New Roman Полужирный"/>
          <w:b/>
          <w:smallCaps/>
          <w:sz w:val="22"/>
          <w:szCs w:val="22"/>
        </w:rPr>
        <w:t>.</w:t>
      </w:r>
      <w:r w:rsidR="00240A92">
        <w:rPr>
          <w:rFonts w:ascii="Minion Pro" w:hAnsi="Minion Pro" w:cs="Times New Roman Полужирный"/>
          <w:b/>
          <w:smallCaps/>
          <w:sz w:val="22"/>
          <w:szCs w:val="22"/>
        </w:rPr>
        <w:t> </w:t>
      </w:r>
      <w:r w:rsidRPr="008339CB">
        <w:rPr>
          <w:rFonts w:ascii="Minion Pro" w:hAnsi="Minion Pro" w:cs="Times New Roman Полужирный"/>
          <w:b/>
          <w:smallCaps/>
          <w:sz w:val="22"/>
          <w:szCs w:val="22"/>
        </w:rPr>
        <w:t xml:space="preserve">ПТС как структурный элемент </w:t>
      </w:r>
      <w:r w:rsidR="009D2879" w:rsidRPr="008339CB">
        <w:rPr>
          <w:rFonts w:ascii="Minion Pro" w:hAnsi="Minion Pro" w:cs="Times New Roman Полужирный"/>
          <w:b/>
          <w:smallCaps/>
          <w:sz w:val="22"/>
          <w:szCs w:val="22"/>
        </w:rPr>
        <w:t>биотехносферы</w:t>
      </w:r>
      <w:bookmarkEnd w:id="6"/>
    </w:p>
    <w:p w:rsidR="001444F8" w:rsidRPr="00062183" w:rsidRDefault="00784011" w:rsidP="00062183">
      <w:pPr>
        <w:ind w:firstLine="284"/>
        <w:jc w:val="both"/>
        <w:rPr>
          <w:rFonts w:ascii="Minion Pro" w:hAnsi="Minion Pro"/>
          <w:sz w:val="22"/>
          <w:szCs w:val="22"/>
        </w:rPr>
      </w:pPr>
      <w:r w:rsidRPr="00062183">
        <w:rPr>
          <w:rFonts w:ascii="Minion Pro" w:hAnsi="Minion Pro"/>
          <w:sz w:val="22"/>
          <w:szCs w:val="22"/>
        </w:rPr>
        <w:t>Общие тенденции формирования ПТС нельзя рас</w:t>
      </w:r>
      <w:r w:rsidR="00B362B4" w:rsidRPr="00062183">
        <w:rPr>
          <w:rFonts w:ascii="Minion Pro" w:hAnsi="Minion Pro"/>
          <w:sz w:val="22"/>
          <w:szCs w:val="22"/>
        </w:rPr>
        <w:t>с</w:t>
      </w:r>
      <w:r w:rsidRPr="00062183">
        <w:rPr>
          <w:rFonts w:ascii="Minion Pro" w:hAnsi="Minion Pro"/>
          <w:sz w:val="22"/>
          <w:szCs w:val="22"/>
        </w:rPr>
        <w:t>матривать в отрыве от процесса глобальног</w:t>
      </w:r>
      <w:r w:rsidR="00B362B4" w:rsidRPr="00062183">
        <w:rPr>
          <w:rFonts w:ascii="Minion Pro" w:hAnsi="Minion Pro"/>
          <w:sz w:val="22"/>
          <w:szCs w:val="22"/>
        </w:rPr>
        <w:t>о</w:t>
      </w:r>
      <w:r w:rsidRPr="00062183">
        <w:rPr>
          <w:rFonts w:ascii="Minion Pro" w:hAnsi="Minion Pro"/>
          <w:sz w:val="22"/>
          <w:szCs w:val="22"/>
        </w:rPr>
        <w:t xml:space="preserve"> техногенеза, в результате которого </w:t>
      </w:r>
      <w:r w:rsidR="00B362B4" w:rsidRPr="00062183">
        <w:rPr>
          <w:rFonts w:ascii="Minion Pro" w:hAnsi="Minion Pro"/>
          <w:sz w:val="22"/>
          <w:szCs w:val="22"/>
        </w:rPr>
        <w:t>возникшая в процессе естественного развития биосфера Земл</w:t>
      </w:r>
      <w:r w:rsidRPr="00062183">
        <w:rPr>
          <w:rFonts w:ascii="Minion Pro" w:hAnsi="Minion Pro"/>
          <w:sz w:val="22"/>
          <w:szCs w:val="22"/>
        </w:rPr>
        <w:t>и переходит в состоя</w:t>
      </w:r>
      <w:r w:rsidR="00B362B4" w:rsidRPr="00062183">
        <w:rPr>
          <w:rFonts w:ascii="Minion Pro" w:hAnsi="Minion Pro"/>
          <w:sz w:val="22"/>
          <w:szCs w:val="22"/>
        </w:rPr>
        <w:t>ние</w:t>
      </w:r>
      <w:r w:rsidRPr="00062183">
        <w:rPr>
          <w:rFonts w:ascii="Minion Pro" w:hAnsi="Minion Pro"/>
          <w:sz w:val="22"/>
          <w:szCs w:val="22"/>
        </w:rPr>
        <w:t xml:space="preserve">, </w:t>
      </w:r>
      <w:r w:rsidR="00B362B4" w:rsidRPr="00062183">
        <w:rPr>
          <w:rFonts w:ascii="Minion Pro" w:hAnsi="Minion Pro"/>
          <w:sz w:val="22"/>
          <w:szCs w:val="22"/>
        </w:rPr>
        <w:t xml:space="preserve">для обозначения которого </w:t>
      </w:r>
      <w:r w:rsidR="00AD0DEE" w:rsidRPr="00062183">
        <w:rPr>
          <w:rFonts w:ascii="Minion Pro" w:hAnsi="Minion Pro"/>
          <w:sz w:val="22"/>
          <w:szCs w:val="22"/>
        </w:rPr>
        <w:t xml:space="preserve">нередко </w:t>
      </w:r>
      <w:r w:rsidR="00B362B4" w:rsidRPr="00062183">
        <w:rPr>
          <w:rFonts w:ascii="Minion Pro" w:hAnsi="Minion Pro"/>
          <w:sz w:val="22"/>
          <w:szCs w:val="22"/>
        </w:rPr>
        <w:t xml:space="preserve">используется </w:t>
      </w:r>
      <w:r w:rsidRPr="00062183">
        <w:rPr>
          <w:rFonts w:ascii="Minion Pro" w:hAnsi="Minion Pro"/>
          <w:sz w:val="22"/>
          <w:szCs w:val="22"/>
        </w:rPr>
        <w:t xml:space="preserve">термин </w:t>
      </w:r>
      <w:r w:rsidRPr="00AD0DEE">
        <w:rPr>
          <w:rFonts w:ascii="Minion Pro" w:hAnsi="Minion Pro"/>
          <w:sz w:val="22"/>
          <w:szCs w:val="22"/>
        </w:rPr>
        <w:t>«</w:t>
      </w:r>
      <w:r w:rsidRPr="00AD0DEE">
        <w:rPr>
          <w:rFonts w:ascii="Minion Pro" w:hAnsi="Minion Pro"/>
          <w:b/>
          <w:i/>
          <w:sz w:val="22"/>
          <w:szCs w:val="22"/>
        </w:rPr>
        <w:t>биотехносфера</w:t>
      </w:r>
      <w:r w:rsidRPr="00AD0DEE">
        <w:rPr>
          <w:rFonts w:ascii="Minion Pro" w:hAnsi="Minion Pro"/>
          <w:sz w:val="22"/>
          <w:szCs w:val="22"/>
        </w:rPr>
        <w:t>»</w:t>
      </w:r>
      <w:r w:rsidRPr="00062183">
        <w:rPr>
          <w:rFonts w:ascii="Minion Pro" w:hAnsi="Minion Pro"/>
          <w:sz w:val="22"/>
          <w:szCs w:val="22"/>
        </w:rPr>
        <w:t>.</w:t>
      </w:r>
      <w:r w:rsidR="001444F8" w:rsidRPr="00062183">
        <w:rPr>
          <w:rFonts w:ascii="Minion Pro" w:hAnsi="Minion Pro"/>
          <w:sz w:val="22"/>
          <w:szCs w:val="22"/>
        </w:rPr>
        <w:t xml:space="preserve"> Несмотря на то, что в научной литературе данный термин уже получил достаточно широкое распространение, его общепринятого определения до сих пор не существует. Отсутствует и единое мнение о том, кто впервые ввел данное понятие. В ряде источников указывается, что оно было предложено академиком А.В. Сидоренко (Сидоренко, 1980), который использовал данный термин для обозначения переходного этапа от биосферы к ноосфере. В качестве характерной особенности этого периода он рассматривал сочетание стихийного и сознательного, отрицательного и положительного влияния деятельности человека на окружающую среду. Однако это понятие в несколько иной интерпретации использовалось некоторыми авторами и ранее (</w:t>
      </w:r>
      <w:proofErr w:type="spellStart"/>
      <w:r w:rsidR="001444F8" w:rsidRPr="00062183">
        <w:rPr>
          <w:rFonts w:ascii="Minion Pro" w:hAnsi="Minion Pro"/>
          <w:sz w:val="22"/>
          <w:szCs w:val="22"/>
        </w:rPr>
        <w:t>Мауришь</w:t>
      </w:r>
      <w:proofErr w:type="spellEnd"/>
      <w:r w:rsidR="001444F8" w:rsidRPr="00062183">
        <w:rPr>
          <w:rFonts w:ascii="Minion Pro" w:hAnsi="Minion Pro"/>
          <w:sz w:val="22"/>
          <w:szCs w:val="22"/>
        </w:rPr>
        <w:t xml:space="preserve">, 1974; </w:t>
      </w:r>
      <w:proofErr w:type="spellStart"/>
      <w:r w:rsidR="001444F8" w:rsidRPr="00062183">
        <w:rPr>
          <w:rFonts w:ascii="Minion Pro" w:hAnsi="Minion Pro"/>
          <w:sz w:val="22"/>
          <w:szCs w:val="22"/>
        </w:rPr>
        <w:t>Хильми</w:t>
      </w:r>
      <w:proofErr w:type="spellEnd"/>
      <w:r w:rsidR="001444F8" w:rsidRPr="00062183">
        <w:rPr>
          <w:rFonts w:ascii="Minion Pro" w:hAnsi="Minion Pro"/>
          <w:sz w:val="22"/>
          <w:szCs w:val="22"/>
        </w:rPr>
        <w:t>, 1975).</w:t>
      </w:r>
    </w:p>
    <w:p w:rsidR="001444F8" w:rsidRPr="00062183" w:rsidRDefault="001444F8" w:rsidP="00062183">
      <w:pPr>
        <w:ind w:firstLine="284"/>
        <w:jc w:val="both"/>
        <w:rPr>
          <w:rFonts w:ascii="Minion Pro" w:hAnsi="Minion Pro"/>
          <w:sz w:val="22"/>
          <w:szCs w:val="22"/>
        </w:rPr>
      </w:pPr>
      <w:r w:rsidRPr="00062183">
        <w:rPr>
          <w:rFonts w:ascii="Minion Pro" w:hAnsi="Minion Pro"/>
          <w:sz w:val="22"/>
          <w:szCs w:val="22"/>
        </w:rPr>
        <w:t xml:space="preserve">В монографии </w:t>
      </w:r>
      <w:r w:rsidRPr="00AD0DEE">
        <w:rPr>
          <w:rFonts w:ascii="Minion Pro" w:hAnsi="Minion Pro"/>
          <w:b/>
          <w:i/>
          <w:sz w:val="22"/>
          <w:szCs w:val="22"/>
        </w:rPr>
        <w:t>биотехносфера</w:t>
      </w:r>
      <w:r w:rsidRPr="00062183">
        <w:rPr>
          <w:rFonts w:ascii="Minion Pro" w:hAnsi="Minion Pro"/>
          <w:sz w:val="22"/>
          <w:szCs w:val="22"/>
        </w:rPr>
        <w:t xml:space="preserve"> рассматривается как продукт трансформации биосферы, структурно-функциональная </w:t>
      </w:r>
      <w:proofErr w:type="gramStart"/>
      <w:r w:rsidRPr="00062183">
        <w:rPr>
          <w:rFonts w:ascii="Minion Pro" w:hAnsi="Minion Pro"/>
          <w:sz w:val="22"/>
          <w:szCs w:val="22"/>
        </w:rPr>
        <w:t>организация</w:t>
      </w:r>
      <w:proofErr w:type="gramEnd"/>
      <w:r w:rsidRPr="00062183">
        <w:rPr>
          <w:rFonts w:ascii="Minion Pro" w:hAnsi="Minion Pro"/>
          <w:sz w:val="22"/>
          <w:szCs w:val="22"/>
        </w:rPr>
        <w:t xml:space="preserve"> которой претерпевает значимые изменения под совокупным воздействием различных видов технической деятельности человека. </w:t>
      </w:r>
    </w:p>
    <w:p w:rsidR="001444F8" w:rsidRPr="00062183" w:rsidRDefault="001444F8" w:rsidP="008339CB">
      <w:pPr>
        <w:ind w:firstLine="284"/>
        <w:jc w:val="both"/>
        <w:rPr>
          <w:rFonts w:ascii="Minion Pro" w:hAnsi="Minion Pro"/>
          <w:sz w:val="22"/>
          <w:szCs w:val="22"/>
        </w:rPr>
      </w:pPr>
      <w:r w:rsidRPr="00062183">
        <w:rPr>
          <w:rFonts w:ascii="Minion Pro" w:hAnsi="Minion Pro"/>
          <w:sz w:val="22"/>
          <w:szCs w:val="22"/>
        </w:rPr>
        <w:lastRenderedPageBreak/>
        <w:t xml:space="preserve">Являясь результатом неуправляемого глобального техногенеза, </w:t>
      </w:r>
      <w:r w:rsidR="008113E3" w:rsidRPr="00062183">
        <w:rPr>
          <w:rFonts w:ascii="Minion Pro" w:hAnsi="Minion Pro"/>
          <w:sz w:val="22"/>
          <w:szCs w:val="22"/>
        </w:rPr>
        <w:t>сопровождающегося повсеместным разрушением различных компонентов природной среды и связей между ними,</w:t>
      </w:r>
      <w:r w:rsidRPr="00062183">
        <w:rPr>
          <w:rFonts w:ascii="Minion Pro" w:hAnsi="Minion Pro"/>
          <w:sz w:val="22"/>
          <w:szCs w:val="22"/>
        </w:rPr>
        <w:t xml:space="preserve"> биотехносфера </w:t>
      </w:r>
      <w:r w:rsidR="008113E3" w:rsidRPr="00062183">
        <w:rPr>
          <w:rFonts w:ascii="Minion Pro" w:hAnsi="Minion Pro"/>
          <w:sz w:val="22"/>
          <w:szCs w:val="22"/>
        </w:rPr>
        <w:t>на современном этапе еще не утратила</w:t>
      </w:r>
      <w:r w:rsidRPr="00062183">
        <w:rPr>
          <w:rFonts w:ascii="Minion Pro" w:hAnsi="Minion Pro"/>
          <w:sz w:val="22"/>
          <w:szCs w:val="22"/>
        </w:rPr>
        <w:t xml:space="preserve"> свою целостность как единая система. Но состав формирующих ее элементов и характер их взаимосвязи все больше отличаются </w:t>
      </w:r>
      <w:proofErr w:type="gramStart"/>
      <w:r w:rsidRPr="00062183">
        <w:rPr>
          <w:rFonts w:ascii="Minion Pro" w:hAnsi="Minion Pro"/>
          <w:sz w:val="22"/>
          <w:szCs w:val="22"/>
        </w:rPr>
        <w:t>от</w:t>
      </w:r>
      <w:proofErr w:type="gramEnd"/>
      <w:r w:rsidRPr="00062183">
        <w:rPr>
          <w:rFonts w:ascii="Minion Pro" w:hAnsi="Minion Pro"/>
          <w:sz w:val="22"/>
          <w:szCs w:val="22"/>
        </w:rPr>
        <w:t xml:space="preserve"> существовавших в естественной биосфере. </w:t>
      </w:r>
    </w:p>
    <w:p w:rsidR="00A03118" w:rsidRPr="00062183" w:rsidRDefault="001444F8" w:rsidP="00062183">
      <w:pPr>
        <w:ind w:firstLine="284"/>
        <w:jc w:val="both"/>
        <w:rPr>
          <w:rFonts w:ascii="Minion Pro" w:hAnsi="Minion Pro"/>
          <w:sz w:val="22"/>
          <w:szCs w:val="22"/>
        </w:rPr>
      </w:pPr>
      <w:r w:rsidRPr="00062183">
        <w:rPr>
          <w:rFonts w:ascii="Minion Pro" w:hAnsi="Minion Pro"/>
          <w:sz w:val="22"/>
          <w:szCs w:val="22"/>
        </w:rPr>
        <w:t xml:space="preserve">Для описания процесса формирования биотехносферы необходимо уточнить некоторые понятия. Под </w:t>
      </w:r>
      <w:r w:rsidRPr="008339CB">
        <w:rPr>
          <w:rFonts w:ascii="Minion Pro" w:hAnsi="Minion Pro"/>
          <w:b/>
          <w:i/>
          <w:iCs/>
          <w:sz w:val="22"/>
          <w:szCs w:val="22"/>
        </w:rPr>
        <w:t>структурно-функциональной организацией биотехносферы</w:t>
      </w:r>
      <w:r w:rsidRPr="008339CB">
        <w:rPr>
          <w:rFonts w:ascii="Minion Pro" w:hAnsi="Minion Pro"/>
          <w:i/>
          <w:iCs/>
          <w:sz w:val="22"/>
          <w:szCs w:val="22"/>
        </w:rPr>
        <w:t xml:space="preserve"> </w:t>
      </w:r>
      <w:r w:rsidR="008113E3" w:rsidRPr="00062183">
        <w:rPr>
          <w:rFonts w:ascii="Minion Pro" w:hAnsi="Minion Pro"/>
          <w:sz w:val="22"/>
          <w:szCs w:val="22"/>
        </w:rPr>
        <w:t>в монографии понимается</w:t>
      </w:r>
      <w:r w:rsidRPr="00062183">
        <w:rPr>
          <w:rFonts w:ascii="Minion Pro" w:hAnsi="Minion Pro"/>
          <w:sz w:val="22"/>
          <w:szCs w:val="22"/>
        </w:rPr>
        <w:t xml:space="preserve"> комплекс материальных тел </w:t>
      </w:r>
      <w:r w:rsidRPr="008339CB">
        <w:rPr>
          <w:rFonts w:ascii="Minion Pro" w:hAnsi="Minion Pro"/>
          <w:sz w:val="22"/>
          <w:szCs w:val="22"/>
        </w:rPr>
        <w:t>(структурных элементов данной системы)</w:t>
      </w:r>
      <w:r w:rsidR="008339CB">
        <w:rPr>
          <w:rFonts w:ascii="Minion Pro" w:hAnsi="Minion Pro"/>
          <w:sz w:val="22"/>
          <w:szCs w:val="22"/>
        </w:rPr>
        <w:t>,</w:t>
      </w:r>
      <w:r w:rsidRPr="008339CB">
        <w:rPr>
          <w:rFonts w:ascii="Minion Pro" w:hAnsi="Minion Pro"/>
          <w:sz w:val="22"/>
          <w:szCs w:val="22"/>
        </w:rPr>
        <w:t xml:space="preserve"> связанных в</w:t>
      </w:r>
      <w:r w:rsidRPr="00062183">
        <w:rPr>
          <w:rFonts w:ascii="Minion Pro" w:hAnsi="Minion Pro"/>
          <w:sz w:val="22"/>
          <w:szCs w:val="22"/>
        </w:rPr>
        <w:t xml:space="preserve"> единое целое вещественными и энергетическими потоками (</w:t>
      </w:r>
      <w:r w:rsidRPr="008339CB">
        <w:rPr>
          <w:rFonts w:ascii="Minion Pro" w:hAnsi="Minion Pro"/>
          <w:bCs/>
          <w:sz w:val="22"/>
          <w:szCs w:val="22"/>
        </w:rPr>
        <w:t>функциональными связями</w:t>
      </w:r>
      <w:r w:rsidR="00A03118" w:rsidRPr="00062183">
        <w:rPr>
          <w:rFonts w:ascii="Minion Pro" w:hAnsi="Minion Pro"/>
          <w:sz w:val="22"/>
          <w:szCs w:val="22"/>
        </w:rPr>
        <w:t>).</w:t>
      </w:r>
    </w:p>
    <w:p w:rsidR="00120119" w:rsidRPr="00062183" w:rsidRDefault="000E55EF" w:rsidP="00062183">
      <w:pPr>
        <w:ind w:firstLine="284"/>
        <w:jc w:val="both"/>
        <w:rPr>
          <w:rFonts w:ascii="Minion Pro" w:hAnsi="Minion Pro"/>
          <w:sz w:val="22"/>
          <w:szCs w:val="22"/>
        </w:rPr>
      </w:pPr>
      <w:r w:rsidRPr="00062183">
        <w:rPr>
          <w:rFonts w:ascii="Minion Pro" w:hAnsi="Minion Pro"/>
          <w:sz w:val="22"/>
          <w:szCs w:val="22"/>
        </w:rPr>
        <w:t>Б</w:t>
      </w:r>
      <w:r w:rsidR="002A1069" w:rsidRPr="00062183">
        <w:rPr>
          <w:rFonts w:ascii="Minion Pro" w:hAnsi="Minion Pro"/>
          <w:sz w:val="22"/>
          <w:szCs w:val="22"/>
        </w:rPr>
        <w:t xml:space="preserve">иотехносфера, </w:t>
      </w:r>
      <w:r w:rsidR="00120119" w:rsidRPr="00062183">
        <w:rPr>
          <w:rFonts w:ascii="Minion Pro" w:hAnsi="Minion Pro"/>
          <w:sz w:val="22"/>
          <w:szCs w:val="22"/>
        </w:rPr>
        <w:t>как и естественная биосфера</w:t>
      </w:r>
      <w:r w:rsidR="002A1069" w:rsidRPr="00062183">
        <w:rPr>
          <w:rFonts w:ascii="Minion Pro" w:hAnsi="Minion Pro"/>
          <w:sz w:val="22"/>
          <w:szCs w:val="22"/>
        </w:rPr>
        <w:t>,</w:t>
      </w:r>
      <w:r w:rsidR="00120119" w:rsidRPr="00062183">
        <w:rPr>
          <w:rFonts w:ascii="Minion Pro" w:hAnsi="Minion Pro"/>
          <w:sz w:val="22"/>
          <w:szCs w:val="22"/>
        </w:rPr>
        <w:t xml:space="preserve"> представляет собой иерархию системных образований. </w:t>
      </w:r>
      <w:r w:rsidR="002A1069" w:rsidRPr="00062183">
        <w:rPr>
          <w:rFonts w:ascii="Minion Pro" w:hAnsi="Minion Pro"/>
          <w:sz w:val="22"/>
          <w:szCs w:val="22"/>
        </w:rPr>
        <w:t>Отличие заключается в том,</w:t>
      </w:r>
      <w:r w:rsidR="00F264A3" w:rsidRPr="00062183">
        <w:rPr>
          <w:rFonts w:ascii="Minion Pro" w:hAnsi="Minion Pro"/>
          <w:sz w:val="22"/>
          <w:szCs w:val="22"/>
        </w:rPr>
        <w:t xml:space="preserve"> что биосфера состояла</w:t>
      </w:r>
      <w:r w:rsidR="002A1069" w:rsidRPr="00062183">
        <w:rPr>
          <w:rFonts w:ascii="Minion Pro" w:hAnsi="Minion Pro"/>
          <w:sz w:val="22"/>
          <w:szCs w:val="22"/>
        </w:rPr>
        <w:t xml:space="preserve"> </w:t>
      </w:r>
      <w:r w:rsidR="00F264A3" w:rsidRPr="00062183">
        <w:rPr>
          <w:rFonts w:ascii="Minion Pro" w:hAnsi="Minion Pro"/>
          <w:sz w:val="22"/>
          <w:szCs w:val="22"/>
        </w:rPr>
        <w:t>из естественных экосистем</w:t>
      </w:r>
      <w:r w:rsidR="002A1069" w:rsidRPr="00062183">
        <w:rPr>
          <w:rFonts w:ascii="Minion Pro" w:hAnsi="Minion Pro"/>
          <w:sz w:val="22"/>
          <w:szCs w:val="22"/>
        </w:rPr>
        <w:t xml:space="preserve"> различного масштаба – от </w:t>
      </w:r>
      <w:proofErr w:type="spellStart"/>
      <w:r w:rsidR="002A1069" w:rsidRPr="00062183">
        <w:rPr>
          <w:rFonts w:ascii="Minion Pro" w:hAnsi="Minion Pro"/>
          <w:sz w:val="22"/>
          <w:szCs w:val="22"/>
        </w:rPr>
        <w:t>микроэкосистемы</w:t>
      </w:r>
      <w:proofErr w:type="spellEnd"/>
      <w:r w:rsidR="002A1069" w:rsidRPr="00062183">
        <w:rPr>
          <w:rFonts w:ascii="Minion Pro" w:hAnsi="Minion Pro"/>
          <w:sz w:val="22"/>
          <w:szCs w:val="22"/>
        </w:rPr>
        <w:t xml:space="preserve"> временного водоема </w:t>
      </w:r>
      <w:r w:rsidR="00F264A3" w:rsidRPr="00062183">
        <w:rPr>
          <w:rFonts w:ascii="Minion Pro" w:hAnsi="Minion Pro"/>
          <w:sz w:val="22"/>
          <w:szCs w:val="22"/>
        </w:rPr>
        <w:t xml:space="preserve">до </w:t>
      </w:r>
      <w:proofErr w:type="spellStart"/>
      <w:r w:rsidR="00F264A3" w:rsidRPr="00062183">
        <w:rPr>
          <w:rFonts w:ascii="Minion Pro" w:hAnsi="Minion Pro"/>
          <w:sz w:val="22"/>
          <w:szCs w:val="22"/>
        </w:rPr>
        <w:t>м</w:t>
      </w:r>
      <w:r w:rsidRPr="00062183">
        <w:rPr>
          <w:rFonts w:ascii="Minion Pro" w:hAnsi="Minion Pro"/>
          <w:sz w:val="22"/>
          <w:szCs w:val="22"/>
        </w:rPr>
        <w:t>ега</w:t>
      </w:r>
      <w:r w:rsidR="00F264A3" w:rsidRPr="00062183">
        <w:rPr>
          <w:rFonts w:ascii="Minion Pro" w:hAnsi="Minion Pro"/>
          <w:sz w:val="22"/>
          <w:szCs w:val="22"/>
        </w:rPr>
        <w:t>экосистемы</w:t>
      </w:r>
      <w:proofErr w:type="spellEnd"/>
      <w:r w:rsidR="00F264A3" w:rsidRPr="00062183">
        <w:rPr>
          <w:rFonts w:ascii="Minion Pro" w:hAnsi="Minion Pro"/>
          <w:sz w:val="22"/>
          <w:szCs w:val="22"/>
        </w:rPr>
        <w:t xml:space="preserve"> Мирового оке</w:t>
      </w:r>
      <w:r w:rsidR="002A1069" w:rsidRPr="00062183">
        <w:rPr>
          <w:rFonts w:ascii="Minion Pro" w:hAnsi="Minion Pro"/>
          <w:sz w:val="22"/>
          <w:szCs w:val="22"/>
        </w:rPr>
        <w:t>ана</w:t>
      </w:r>
      <w:r w:rsidR="00F264A3" w:rsidRPr="00062183">
        <w:rPr>
          <w:rFonts w:ascii="Minion Pro" w:hAnsi="Minion Pro"/>
          <w:sz w:val="22"/>
          <w:szCs w:val="22"/>
        </w:rPr>
        <w:t>. Сист</w:t>
      </w:r>
      <w:r w:rsidR="00A03118" w:rsidRPr="00062183">
        <w:rPr>
          <w:rFonts w:ascii="Minion Pro" w:hAnsi="Minion Pro"/>
          <w:sz w:val="22"/>
          <w:szCs w:val="22"/>
        </w:rPr>
        <w:t>емы же, слагающие биотехносферу</w:t>
      </w:r>
      <w:r w:rsidR="008339CB">
        <w:rPr>
          <w:rFonts w:ascii="Minion Pro" w:hAnsi="Minion Pro"/>
          <w:sz w:val="22"/>
          <w:szCs w:val="22"/>
        </w:rPr>
        <w:t>,</w:t>
      </w:r>
      <w:r w:rsidR="00F264A3" w:rsidRPr="00062183">
        <w:rPr>
          <w:rFonts w:ascii="Minion Pro" w:hAnsi="Minion Pro"/>
          <w:sz w:val="22"/>
          <w:szCs w:val="22"/>
        </w:rPr>
        <w:t xml:space="preserve"> по своему генезису разнородны. </w:t>
      </w:r>
      <w:r w:rsidR="00B711A6" w:rsidRPr="00062183">
        <w:rPr>
          <w:rFonts w:ascii="Minion Pro" w:hAnsi="Minion Pro"/>
          <w:sz w:val="22"/>
          <w:szCs w:val="22"/>
        </w:rPr>
        <w:t xml:space="preserve">Они образуют своеобразную мозаику из взаимодействующих сохранившихся экосистем и </w:t>
      </w:r>
      <w:r w:rsidRPr="00062183">
        <w:rPr>
          <w:rFonts w:ascii="Minion Pro" w:hAnsi="Minion Pro"/>
          <w:sz w:val="22"/>
          <w:szCs w:val="22"/>
        </w:rPr>
        <w:t>различного рода ПТС</w:t>
      </w:r>
      <w:r w:rsidR="00B711A6" w:rsidRPr="00062183">
        <w:rPr>
          <w:rFonts w:ascii="Minion Pro" w:hAnsi="Minion Pro"/>
          <w:sz w:val="22"/>
          <w:szCs w:val="22"/>
        </w:rPr>
        <w:t xml:space="preserve"> (неуправляемых и управляемых)</w:t>
      </w:r>
      <w:r w:rsidRPr="00062183">
        <w:rPr>
          <w:rFonts w:ascii="Minion Pro" w:hAnsi="Minion Pro"/>
          <w:sz w:val="22"/>
          <w:szCs w:val="22"/>
        </w:rPr>
        <w:t xml:space="preserve">. Примером может служить речной бассейн с зарегулированным стоком. В целом он является потенциально управляемой ПТС. </w:t>
      </w:r>
      <w:r w:rsidR="009F2E02" w:rsidRPr="00062183">
        <w:rPr>
          <w:rFonts w:ascii="Minion Pro" w:hAnsi="Minion Pro"/>
          <w:sz w:val="22"/>
          <w:szCs w:val="22"/>
        </w:rPr>
        <w:t xml:space="preserve">Значительная часть водосборной площади подобного </w:t>
      </w:r>
      <w:r w:rsidRPr="00062183">
        <w:rPr>
          <w:rFonts w:ascii="Minion Pro" w:hAnsi="Minion Pro"/>
          <w:sz w:val="22"/>
          <w:szCs w:val="22"/>
        </w:rPr>
        <w:t xml:space="preserve">речного бассейна </w:t>
      </w:r>
      <w:r w:rsidR="009F2E02" w:rsidRPr="00062183">
        <w:rPr>
          <w:rFonts w:ascii="Minion Pro" w:hAnsi="Minion Pro"/>
          <w:sz w:val="22"/>
          <w:szCs w:val="22"/>
        </w:rPr>
        <w:t xml:space="preserve">может быть занята </w:t>
      </w:r>
      <w:r w:rsidRPr="00062183">
        <w:rPr>
          <w:rFonts w:ascii="Minion Pro" w:hAnsi="Minion Pro"/>
          <w:sz w:val="22"/>
          <w:szCs w:val="22"/>
        </w:rPr>
        <w:t xml:space="preserve">сохранившимися экосистемами, например, экосистемами озерно-болотных ландшафтов. Водохранилища многих ГЭС уже сейчас можно рассматривать как регулируемые ПТС. </w:t>
      </w:r>
      <w:r w:rsidR="00A12B18" w:rsidRPr="00062183">
        <w:rPr>
          <w:rFonts w:ascii="Minion Pro" w:hAnsi="Minion Pro"/>
          <w:sz w:val="22"/>
          <w:szCs w:val="22"/>
        </w:rPr>
        <w:t xml:space="preserve">На некоторых из них, например, систематически осуществляются так называемые </w:t>
      </w:r>
      <w:r w:rsidR="00A12B18" w:rsidRPr="008339CB">
        <w:rPr>
          <w:rFonts w:ascii="Minion Pro" w:hAnsi="Minion Pro"/>
          <w:b/>
          <w:i/>
          <w:iCs/>
          <w:sz w:val="22"/>
          <w:szCs w:val="22"/>
        </w:rPr>
        <w:t>«санитарные» и «экологические попуски вод»</w:t>
      </w:r>
      <w:r w:rsidR="00A12B18" w:rsidRPr="00062183">
        <w:rPr>
          <w:rFonts w:ascii="Minion Pro" w:hAnsi="Minion Pro"/>
          <w:sz w:val="22"/>
          <w:szCs w:val="22"/>
        </w:rPr>
        <w:t xml:space="preserve">, регулирующие экологическую ситуацию на расположенных ниже по течению </w:t>
      </w:r>
      <w:r w:rsidR="00AD0DEE" w:rsidRPr="00062183">
        <w:rPr>
          <w:rFonts w:ascii="Minion Pro" w:hAnsi="Minion Pro"/>
          <w:sz w:val="22"/>
          <w:szCs w:val="22"/>
        </w:rPr>
        <w:t xml:space="preserve">обширных </w:t>
      </w:r>
      <w:r w:rsidR="00A12B18" w:rsidRPr="00062183">
        <w:rPr>
          <w:rFonts w:ascii="Minion Pro" w:hAnsi="Minion Pro"/>
          <w:sz w:val="22"/>
          <w:szCs w:val="22"/>
        </w:rPr>
        <w:t>участках реки и прилегающих к ним территори</w:t>
      </w:r>
      <w:r w:rsidR="00AD0DEE">
        <w:rPr>
          <w:rFonts w:ascii="Minion Pro" w:hAnsi="Minion Pro"/>
          <w:sz w:val="22"/>
          <w:szCs w:val="22"/>
        </w:rPr>
        <w:t>ях</w:t>
      </w:r>
      <w:r w:rsidR="00A12B18" w:rsidRPr="00062183">
        <w:rPr>
          <w:rFonts w:ascii="Minion Pro" w:hAnsi="Minion Pro"/>
          <w:sz w:val="22"/>
          <w:szCs w:val="22"/>
        </w:rPr>
        <w:t xml:space="preserve"> (Суздалева, Горюнова, 2014а)</w:t>
      </w:r>
      <w:r w:rsidR="009F2E02" w:rsidRPr="00062183">
        <w:rPr>
          <w:rFonts w:ascii="Minion Pro" w:hAnsi="Minion Pro"/>
          <w:sz w:val="22"/>
          <w:szCs w:val="22"/>
        </w:rPr>
        <w:t>.</w:t>
      </w:r>
      <w:r w:rsidR="00A12B18" w:rsidRPr="00062183">
        <w:rPr>
          <w:rFonts w:ascii="Minion Pro" w:hAnsi="Minion Pro"/>
          <w:sz w:val="22"/>
          <w:szCs w:val="22"/>
        </w:rPr>
        <w:t xml:space="preserve"> К </w:t>
      </w:r>
      <w:r w:rsidRPr="00062183">
        <w:rPr>
          <w:rFonts w:ascii="Minion Pro" w:hAnsi="Minion Pro"/>
          <w:sz w:val="22"/>
          <w:szCs w:val="22"/>
        </w:rPr>
        <w:t xml:space="preserve">категории </w:t>
      </w:r>
      <w:r w:rsidR="00A12B18" w:rsidRPr="00062183">
        <w:rPr>
          <w:rFonts w:ascii="Minion Pro" w:hAnsi="Minion Pro"/>
          <w:sz w:val="22"/>
          <w:szCs w:val="22"/>
        </w:rPr>
        <w:t xml:space="preserve">регулируемых ПТС </w:t>
      </w:r>
      <w:r w:rsidRPr="00062183">
        <w:rPr>
          <w:rFonts w:ascii="Minion Pro" w:hAnsi="Minion Pro"/>
          <w:sz w:val="22"/>
          <w:szCs w:val="22"/>
        </w:rPr>
        <w:t>можно отнести и большинство гидромелиоративных систем, созданных на базе этого бассейна.</w:t>
      </w:r>
      <w:r w:rsidR="00A12B18" w:rsidRPr="00062183">
        <w:rPr>
          <w:rFonts w:ascii="Minion Pro" w:hAnsi="Minion Pro"/>
          <w:sz w:val="22"/>
          <w:szCs w:val="22"/>
        </w:rPr>
        <w:t xml:space="preserve"> На базе других гидротехнических сооружений, режим работы которых не корректировался в процессе экологической </w:t>
      </w:r>
      <w:r w:rsidR="00A12B18" w:rsidRPr="00062183">
        <w:rPr>
          <w:rFonts w:ascii="Minion Pro" w:hAnsi="Minion Pro"/>
          <w:sz w:val="22"/>
          <w:szCs w:val="22"/>
        </w:rPr>
        <w:lastRenderedPageBreak/>
        <w:t>оптимизации, формируются потенциально управляемые ПТС. Некоторые участки водотоков, подвергшиеся различным формам техногенеза, не позволяющим использовать созданные техноген</w:t>
      </w:r>
      <w:r w:rsidR="00A3120D" w:rsidRPr="00062183">
        <w:rPr>
          <w:rFonts w:ascii="Minion Pro" w:hAnsi="Minion Pro"/>
          <w:sz w:val="22"/>
          <w:szCs w:val="22"/>
        </w:rPr>
        <w:t>н</w:t>
      </w:r>
      <w:r w:rsidR="00A12B18" w:rsidRPr="00062183">
        <w:rPr>
          <w:rFonts w:ascii="Minion Pro" w:hAnsi="Minion Pro"/>
          <w:sz w:val="22"/>
          <w:szCs w:val="22"/>
        </w:rPr>
        <w:t>ые объе</w:t>
      </w:r>
      <w:r w:rsidR="00A3120D" w:rsidRPr="00062183">
        <w:rPr>
          <w:rFonts w:ascii="Minion Pro" w:hAnsi="Minion Pro"/>
          <w:sz w:val="22"/>
          <w:szCs w:val="22"/>
        </w:rPr>
        <w:t>к</w:t>
      </w:r>
      <w:r w:rsidR="00A12B18" w:rsidRPr="00062183">
        <w:rPr>
          <w:rFonts w:ascii="Minion Pro" w:hAnsi="Minion Pro"/>
          <w:sz w:val="22"/>
          <w:szCs w:val="22"/>
        </w:rPr>
        <w:t>ты для регул</w:t>
      </w:r>
      <w:r w:rsidR="00A3120D" w:rsidRPr="00062183">
        <w:rPr>
          <w:rFonts w:ascii="Minion Pro" w:hAnsi="Minion Pro"/>
          <w:sz w:val="22"/>
          <w:szCs w:val="22"/>
        </w:rPr>
        <w:t xml:space="preserve">ирования экологической ситуации, являются неуправляемыми ПТС. Например, это спрямленные участки русел с облицованными мелководьями, </w:t>
      </w:r>
      <w:r w:rsidR="008339CB" w:rsidRPr="00062183">
        <w:rPr>
          <w:rFonts w:ascii="Minion Pro" w:hAnsi="Minion Pro"/>
          <w:sz w:val="22"/>
          <w:szCs w:val="22"/>
        </w:rPr>
        <w:t>не допускающими</w:t>
      </w:r>
      <w:r w:rsidR="00A3120D" w:rsidRPr="00062183">
        <w:rPr>
          <w:rFonts w:ascii="Minion Pro" w:hAnsi="Minion Pro"/>
          <w:sz w:val="22"/>
          <w:szCs w:val="22"/>
        </w:rPr>
        <w:t xml:space="preserve"> развития на них пояса высшей водной растительности. Все эти экосистемы и ПТС являются элементами (подсистемами) ПТС, охватывающей весь участок зарегулированного речного бассейна. Некоторые экологические процессы целесообразно рассматривать именно на этом иерархическом уровне. К ним, например, относится процесс формирования качества вод в среднем и нижнем течении основного водотока данного бассейна.</w:t>
      </w:r>
    </w:p>
    <w:p w:rsidR="009F2E02" w:rsidRPr="00062183" w:rsidRDefault="00120119" w:rsidP="00062183">
      <w:pPr>
        <w:ind w:firstLine="284"/>
        <w:jc w:val="both"/>
        <w:rPr>
          <w:rFonts w:ascii="Minion Pro" w:hAnsi="Minion Pro"/>
          <w:sz w:val="22"/>
          <w:szCs w:val="22"/>
        </w:rPr>
      </w:pPr>
      <w:r w:rsidRPr="00062183">
        <w:rPr>
          <w:rFonts w:ascii="Minion Pro" w:hAnsi="Minion Pro"/>
          <w:sz w:val="22"/>
          <w:szCs w:val="22"/>
        </w:rPr>
        <w:t xml:space="preserve">В развитии </w:t>
      </w:r>
      <w:r w:rsidR="009F2E02" w:rsidRPr="00062183">
        <w:rPr>
          <w:rFonts w:ascii="Minion Pro" w:hAnsi="Minion Pro"/>
          <w:sz w:val="22"/>
          <w:szCs w:val="22"/>
        </w:rPr>
        <w:t xml:space="preserve">структурно-функциональной организации </w:t>
      </w:r>
      <w:r w:rsidR="000E55EF" w:rsidRPr="00062183">
        <w:rPr>
          <w:rFonts w:ascii="Minion Pro" w:hAnsi="Minion Pro"/>
          <w:sz w:val="22"/>
          <w:szCs w:val="22"/>
        </w:rPr>
        <w:t xml:space="preserve">современной </w:t>
      </w:r>
      <w:r w:rsidRPr="00062183">
        <w:rPr>
          <w:rFonts w:ascii="Minion Pro" w:hAnsi="Minion Pro"/>
          <w:sz w:val="22"/>
          <w:szCs w:val="22"/>
        </w:rPr>
        <w:t>биотехносферы н</w:t>
      </w:r>
      <w:r w:rsidR="000157B4" w:rsidRPr="00062183">
        <w:rPr>
          <w:rFonts w:ascii="Minion Pro" w:hAnsi="Minion Pro"/>
          <w:sz w:val="22"/>
          <w:szCs w:val="22"/>
        </w:rPr>
        <w:t>аблюдаются две основные тенденции. Первая из них очевидна и на данный момент имеет преобладающее значение. Это превращение все большего количества сохранившихся экосистем в ПТС</w:t>
      </w:r>
      <w:r w:rsidR="00BC503C" w:rsidRPr="00062183">
        <w:rPr>
          <w:rFonts w:ascii="Minion Pro" w:hAnsi="Minion Pro"/>
          <w:sz w:val="22"/>
          <w:szCs w:val="22"/>
        </w:rPr>
        <w:t>, которые в подавляющем большинстве случаев можно отнести к категории неуправляемых</w:t>
      </w:r>
      <w:r w:rsidR="000157B4" w:rsidRPr="00062183">
        <w:rPr>
          <w:rFonts w:ascii="Minion Pro" w:hAnsi="Minion Pro"/>
          <w:sz w:val="22"/>
          <w:szCs w:val="22"/>
        </w:rPr>
        <w:t xml:space="preserve">. Данный процесс сопровождается экологической деградацией значительных участков окружающей среды. Происходит неконтролируемое изменение </w:t>
      </w:r>
      <w:r w:rsidR="00451ECE" w:rsidRPr="00062183">
        <w:rPr>
          <w:rFonts w:ascii="Minion Pro" w:hAnsi="Minion Pro"/>
          <w:sz w:val="22"/>
          <w:szCs w:val="22"/>
        </w:rPr>
        <w:t xml:space="preserve">основных функциональных связей – </w:t>
      </w:r>
      <w:r w:rsidR="00BC503C" w:rsidRPr="00062183">
        <w:rPr>
          <w:rFonts w:ascii="Minion Pro" w:hAnsi="Minion Pro"/>
          <w:sz w:val="22"/>
          <w:szCs w:val="22"/>
        </w:rPr>
        <w:t>биогеохимических циклов. Из</w:t>
      </w:r>
      <w:r w:rsidR="000157B4" w:rsidRPr="00062183">
        <w:rPr>
          <w:rFonts w:ascii="Minion Pro" w:hAnsi="Minion Pro"/>
          <w:sz w:val="22"/>
          <w:szCs w:val="22"/>
        </w:rPr>
        <w:t xml:space="preserve"> них значительное внимание</w:t>
      </w:r>
      <w:r w:rsidR="00AD0DEE">
        <w:rPr>
          <w:rFonts w:ascii="Minion Pro" w:hAnsi="Minion Pro"/>
          <w:sz w:val="22"/>
          <w:szCs w:val="22"/>
        </w:rPr>
        <w:t xml:space="preserve"> – </w:t>
      </w:r>
      <w:r w:rsidR="000157B4" w:rsidRPr="00062183">
        <w:rPr>
          <w:rFonts w:ascii="Minion Pro" w:hAnsi="Minion Pro"/>
          <w:sz w:val="22"/>
          <w:szCs w:val="22"/>
        </w:rPr>
        <w:t>по причине заметности внешних проявлений</w:t>
      </w:r>
      <w:r w:rsidR="00AD0DEE">
        <w:rPr>
          <w:rFonts w:ascii="Minion Pro" w:hAnsi="Minion Pro"/>
          <w:sz w:val="22"/>
          <w:szCs w:val="22"/>
        </w:rPr>
        <w:t xml:space="preserve"> – </w:t>
      </w:r>
      <w:r w:rsidR="000157B4" w:rsidRPr="00062183">
        <w:rPr>
          <w:rFonts w:ascii="Minion Pro" w:hAnsi="Minion Pro"/>
          <w:sz w:val="22"/>
          <w:szCs w:val="22"/>
        </w:rPr>
        <w:t xml:space="preserve">в настоящее время привлек к себе </w:t>
      </w:r>
      <w:r w:rsidR="00451ECE" w:rsidRPr="00062183">
        <w:rPr>
          <w:rFonts w:ascii="Minion Pro" w:hAnsi="Minion Pro"/>
          <w:sz w:val="22"/>
          <w:szCs w:val="22"/>
        </w:rPr>
        <w:t xml:space="preserve">только </w:t>
      </w:r>
      <w:r w:rsidR="000157B4" w:rsidRPr="00062183">
        <w:rPr>
          <w:rFonts w:ascii="Minion Pro" w:hAnsi="Minion Pro"/>
          <w:sz w:val="22"/>
          <w:szCs w:val="22"/>
        </w:rPr>
        <w:t>цикл углерода.</w:t>
      </w:r>
      <w:r w:rsidR="00451ECE" w:rsidRPr="00062183">
        <w:rPr>
          <w:rFonts w:ascii="Minion Pro" w:hAnsi="Minion Pro"/>
          <w:sz w:val="22"/>
          <w:szCs w:val="22"/>
        </w:rPr>
        <w:t xml:space="preserve"> В результате развития парникового эффекта происходит не только глобальные климатические изменения, но и нарушение сложившихся систем атмосферно</w:t>
      </w:r>
      <w:r w:rsidR="00AD0DEE">
        <w:rPr>
          <w:rFonts w:ascii="Minion Pro" w:hAnsi="Minion Pro"/>
          <w:sz w:val="22"/>
          <w:szCs w:val="22"/>
        </w:rPr>
        <w:t>й</w:t>
      </w:r>
      <w:r w:rsidR="00451ECE" w:rsidRPr="00062183">
        <w:rPr>
          <w:rFonts w:ascii="Minion Pro" w:hAnsi="Minion Pro"/>
          <w:sz w:val="22"/>
          <w:szCs w:val="22"/>
        </w:rPr>
        <w:t xml:space="preserve"> и океанической циркуляции. Это, в свою очередь, влечет за собой учащение различных катастрофических явлений гидрометеорологического характера (наводнений и др.). Их сила и частота в последние десятилетия возросли в несколько раз (</w:t>
      </w:r>
      <w:r w:rsidR="00875F6E" w:rsidRPr="00062183">
        <w:rPr>
          <w:rFonts w:ascii="Minion Pro" w:hAnsi="Minion Pro"/>
          <w:sz w:val="22"/>
          <w:szCs w:val="22"/>
        </w:rPr>
        <w:t>Осипов, 1995</w:t>
      </w:r>
      <w:r w:rsidR="00451ECE" w:rsidRPr="00062183">
        <w:rPr>
          <w:rFonts w:ascii="Minion Pro" w:hAnsi="Minion Pro"/>
          <w:sz w:val="22"/>
          <w:szCs w:val="22"/>
        </w:rPr>
        <w:t>). В обозримом будущем ожидается их дальнейший рост не менее</w:t>
      </w:r>
      <w:proofErr w:type="gramStart"/>
      <w:r w:rsidR="00451ECE" w:rsidRPr="00062183">
        <w:rPr>
          <w:rFonts w:ascii="Minion Pro" w:hAnsi="Minion Pro"/>
          <w:sz w:val="22"/>
          <w:szCs w:val="22"/>
        </w:rPr>
        <w:t>,</w:t>
      </w:r>
      <w:proofErr w:type="gramEnd"/>
      <w:r w:rsidR="00451ECE" w:rsidRPr="00062183">
        <w:rPr>
          <w:rFonts w:ascii="Minion Pro" w:hAnsi="Minion Pro"/>
          <w:sz w:val="22"/>
          <w:szCs w:val="22"/>
        </w:rPr>
        <w:t xml:space="preserve"> чем в пятикратном масштабе (</w:t>
      </w:r>
      <w:r w:rsidR="00875F6E" w:rsidRPr="00062183">
        <w:rPr>
          <w:rFonts w:ascii="Minion Pro" w:hAnsi="Minion Pro"/>
          <w:sz w:val="22"/>
          <w:szCs w:val="22"/>
        </w:rPr>
        <w:t>Осипов, 2009</w:t>
      </w:r>
      <w:r w:rsidR="00451ECE" w:rsidRPr="00062183">
        <w:rPr>
          <w:rFonts w:ascii="Minion Pro" w:hAnsi="Minion Pro"/>
          <w:sz w:val="22"/>
          <w:szCs w:val="22"/>
        </w:rPr>
        <w:t>).</w:t>
      </w:r>
      <w:r w:rsidR="00C447EF" w:rsidRPr="00062183">
        <w:rPr>
          <w:rFonts w:ascii="Minion Pro" w:hAnsi="Minion Pro"/>
          <w:sz w:val="22"/>
          <w:szCs w:val="22"/>
        </w:rPr>
        <w:t xml:space="preserve"> </w:t>
      </w:r>
      <w:r w:rsidR="009F2E02" w:rsidRPr="00062183">
        <w:rPr>
          <w:rFonts w:ascii="Minion Pro" w:hAnsi="Minion Pro"/>
          <w:sz w:val="22"/>
          <w:szCs w:val="22"/>
        </w:rPr>
        <w:t xml:space="preserve">Изменение </w:t>
      </w:r>
      <w:r w:rsidR="00342D94" w:rsidRPr="00062183">
        <w:rPr>
          <w:rFonts w:ascii="Minion Pro" w:hAnsi="Minion Pro"/>
          <w:sz w:val="22"/>
          <w:szCs w:val="22"/>
        </w:rPr>
        <w:t>количества атмосферных</w:t>
      </w:r>
      <w:r w:rsidR="009F2E02" w:rsidRPr="00062183">
        <w:rPr>
          <w:rFonts w:ascii="Minion Pro" w:hAnsi="Minion Pro"/>
          <w:sz w:val="22"/>
          <w:szCs w:val="22"/>
        </w:rPr>
        <w:t xml:space="preserve"> осадков, обусловленное развитием парникового эффекта, может иметь крайне нежелательные последствия и в тех случаях</w:t>
      </w:r>
      <w:r w:rsidR="00342D94" w:rsidRPr="00062183">
        <w:rPr>
          <w:rFonts w:ascii="Minion Pro" w:hAnsi="Minion Pro"/>
          <w:sz w:val="22"/>
          <w:szCs w:val="22"/>
        </w:rPr>
        <w:t>,</w:t>
      </w:r>
      <w:r w:rsidR="009F2E02" w:rsidRPr="00062183">
        <w:rPr>
          <w:rFonts w:ascii="Minion Pro" w:hAnsi="Minion Pro"/>
          <w:sz w:val="22"/>
          <w:szCs w:val="22"/>
        </w:rPr>
        <w:t xml:space="preserve"> когда этот процесс носит </w:t>
      </w:r>
      <w:r w:rsidR="009F2E02" w:rsidRPr="00062183">
        <w:rPr>
          <w:rFonts w:ascii="Minion Pro" w:hAnsi="Minion Pro"/>
          <w:sz w:val="22"/>
          <w:szCs w:val="22"/>
        </w:rPr>
        <w:lastRenderedPageBreak/>
        <w:t xml:space="preserve">относительно плавный характер. </w:t>
      </w:r>
      <w:r w:rsidR="00A0012B" w:rsidRPr="00062183">
        <w:rPr>
          <w:rFonts w:ascii="Minion Pro" w:hAnsi="Minion Pro"/>
          <w:sz w:val="22"/>
          <w:szCs w:val="22"/>
        </w:rPr>
        <w:t>Обширные</w:t>
      </w:r>
      <w:r w:rsidR="00AD0DEE">
        <w:rPr>
          <w:rFonts w:ascii="Minion Pro" w:hAnsi="Minion Pro"/>
          <w:sz w:val="22"/>
          <w:szCs w:val="22"/>
        </w:rPr>
        <w:t>,</w:t>
      </w:r>
      <w:r w:rsidR="00A0012B" w:rsidRPr="00062183">
        <w:rPr>
          <w:rFonts w:ascii="Minion Pro" w:hAnsi="Minion Pro"/>
          <w:sz w:val="22"/>
          <w:szCs w:val="22"/>
        </w:rPr>
        <w:t xml:space="preserve"> некогда достаточно плодородные области </w:t>
      </w:r>
      <w:r w:rsidR="009F2E02" w:rsidRPr="00062183">
        <w:rPr>
          <w:rFonts w:ascii="Minion Pro" w:hAnsi="Minion Pro"/>
          <w:sz w:val="22"/>
          <w:szCs w:val="22"/>
        </w:rPr>
        <w:t xml:space="preserve">постепенно </w:t>
      </w:r>
      <w:r w:rsidR="00A0012B" w:rsidRPr="00062183">
        <w:rPr>
          <w:rFonts w:ascii="Minion Pro" w:hAnsi="Minion Pro"/>
          <w:sz w:val="22"/>
          <w:szCs w:val="22"/>
        </w:rPr>
        <w:t xml:space="preserve">превращаются в пустыни. Причем это происходит именно в тех районах, где плотность народонаселения особенно велика. </w:t>
      </w:r>
    </w:p>
    <w:p w:rsidR="00342D94" w:rsidRPr="00062183" w:rsidRDefault="00A0012B" w:rsidP="00062183">
      <w:pPr>
        <w:ind w:firstLine="284"/>
        <w:jc w:val="both"/>
        <w:rPr>
          <w:rFonts w:ascii="Minion Pro" w:hAnsi="Minion Pro"/>
          <w:sz w:val="22"/>
          <w:szCs w:val="22"/>
        </w:rPr>
      </w:pPr>
      <w:r w:rsidRPr="00062183">
        <w:rPr>
          <w:rFonts w:ascii="Minion Pro" w:hAnsi="Minion Pro"/>
          <w:sz w:val="22"/>
          <w:szCs w:val="22"/>
        </w:rPr>
        <w:t xml:space="preserve">Не меньшие по своей катастрофичности эффекты могут принести неконтролируемые изменения биогеохимических циклов других элементов, например, фосфора. </w:t>
      </w:r>
      <w:r w:rsidR="00342D94" w:rsidRPr="00062183">
        <w:rPr>
          <w:rFonts w:ascii="Minion Pro" w:hAnsi="Minion Pro"/>
          <w:sz w:val="22"/>
          <w:szCs w:val="22"/>
        </w:rPr>
        <w:t>Прогнозируемое в недалеком будущем исчерпание запасов минерального сырья для производства</w:t>
      </w:r>
      <w:r w:rsidRPr="00062183">
        <w:rPr>
          <w:rFonts w:ascii="Minion Pro" w:hAnsi="Minion Pro"/>
          <w:sz w:val="22"/>
          <w:szCs w:val="22"/>
        </w:rPr>
        <w:t xml:space="preserve"> фосфорных удобрений грозит резким снижением урожайности сельскохозяйственных культур и </w:t>
      </w:r>
      <w:r w:rsidR="00342D94" w:rsidRPr="00062183">
        <w:rPr>
          <w:rFonts w:ascii="Minion Pro" w:hAnsi="Minion Pro"/>
          <w:sz w:val="22"/>
          <w:szCs w:val="22"/>
        </w:rPr>
        <w:t>резким усилением продовольственного кризиса</w:t>
      </w:r>
      <w:r w:rsidRPr="00062183">
        <w:rPr>
          <w:rFonts w:ascii="Minion Pro" w:hAnsi="Minion Pro"/>
          <w:sz w:val="22"/>
          <w:szCs w:val="22"/>
        </w:rPr>
        <w:t xml:space="preserve">. </w:t>
      </w:r>
      <w:r w:rsidR="00DA4A64" w:rsidRPr="00062183">
        <w:rPr>
          <w:rFonts w:ascii="Minion Pro" w:hAnsi="Minion Pro"/>
          <w:sz w:val="22"/>
          <w:szCs w:val="22"/>
        </w:rPr>
        <w:t xml:space="preserve">Естественный же процесс образования фосфорсодержащих осадочных пород занимает не менее нескольких десятков миллионов лет. </w:t>
      </w:r>
    </w:p>
    <w:p w:rsidR="004619ED" w:rsidRPr="00062183" w:rsidRDefault="00A0012B" w:rsidP="00062183">
      <w:pPr>
        <w:ind w:firstLine="284"/>
        <w:jc w:val="both"/>
        <w:rPr>
          <w:rFonts w:ascii="Minion Pro" w:hAnsi="Minion Pro"/>
          <w:sz w:val="22"/>
          <w:szCs w:val="22"/>
        </w:rPr>
      </w:pPr>
      <w:r w:rsidRPr="00062183">
        <w:rPr>
          <w:rFonts w:ascii="Minion Pro" w:hAnsi="Minion Pro"/>
          <w:sz w:val="22"/>
          <w:szCs w:val="22"/>
        </w:rPr>
        <w:t xml:space="preserve">Таким образом, первая тенденция развития биотехносферы </w:t>
      </w:r>
      <w:proofErr w:type="gramStart"/>
      <w:r w:rsidR="00AD0DEE">
        <w:rPr>
          <w:rFonts w:ascii="Minion Pro" w:hAnsi="Minion Pro"/>
          <w:sz w:val="22"/>
          <w:szCs w:val="22"/>
        </w:rPr>
        <w:t>–</w:t>
      </w:r>
      <w:r w:rsidRPr="00062183">
        <w:rPr>
          <w:rFonts w:ascii="Minion Pro" w:hAnsi="Minion Pro"/>
          <w:sz w:val="22"/>
          <w:szCs w:val="22"/>
        </w:rPr>
        <w:t>э</w:t>
      </w:r>
      <w:proofErr w:type="gramEnd"/>
      <w:r w:rsidRPr="00062183">
        <w:rPr>
          <w:rFonts w:ascii="Minion Pro" w:hAnsi="Minion Pro"/>
          <w:sz w:val="22"/>
          <w:szCs w:val="22"/>
        </w:rPr>
        <w:t xml:space="preserve">то ее неуправляемая деградация, </w:t>
      </w:r>
      <w:r w:rsidR="00BC503C" w:rsidRPr="00062183">
        <w:rPr>
          <w:rFonts w:ascii="Minion Pro" w:hAnsi="Minion Pro"/>
          <w:sz w:val="22"/>
          <w:szCs w:val="22"/>
        </w:rPr>
        <w:t xml:space="preserve">создающая не только угрозу утраты биоразнообразия, но и </w:t>
      </w:r>
      <w:r w:rsidR="00DA4A64" w:rsidRPr="00062183">
        <w:rPr>
          <w:rFonts w:ascii="Minion Pro" w:hAnsi="Minion Pro"/>
          <w:sz w:val="22"/>
          <w:szCs w:val="22"/>
        </w:rPr>
        <w:t>способная в ближайшей перспективе нарушить нормальные условия</w:t>
      </w:r>
      <w:r w:rsidRPr="00062183">
        <w:rPr>
          <w:rFonts w:ascii="Minion Pro" w:hAnsi="Minion Pro"/>
          <w:sz w:val="22"/>
          <w:szCs w:val="22"/>
        </w:rPr>
        <w:t xml:space="preserve"> жизнедеятельности значительной части населения планеты.</w:t>
      </w:r>
    </w:p>
    <w:p w:rsidR="00BC503C" w:rsidRPr="00062183" w:rsidRDefault="007C2F37" w:rsidP="00062183">
      <w:pPr>
        <w:ind w:firstLine="284"/>
        <w:jc w:val="both"/>
        <w:rPr>
          <w:rFonts w:ascii="Minion Pro" w:hAnsi="Minion Pro"/>
          <w:sz w:val="22"/>
          <w:szCs w:val="22"/>
        </w:rPr>
      </w:pPr>
      <w:r w:rsidRPr="00062183">
        <w:rPr>
          <w:rFonts w:ascii="Minion Pro" w:hAnsi="Minion Pro"/>
          <w:sz w:val="22"/>
          <w:szCs w:val="22"/>
        </w:rPr>
        <w:t xml:space="preserve">Вторая тенденция – это создание иерархии управляемых ПТС, обеспечивающих сохранение благоприятных экологических условий сначала на отдельных участках окружающей среды, а затем постепенно охватывающих все пространство биотехносферы, </w:t>
      </w:r>
      <w:r w:rsidR="00287D13" w:rsidRPr="00062183">
        <w:rPr>
          <w:rFonts w:ascii="Minion Pro" w:hAnsi="Minion Pro"/>
          <w:sz w:val="22"/>
          <w:szCs w:val="22"/>
        </w:rPr>
        <w:t>превращая ее в управляему</w:t>
      </w:r>
      <w:r w:rsidR="00DA4A64" w:rsidRPr="00062183">
        <w:rPr>
          <w:rFonts w:ascii="Minion Pro" w:hAnsi="Minion Pro"/>
          <w:sz w:val="22"/>
          <w:szCs w:val="22"/>
        </w:rPr>
        <w:t>ю систему планетарного масштаба.</w:t>
      </w:r>
      <w:r w:rsidR="00287D13" w:rsidRPr="00062183">
        <w:rPr>
          <w:rFonts w:ascii="Minion Pro" w:hAnsi="Minion Pro"/>
          <w:sz w:val="22"/>
          <w:szCs w:val="22"/>
        </w:rPr>
        <w:t xml:space="preserve"> </w:t>
      </w:r>
      <w:r w:rsidR="00DA4A64" w:rsidRPr="00062183">
        <w:rPr>
          <w:rFonts w:ascii="Minion Pro" w:hAnsi="Minion Pro"/>
          <w:sz w:val="22"/>
          <w:szCs w:val="22"/>
        </w:rPr>
        <w:t xml:space="preserve">Реализация этой тенденции способно </w:t>
      </w:r>
      <w:r w:rsidR="00287D13" w:rsidRPr="00062183">
        <w:rPr>
          <w:rFonts w:ascii="Minion Pro" w:hAnsi="Minion Pro"/>
          <w:sz w:val="22"/>
          <w:szCs w:val="22"/>
        </w:rPr>
        <w:t>обеспечи</w:t>
      </w:r>
      <w:r w:rsidR="00DA4A64" w:rsidRPr="00062183">
        <w:rPr>
          <w:rFonts w:ascii="Minion Pro" w:hAnsi="Minion Pro"/>
          <w:sz w:val="22"/>
          <w:szCs w:val="22"/>
        </w:rPr>
        <w:t>ть</w:t>
      </w:r>
      <w:r w:rsidR="00287D13" w:rsidRPr="00062183">
        <w:rPr>
          <w:rFonts w:ascii="Minion Pro" w:hAnsi="Minion Pro"/>
          <w:sz w:val="22"/>
          <w:szCs w:val="22"/>
        </w:rPr>
        <w:t xml:space="preserve"> устойчивое развитие человечества и сохранение биоразнообразия других форм жизни. </w:t>
      </w:r>
    </w:p>
    <w:p w:rsidR="00AC728A" w:rsidRPr="00062183" w:rsidRDefault="00DA4A64" w:rsidP="00062183">
      <w:pPr>
        <w:ind w:firstLine="284"/>
        <w:jc w:val="both"/>
        <w:rPr>
          <w:rFonts w:ascii="Minion Pro" w:hAnsi="Minion Pro"/>
          <w:sz w:val="22"/>
          <w:szCs w:val="22"/>
        </w:rPr>
      </w:pPr>
      <w:r w:rsidRPr="00062183">
        <w:rPr>
          <w:rFonts w:ascii="Minion Pro" w:hAnsi="Minion Pro"/>
          <w:sz w:val="22"/>
          <w:szCs w:val="22"/>
        </w:rPr>
        <w:t>Как уже указывалось ранее, п</w:t>
      </w:r>
      <w:r w:rsidR="00120119" w:rsidRPr="00062183">
        <w:rPr>
          <w:rFonts w:ascii="Minion Pro" w:hAnsi="Minion Pro"/>
          <w:sz w:val="22"/>
          <w:szCs w:val="22"/>
        </w:rPr>
        <w:t xml:space="preserve">одавляющее большинство </w:t>
      </w:r>
      <w:proofErr w:type="gramStart"/>
      <w:r w:rsidR="00120119" w:rsidRPr="00062183">
        <w:rPr>
          <w:rFonts w:ascii="Minion Pro" w:hAnsi="Minion Pro"/>
          <w:sz w:val="22"/>
          <w:szCs w:val="22"/>
        </w:rPr>
        <w:t>существующих</w:t>
      </w:r>
      <w:proofErr w:type="gramEnd"/>
      <w:r w:rsidR="00120119" w:rsidRPr="00062183">
        <w:rPr>
          <w:rFonts w:ascii="Minion Pro" w:hAnsi="Minion Pro"/>
          <w:sz w:val="22"/>
          <w:szCs w:val="22"/>
        </w:rPr>
        <w:t xml:space="preserve"> в настоящее время управляемых ПТС по масштабам можно отнести к категории локальных. </w:t>
      </w:r>
      <w:r w:rsidRPr="00062183">
        <w:rPr>
          <w:rFonts w:ascii="Minion Pro" w:hAnsi="Minion Pro"/>
          <w:sz w:val="22"/>
          <w:szCs w:val="22"/>
        </w:rPr>
        <w:t xml:space="preserve">Очевидно, что даже большое количество подобных систем неспособно остановить деградацию биотехносферы. Основную роль в этом процессе должны сыграть </w:t>
      </w:r>
      <w:r w:rsidR="00AD0DEE" w:rsidRPr="00062183">
        <w:rPr>
          <w:rFonts w:ascii="Minion Pro" w:hAnsi="Minion Pro"/>
          <w:sz w:val="22"/>
          <w:szCs w:val="22"/>
        </w:rPr>
        <w:t>региональные управляемые ПТС</w:t>
      </w:r>
      <w:r w:rsidR="00AD0DEE">
        <w:rPr>
          <w:rFonts w:ascii="Minion Pro" w:hAnsi="Minion Pro"/>
          <w:sz w:val="22"/>
          <w:szCs w:val="22"/>
        </w:rPr>
        <w:t>,</w:t>
      </w:r>
      <w:r w:rsidR="00AD0DEE" w:rsidRPr="00062183">
        <w:rPr>
          <w:rFonts w:ascii="Minion Pro" w:hAnsi="Minion Pro"/>
          <w:sz w:val="22"/>
          <w:szCs w:val="22"/>
        </w:rPr>
        <w:t xml:space="preserve"> </w:t>
      </w:r>
      <w:r w:rsidRPr="00062183">
        <w:rPr>
          <w:rFonts w:ascii="Minion Pro" w:hAnsi="Minion Pro"/>
          <w:sz w:val="22"/>
          <w:szCs w:val="22"/>
        </w:rPr>
        <w:t>начинающие формироваться в настоящее время</w:t>
      </w:r>
      <w:r w:rsidR="00C92E60" w:rsidRPr="00062183">
        <w:rPr>
          <w:rFonts w:ascii="Minion Pro" w:hAnsi="Minion Pro"/>
          <w:sz w:val="22"/>
          <w:szCs w:val="22"/>
        </w:rPr>
        <w:t xml:space="preserve">. Прежде всего, это ПТС, </w:t>
      </w:r>
      <w:proofErr w:type="gramStart"/>
      <w:r w:rsidR="00C92E60" w:rsidRPr="00062183">
        <w:rPr>
          <w:rFonts w:ascii="Minion Pro" w:hAnsi="Minion Pro"/>
          <w:sz w:val="22"/>
          <w:szCs w:val="22"/>
        </w:rPr>
        <w:t>создаваемые</w:t>
      </w:r>
      <w:proofErr w:type="gramEnd"/>
      <w:r w:rsidR="00C92E60" w:rsidRPr="00062183">
        <w:rPr>
          <w:rFonts w:ascii="Minion Pro" w:hAnsi="Minion Pro"/>
          <w:sz w:val="22"/>
          <w:szCs w:val="22"/>
        </w:rPr>
        <w:t xml:space="preserve"> на основе экологически оптимизированных гидроэлектростанций</w:t>
      </w:r>
      <w:r w:rsidR="00287D13" w:rsidRPr="00062183">
        <w:rPr>
          <w:rFonts w:ascii="Minion Pro" w:hAnsi="Minion Pro"/>
          <w:sz w:val="22"/>
          <w:szCs w:val="22"/>
        </w:rPr>
        <w:t xml:space="preserve"> (</w:t>
      </w:r>
      <w:r w:rsidR="00875F6E" w:rsidRPr="00062183">
        <w:rPr>
          <w:rFonts w:ascii="Minion Pro" w:hAnsi="Minion Pro"/>
          <w:sz w:val="22"/>
          <w:szCs w:val="22"/>
        </w:rPr>
        <w:t>Федоров, Суздалева, 2014а</w:t>
      </w:r>
      <w:r w:rsidR="00287D13" w:rsidRPr="00062183">
        <w:rPr>
          <w:rFonts w:ascii="Minion Pro" w:hAnsi="Minion Pro"/>
          <w:sz w:val="22"/>
          <w:szCs w:val="22"/>
        </w:rPr>
        <w:t>).</w:t>
      </w:r>
      <w:r w:rsidR="007F36CD" w:rsidRPr="00062183">
        <w:rPr>
          <w:rFonts w:ascii="Minion Pro" w:hAnsi="Minion Pro"/>
          <w:sz w:val="22"/>
          <w:szCs w:val="22"/>
        </w:rPr>
        <w:t xml:space="preserve"> </w:t>
      </w:r>
      <w:r w:rsidR="0011554A" w:rsidRPr="00062183">
        <w:rPr>
          <w:rFonts w:ascii="Minion Pro" w:hAnsi="Minion Pro"/>
          <w:sz w:val="22"/>
          <w:szCs w:val="22"/>
        </w:rPr>
        <w:t>Вероятно, эта тенденция получит и дальнейшее развитие</w:t>
      </w:r>
      <w:r w:rsidR="00E53ED8" w:rsidRPr="00062183">
        <w:rPr>
          <w:rFonts w:ascii="Minion Pro" w:hAnsi="Minion Pro"/>
          <w:sz w:val="22"/>
          <w:szCs w:val="22"/>
        </w:rPr>
        <w:t xml:space="preserve"> в более крупных масштабах</w:t>
      </w:r>
      <w:r w:rsidR="0011554A" w:rsidRPr="00062183">
        <w:rPr>
          <w:rFonts w:ascii="Minion Pro" w:hAnsi="Minion Pro"/>
          <w:sz w:val="22"/>
          <w:szCs w:val="22"/>
        </w:rPr>
        <w:t>. В</w:t>
      </w:r>
      <w:r w:rsidR="007F36CD" w:rsidRPr="00062183">
        <w:rPr>
          <w:rFonts w:ascii="Minion Pro" w:hAnsi="Minion Pro"/>
          <w:sz w:val="22"/>
          <w:szCs w:val="22"/>
        </w:rPr>
        <w:t xml:space="preserve"> ближайш</w:t>
      </w:r>
      <w:r w:rsidR="00AD0DEE">
        <w:rPr>
          <w:rFonts w:ascii="Minion Pro" w:hAnsi="Minion Pro"/>
          <w:sz w:val="22"/>
          <w:szCs w:val="22"/>
        </w:rPr>
        <w:t>и</w:t>
      </w:r>
      <w:r w:rsidR="007F36CD" w:rsidRPr="00062183">
        <w:rPr>
          <w:rFonts w:ascii="Minion Pro" w:hAnsi="Minion Pro"/>
          <w:sz w:val="22"/>
          <w:szCs w:val="22"/>
        </w:rPr>
        <w:t xml:space="preserve">е </w:t>
      </w:r>
      <w:r w:rsidR="0011554A" w:rsidRPr="00062183">
        <w:rPr>
          <w:rFonts w:ascii="Minion Pro" w:hAnsi="Minion Pro"/>
          <w:sz w:val="22"/>
          <w:szCs w:val="22"/>
        </w:rPr>
        <w:t>годы</w:t>
      </w:r>
      <w:r w:rsidR="007F36CD" w:rsidRPr="00062183">
        <w:rPr>
          <w:rFonts w:ascii="Minion Pro" w:hAnsi="Minion Pro"/>
          <w:sz w:val="22"/>
          <w:szCs w:val="22"/>
        </w:rPr>
        <w:t xml:space="preserve"> </w:t>
      </w:r>
      <w:r w:rsidR="00A03118" w:rsidRPr="00062183">
        <w:rPr>
          <w:rFonts w:ascii="Minion Pro" w:hAnsi="Minion Pro"/>
          <w:sz w:val="22"/>
          <w:szCs w:val="22"/>
        </w:rPr>
        <w:t>по прог</w:t>
      </w:r>
      <w:r w:rsidR="00E53ED8" w:rsidRPr="00062183">
        <w:rPr>
          <w:rFonts w:ascii="Minion Pro" w:hAnsi="Minion Pro"/>
          <w:sz w:val="22"/>
          <w:szCs w:val="22"/>
        </w:rPr>
        <w:t xml:space="preserve">нозам специалистов </w:t>
      </w:r>
      <w:r w:rsidR="0011554A" w:rsidRPr="00062183">
        <w:rPr>
          <w:rFonts w:ascii="Minion Pro" w:hAnsi="Minion Pro"/>
          <w:sz w:val="22"/>
          <w:szCs w:val="22"/>
        </w:rPr>
        <w:t xml:space="preserve">наступит так называемый «мировой кризис </w:t>
      </w:r>
      <w:r w:rsidR="0011554A" w:rsidRPr="00062183">
        <w:rPr>
          <w:rFonts w:ascii="Minion Pro" w:hAnsi="Minion Pro"/>
          <w:sz w:val="22"/>
          <w:szCs w:val="22"/>
        </w:rPr>
        <w:lastRenderedPageBreak/>
        <w:t xml:space="preserve">водопотребления», т.е. острый дефицит </w:t>
      </w:r>
      <w:r w:rsidR="00E53ED8" w:rsidRPr="00062183">
        <w:rPr>
          <w:rFonts w:ascii="Minion Pro" w:hAnsi="Minion Pro"/>
          <w:sz w:val="22"/>
          <w:szCs w:val="22"/>
        </w:rPr>
        <w:t xml:space="preserve">пресной </w:t>
      </w:r>
      <w:r w:rsidR="0011554A" w:rsidRPr="00062183">
        <w:rPr>
          <w:rFonts w:ascii="Minion Pro" w:hAnsi="Minion Pro"/>
          <w:sz w:val="22"/>
          <w:szCs w:val="22"/>
        </w:rPr>
        <w:t xml:space="preserve">воды в ряде </w:t>
      </w:r>
      <w:r w:rsidR="008533D2" w:rsidRPr="00062183">
        <w:rPr>
          <w:rFonts w:ascii="Minion Pro" w:hAnsi="Minion Pro"/>
          <w:sz w:val="22"/>
          <w:szCs w:val="22"/>
        </w:rPr>
        <w:t xml:space="preserve">густонаселенных </w:t>
      </w:r>
      <w:r w:rsidR="0011554A" w:rsidRPr="00062183">
        <w:rPr>
          <w:rFonts w:ascii="Minion Pro" w:hAnsi="Minion Pro"/>
          <w:sz w:val="22"/>
          <w:szCs w:val="22"/>
        </w:rPr>
        <w:t>регионов (</w:t>
      </w:r>
      <w:r w:rsidR="008533D2" w:rsidRPr="00062183">
        <w:rPr>
          <w:rFonts w:ascii="Minion Pro" w:hAnsi="Minion Pro"/>
          <w:sz w:val="22"/>
          <w:szCs w:val="22"/>
        </w:rPr>
        <w:t>Данилов-Данильян, 2009</w:t>
      </w:r>
      <w:r w:rsidR="0011554A" w:rsidRPr="00062183">
        <w:rPr>
          <w:rFonts w:ascii="Minion Pro" w:hAnsi="Minion Pro"/>
          <w:sz w:val="22"/>
          <w:szCs w:val="22"/>
        </w:rPr>
        <w:t xml:space="preserve">). Решение этой проблемы обусловливает настоятельную необходимость в формировании </w:t>
      </w:r>
      <w:r w:rsidR="007F36CD" w:rsidRPr="00062183">
        <w:rPr>
          <w:rFonts w:ascii="Minion Pro" w:hAnsi="Minion Pro"/>
          <w:sz w:val="22"/>
          <w:szCs w:val="22"/>
        </w:rPr>
        <w:t>управляемых ПТС межрегионального масштаба, на основе строительства систем межбассейновой переброски вод (</w:t>
      </w:r>
      <w:r w:rsidR="00875F6E" w:rsidRPr="00062183">
        <w:rPr>
          <w:rFonts w:ascii="Minion Pro" w:hAnsi="Minion Pro"/>
          <w:sz w:val="22"/>
          <w:szCs w:val="22"/>
        </w:rPr>
        <w:t>Суздалева, Горюнова, 2014б; Суздалева, 2015</w:t>
      </w:r>
      <w:r w:rsidR="00B1247A" w:rsidRPr="00062183">
        <w:rPr>
          <w:rFonts w:ascii="Minion Pro" w:hAnsi="Minion Pro"/>
          <w:sz w:val="22"/>
          <w:szCs w:val="22"/>
        </w:rPr>
        <w:t>а</w:t>
      </w:r>
      <w:r w:rsidR="007F36CD" w:rsidRPr="00062183">
        <w:rPr>
          <w:rFonts w:ascii="Minion Pro" w:hAnsi="Minion Pro"/>
          <w:sz w:val="22"/>
          <w:szCs w:val="22"/>
        </w:rPr>
        <w:t>)</w:t>
      </w:r>
      <w:r w:rsidR="00285552" w:rsidRPr="00062183">
        <w:rPr>
          <w:rFonts w:ascii="Minion Pro" w:hAnsi="Minion Pro"/>
          <w:sz w:val="22"/>
          <w:szCs w:val="22"/>
        </w:rPr>
        <w:t>.</w:t>
      </w:r>
      <w:r w:rsidR="0011554A" w:rsidRPr="00062183">
        <w:rPr>
          <w:rFonts w:ascii="Minion Pro" w:hAnsi="Minion Pro"/>
          <w:sz w:val="22"/>
          <w:szCs w:val="22"/>
        </w:rPr>
        <w:t xml:space="preserve"> Это создает реальную основу</w:t>
      </w:r>
      <w:r w:rsidR="00120119" w:rsidRPr="00062183">
        <w:rPr>
          <w:rFonts w:ascii="Minion Pro" w:hAnsi="Minion Pro"/>
          <w:sz w:val="22"/>
          <w:szCs w:val="22"/>
        </w:rPr>
        <w:t xml:space="preserve"> для </w:t>
      </w:r>
      <w:r w:rsidR="00E53ED8" w:rsidRPr="00062183">
        <w:rPr>
          <w:rFonts w:ascii="Minion Pro" w:hAnsi="Minion Pro"/>
          <w:sz w:val="22"/>
          <w:szCs w:val="22"/>
        </w:rPr>
        <w:t xml:space="preserve">объединения в единую систему </w:t>
      </w:r>
      <w:proofErr w:type="gramStart"/>
      <w:r w:rsidR="00E53ED8" w:rsidRPr="00062183">
        <w:rPr>
          <w:rFonts w:ascii="Minion Pro" w:hAnsi="Minion Pro"/>
          <w:sz w:val="22"/>
          <w:szCs w:val="22"/>
        </w:rPr>
        <w:t>региональных</w:t>
      </w:r>
      <w:proofErr w:type="gramEnd"/>
      <w:r w:rsidR="00E53ED8" w:rsidRPr="00062183">
        <w:rPr>
          <w:rFonts w:ascii="Minion Pro" w:hAnsi="Minion Pro"/>
          <w:sz w:val="22"/>
          <w:szCs w:val="22"/>
        </w:rPr>
        <w:t xml:space="preserve"> ПТС и развития</w:t>
      </w:r>
      <w:r w:rsidR="00120119" w:rsidRPr="00062183">
        <w:rPr>
          <w:rFonts w:ascii="Minion Pro" w:hAnsi="Minion Pro"/>
          <w:sz w:val="22"/>
          <w:szCs w:val="22"/>
        </w:rPr>
        <w:t xml:space="preserve"> иерархической структуры управляемой биотехносферы</w:t>
      </w:r>
      <w:r w:rsidR="007139BD" w:rsidRPr="00062183">
        <w:rPr>
          <w:rFonts w:ascii="Minion Pro" w:hAnsi="Minion Pro"/>
          <w:sz w:val="22"/>
          <w:szCs w:val="22"/>
        </w:rPr>
        <w:t xml:space="preserve"> (Суздалева, Смирнова, 2016)</w:t>
      </w:r>
      <w:r w:rsidR="00120119" w:rsidRPr="00062183">
        <w:rPr>
          <w:rFonts w:ascii="Minion Pro" w:hAnsi="Minion Pro"/>
          <w:sz w:val="22"/>
          <w:szCs w:val="22"/>
        </w:rPr>
        <w:t>.</w:t>
      </w:r>
    </w:p>
    <w:p w:rsidR="005B5F0A" w:rsidRPr="00062183" w:rsidRDefault="00120119" w:rsidP="00062183">
      <w:pPr>
        <w:ind w:firstLine="284"/>
        <w:jc w:val="both"/>
        <w:rPr>
          <w:rFonts w:ascii="Minion Pro" w:hAnsi="Minion Pro"/>
          <w:sz w:val="22"/>
          <w:szCs w:val="22"/>
        </w:rPr>
      </w:pPr>
      <w:r w:rsidRPr="00062183">
        <w:rPr>
          <w:rFonts w:ascii="Minion Pro" w:hAnsi="Minion Pro"/>
          <w:sz w:val="22"/>
          <w:szCs w:val="22"/>
        </w:rPr>
        <w:t>Н</w:t>
      </w:r>
      <w:r w:rsidR="00454617" w:rsidRPr="00062183">
        <w:rPr>
          <w:rFonts w:ascii="Minion Pro" w:hAnsi="Minion Pro"/>
          <w:sz w:val="22"/>
          <w:szCs w:val="22"/>
        </w:rPr>
        <w:t xml:space="preserve">есмотря на теоретическую перспективность </w:t>
      </w:r>
      <w:r w:rsidR="005B5F0A" w:rsidRPr="00062183">
        <w:rPr>
          <w:rFonts w:ascii="Minion Pro" w:hAnsi="Minion Pro"/>
          <w:sz w:val="22"/>
          <w:szCs w:val="22"/>
        </w:rPr>
        <w:t xml:space="preserve">замещения </w:t>
      </w:r>
      <w:r w:rsidR="00AD0DEE" w:rsidRPr="00062183">
        <w:rPr>
          <w:rFonts w:ascii="Minion Pro" w:hAnsi="Minion Pro"/>
          <w:sz w:val="22"/>
          <w:szCs w:val="22"/>
        </w:rPr>
        <w:t xml:space="preserve">иерархии экосистем, </w:t>
      </w:r>
      <w:r w:rsidR="005B5F0A" w:rsidRPr="00062183">
        <w:rPr>
          <w:rFonts w:ascii="Minion Pro" w:hAnsi="Minion Pro"/>
          <w:sz w:val="22"/>
          <w:szCs w:val="22"/>
        </w:rPr>
        <w:t>ранее существовавшей</w:t>
      </w:r>
      <w:r w:rsidR="00AD0DEE">
        <w:rPr>
          <w:rFonts w:ascii="Minion Pro" w:hAnsi="Minion Pro"/>
          <w:sz w:val="22"/>
          <w:szCs w:val="22"/>
        </w:rPr>
        <w:t>,</w:t>
      </w:r>
      <w:r w:rsidR="005B5F0A" w:rsidRPr="00062183">
        <w:rPr>
          <w:rFonts w:ascii="Minion Pro" w:hAnsi="Minion Pro"/>
          <w:sz w:val="22"/>
          <w:szCs w:val="22"/>
        </w:rPr>
        <w:t xml:space="preserve"> иерархией управляемых ПТС к решению этого вопроса на практике следует относиться крайне осторожно. </w:t>
      </w:r>
      <w:r w:rsidR="00DC106F" w:rsidRPr="00062183">
        <w:rPr>
          <w:rFonts w:ascii="Minion Pro" w:hAnsi="Minion Pro"/>
          <w:sz w:val="22"/>
          <w:szCs w:val="22"/>
        </w:rPr>
        <w:t>Процесс внедрения любой системы управления подразумевает предварительные испытания и возможность внесения корректив. Если подобные проекты сразу осуществляются в крупных масштабах, велика вероятность катастрофических явлений.</w:t>
      </w:r>
      <w:r w:rsidR="005B5F0A" w:rsidRPr="00062183">
        <w:rPr>
          <w:rFonts w:ascii="Minion Pro" w:hAnsi="Minion Pro"/>
          <w:sz w:val="22"/>
          <w:szCs w:val="22"/>
        </w:rPr>
        <w:t xml:space="preserve"> </w:t>
      </w:r>
      <w:r w:rsidR="00DC106F" w:rsidRPr="00062183">
        <w:rPr>
          <w:rFonts w:ascii="Minion Pro" w:hAnsi="Minion Pro"/>
          <w:sz w:val="22"/>
          <w:szCs w:val="22"/>
        </w:rPr>
        <w:t>Данное противоречие</w:t>
      </w:r>
      <w:r w:rsidR="00E53ED8" w:rsidRPr="00062183">
        <w:rPr>
          <w:rFonts w:ascii="Minion Pro" w:hAnsi="Minion Pro"/>
          <w:sz w:val="22"/>
          <w:szCs w:val="22"/>
        </w:rPr>
        <w:t>, заключающе</w:t>
      </w:r>
      <w:r w:rsidR="00364A58">
        <w:rPr>
          <w:rFonts w:ascii="Minion Pro" w:hAnsi="Minion Pro"/>
          <w:sz w:val="22"/>
          <w:szCs w:val="22"/>
        </w:rPr>
        <w:t>е</w:t>
      </w:r>
      <w:r w:rsidR="00E53ED8" w:rsidRPr="00062183">
        <w:rPr>
          <w:rFonts w:ascii="Minion Pro" w:hAnsi="Minion Pro"/>
          <w:sz w:val="22"/>
          <w:szCs w:val="22"/>
        </w:rPr>
        <w:t>ся в</w:t>
      </w:r>
      <w:r w:rsidR="00364A58">
        <w:rPr>
          <w:rFonts w:ascii="Minion Pro" w:hAnsi="Minion Pro"/>
          <w:sz w:val="22"/>
          <w:szCs w:val="22"/>
        </w:rPr>
        <w:t xml:space="preserve"> необходимости</w:t>
      </w:r>
      <w:r w:rsidR="00E53ED8" w:rsidRPr="00062183">
        <w:rPr>
          <w:rFonts w:ascii="Minion Pro" w:hAnsi="Minion Pro"/>
          <w:sz w:val="22"/>
          <w:szCs w:val="22"/>
        </w:rPr>
        <w:t xml:space="preserve"> построени</w:t>
      </w:r>
      <w:r w:rsidR="00364A58">
        <w:rPr>
          <w:rFonts w:ascii="Minion Pro" w:hAnsi="Minion Pro"/>
          <w:sz w:val="22"/>
          <w:szCs w:val="22"/>
        </w:rPr>
        <w:t>я</w:t>
      </w:r>
      <w:r w:rsidR="00E53ED8" w:rsidRPr="00062183">
        <w:rPr>
          <w:rFonts w:ascii="Minion Pro" w:hAnsi="Minion Pro"/>
          <w:sz w:val="22"/>
          <w:szCs w:val="22"/>
        </w:rPr>
        <w:t xml:space="preserve"> глобальной системы управления окружающей средой и высоким риском крупномасштабного уху</w:t>
      </w:r>
      <w:r w:rsidR="00603CAB" w:rsidRPr="00062183">
        <w:rPr>
          <w:rFonts w:ascii="Minion Pro" w:hAnsi="Minion Pro"/>
          <w:sz w:val="22"/>
          <w:szCs w:val="22"/>
        </w:rPr>
        <w:t>дшения состояния среды в ходе данного процесса</w:t>
      </w:r>
      <w:r w:rsidR="00364A58">
        <w:rPr>
          <w:rFonts w:ascii="Minion Pro" w:hAnsi="Minion Pro"/>
          <w:sz w:val="22"/>
          <w:szCs w:val="22"/>
        </w:rPr>
        <w:t>,</w:t>
      </w:r>
      <w:r w:rsidR="00603CAB" w:rsidRPr="00062183">
        <w:rPr>
          <w:rFonts w:ascii="Minion Pro" w:hAnsi="Minion Pro"/>
          <w:sz w:val="22"/>
          <w:szCs w:val="22"/>
        </w:rPr>
        <w:t xml:space="preserve"> </w:t>
      </w:r>
      <w:r w:rsidR="00DC106F" w:rsidRPr="00062183">
        <w:rPr>
          <w:rFonts w:ascii="Minion Pro" w:hAnsi="Minion Pro"/>
          <w:sz w:val="22"/>
          <w:szCs w:val="22"/>
        </w:rPr>
        <w:t>можно разрешить, если разработка механизмов экологического управления будет осуществляться на основе, так называемой, методологии «восходящего проектирования» (</w:t>
      </w:r>
      <w:proofErr w:type="spellStart"/>
      <w:r w:rsidR="00DC106F" w:rsidRPr="00062183">
        <w:rPr>
          <w:rFonts w:ascii="Minion Pro" w:hAnsi="Minion Pro"/>
          <w:sz w:val="22"/>
          <w:szCs w:val="22"/>
        </w:rPr>
        <w:t>bottom-up</w:t>
      </w:r>
      <w:proofErr w:type="spellEnd"/>
      <w:r w:rsidR="00DC106F" w:rsidRPr="00062183">
        <w:rPr>
          <w:rFonts w:ascii="Minion Pro" w:hAnsi="Minion Pro"/>
          <w:sz w:val="22"/>
          <w:szCs w:val="22"/>
        </w:rPr>
        <w:t xml:space="preserve"> </w:t>
      </w:r>
      <w:proofErr w:type="spellStart"/>
      <w:r w:rsidR="00DC106F" w:rsidRPr="00062183">
        <w:rPr>
          <w:rFonts w:ascii="Minion Pro" w:hAnsi="Minion Pro"/>
          <w:sz w:val="22"/>
          <w:szCs w:val="22"/>
        </w:rPr>
        <w:t>approach</w:t>
      </w:r>
      <w:proofErr w:type="spellEnd"/>
      <w:r w:rsidR="00DC106F" w:rsidRPr="00062183">
        <w:rPr>
          <w:rFonts w:ascii="Minion Pro" w:hAnsi="Minion Pro"/>
          <w:sz w:val="22"/>
          <w:szCs w:val="22"/>
        </w:rPr>
        <w:t>)</w:t>
      </w:r>
      <w:r w:rsidR="00B1247A" w:rsidRPr="00062183">
        <w:rPr>
          <w:rFonts w:ascii="Minion Pro" w:hAnsi="Minion Pro"/>
          <w:sz w:val="22"/>
          <w:szCs w:val="22"/>
        </w:rPr>
        <w:t xml:space="preserve"> (Суздалева, Горюнова, 2015)</w:t>
      </w:r>
      <w:r w:rsidR="00DC106F" w:rsidRPr="00062183">
        <w:rPr>
          <w:rFonts w:ascii="Minion Pro" w:hAnsi="Minion Pro"/>
          <w:sz w:val="22"/>
          <w:szCs w:val="22"/>
        </w:rPr>
        <w:t xml:space="preserve">. Она заключается в создании отдельных объектов, изначально предназначенных для последующего объединения в единую систему. </w:t>
      </w:r>
      <w:r w:rsidR="00603CAB" w:rsidRPr="00062183">
        <w:rPr>
          <w:rFonts w:ascii="Minion Pro" w:hAnsi="Minion Pro"/>
          <w:sz w:val="22"/>
          <w:szCs w:val="22"/>
        </w:rPr>
        <w:t>В нашем случае такими объектами являются ПТС локального и регионального масштабов. Результаты функционирования таких первичных систем</w:t>
      </w:r>
      <w:r w:rsidR="00DC106F" w:rsidRPr="00062183">
        <w:rPr>
          <w:rFonts w:ascii="Minion Pro" w:hAnsi="Minion Pro"/>
          <w:sz w:val="22"/>
          <w:szCs w:val="22"/>
        </w:rPr>
        <w:t xml:space="preserve"> </w:t>
      </w:r>
      <w:r w:rsidR="00603CAB" w:rsidRPr="00062183">
        <w:rPr>
          <w:rFonts w:ascii="Minion Pro" w:hAnsi="Minion Pro"/>
          <w:sz w:val="22"/>
          <w:szCs w:val="22"/>
        </w:rPr>
        <w:t>анализируются</w:t>
      </w:r>
      <w:r w:rsidR="00364A58">
        <w:rPr>
          <w:rFonts w:ascii="Minion Pro" w:hAnsi="Minion Pro"/>
          <w:sz w:val="22"/>
          <w:szCs w:val="22"/>
        </w:rPr>
        <w:t>,</w:t>
      </w:r>
      <w:r w:rsidR="00603CAB" w:rsidRPr="00062183">
        <w:rPr>
          <w:rFonts w:ascii="Minion Pro" w:hAnsi="Minion Pro"/>
          <w:sz w:val="22"/>
          <w:szCs w:val="22"/>
        </w:rPr>
        <w:t xml:space="preserve"> и лишь после этого они постепенно включаются в качестве элементов в</w:t>
      </w:r>
      <w:r w:rsidR="009D0A21" w:rsidRPr="00062183">
        <w:rPr>
          <w:rFonts w:ascii="Minion Pro" w:hAnsi="Minion Pro"/>
          <w:sz w:val="22"/>
          <w:szCs w:val="22"/>
        </w:rPr>
        <w:t xml:space="preserve"> </w:t>
      </w:r>
      <w:r w:rsidR="00603CAB" w:rsidRPr="00062183">
        <w:rPr>
          <w:rFonts w:ascii="Minion Pro" w:hAnsi="Minion Pro"/>
          <w:sz w:val="22"/>
          <w:szCs w:val="22"/>
        </w:rPr>
        <w:t>ПТС более высокого уровня</w:t>
      </w:r>
      <w:r w:rsidR="009D0A21" w:rsidRPr="00062183">
        <w:rPr>
          <w:rFonts w:ascii="Minion Pro" w:hAnsi="Minion Pro"/>
          <w:sz w:val="22"/>
          <w:szCs w:val="22"/>
        </w:rPr>
        <w:t>.</w:t>
      </w:r>
    </w:p>
    <w:p w:rsidR="009D0A21" w:rsidRPr="00062183" w:rsidRDefault="009D0A21" w:rsidP="00062183">
      <w:pPr>
        <w:ind w:firstLine="284"/>
        <w:jc w:val="both"/>
        <w:rPr>
          <w:rFonts w:ascii="Minion Pro" w:hAnsi="Minion Pro"/>
          <w:sz w:val="22"/>
          <w:szCs w:val="22"/>
        </w:rPr>
      </w:pPr>
      <w:r w:rsidRPr="00062183">
        <w:rPr>
          <w:rFonts w:ascii="Minion Pro" w:hAnsi="Minion Pro"/>
          <w:sz w:val="22"/>
          <w:szCs w:val="22"/>
        </w:rPr>
        <w:t>Так, создание управляемых региональных ПТС на базе ГЭС позволяет отработать механизмы управления ими, которые можно</w:t>
      </w:r>
      <w:r w:rsidR="004B1494">
        <w:rPr>
          <w:rFonts w:ascii="Minion Pro" w:hAnsi="Minion Pro"/>
          <w:sz w:val="22"/>
          <w:szCs w:val="22"/>
        </w:rPr>
        <w:t xml:space="preserve"> использовать</w:t>
      </w:r>
      <w:r w:rsidRPr="00062183">
        <w:rPr>
          <w:rFonts w:ascii="Minion Pro" w:hAnsi="Minion Pro"/>
          <w:sz w:val="22"/>
          <w:szCs w:val="22"/>
        </w:rPr>
        <w:t xml:space="preserve"> уже на уровне гидроэнергетического каскада. Создание систем межбассейновой переброски вод станет экологически оправданным </w:t>
      </w:r>
      <w:r w:rsidR="00B0482F" w:rsidRPr="00062183">
        <w:rPr>
          <w:rFonts w:ascii="Minion Pro" w:hAnsi="Minion Pro"/>
          <w:sz w:val="22"/>
          <w:szCs w:val="22"/>
        </w:rPr>
        <w:t xml:space="preserve">только в том случае, </w:t>
      </w:r>
      <w:r w:rsidR="004B1494">
        <w:rPr>
          <w:rFonts w:ascii="Minion Pro" w:hAnsi="Minion Pro"/>
          <w:sz w:val="22"/>
          <w:szCs w:val="22"/>
        </w:rPr>
        <w:t>если</w:t>
      </w:r>
      <w:r w:rsidR="00B0482F" w:rsidRPr="00062183">
        <w:rPr>
          <w:rFonts w:ascii="Minion Pro" w:hAnsi="Minion Pro"/>
          <w:sz w:val="22"/>
          <w:szCs w:val="22"/>
        </w:rPr>
        <w:t xml:space="preserve"> объем транспортируемых вод будет рассчитываться с учетом экологических интересов региональной ПТС – донора этой </w:t>
      </w:r>
      <w:r w:rsidR="00B0482F" w:rsidRPr="00062183">
        <w:rPr>
          <w:rFonts w:ascii="Minion Pro" w:hAnsi="Minion Pro"/>
          <w:sz w:val="22"/>
          <w:szCs w:val="22"/>
        </w:rPr>
        <w:lastRenderedPageBreak/>
        <w:t xml:space="preserve">системы. Например, когда переброске в другой регион будет подлежать избыток воды, создающий в речном бассейне, из которого он изымается, угрозу нежелательного наводнения. </w:t>
      </w:r>
      <w:r w:rsidR="004578D1" w:rsidRPr="00062183">
        <w:rPr>
          <w:rFonts w:ascii="Minion Pro" w:hAnsi="Minion Pro"/>
          <w:sz w:val="22"/>
          <w:szCs w:val="22"/>
        </w:rPr>
        <w:t>В</w:t>
      </w:r>
      <w:r w:rsidR="00B0482F" w:rsidRPr="00062183">
        <w:rPr>
          <w:rFonts w:ascii="Minion Pro" w:hAnsi="Minion Pro"/>
          <w:sz w:val="22"/>
          <w:szCs w:val="22"/>
        </w:rPr>
        <w:t xml:space="preserve"> этом случае </w:t>
      </w:r>
      <w:r w:rsidR="004578D1" w:rsidRPr="00062183">
        <w:rPr>
          <w:rFonts w:ascii="Minion Pro" w:hAnsi="Minion Pro"/>
          <w:sz w:val="22"/>
          <w:szCs w:val="22"/>
        </w:rPr>
        <w:t>цель</w:t>
      </w:r>
      <w:r w:rsidR="0061699F" w:rsidRPr="00062183">
        <w:rPr>
          <w:rFonts w:ascii="Minion Pro" w:hAnsi="Minion Pro"/>
          <w:sz w:val="22"/>
          <w:szCs w:val="22"/>
        </w:rPr>
        <w:t xml:space="preserve"> подобного</w:t>
      </w:r>
      <w:r w:rsidR="00B0482F" w:rsidRPr="00062183">
        <w:rPr>
          <w:rFonts w:ascii="Minion Pro" w:hAnsi="Minion Pro"/>
          <w:sz w:val="22"/>
          <w:szCs w:val="22"/>
        </w:rPr>
        <w:t xml:space="preserve"> проект</w:t>
      </w:r>
      <w:r w:rsidR="0061699F" w:rsidRPr="00062183">
        <w:rPr>
          <w:rFonts w:ascii="Minion Pro" w:hAnsi="Minion Pro"/>
          <w:sz w:val="22"/>
          <w:szCs w:val="22"/>
        </w:rPr>
        <w:t>а</w:t>
      </w:r>
      <w:r w:rsidR="00B0482F" w:rsidRPr="00062183">
        <w:rPr>
          <w:rFonts w:ascii="Minion Pro" w:hAnsi="Minion Pro"/>
          <w:sz w:val="22"/>
          <w:szCs w:val="22"/>
        </w:rPr>
        <w:t xml:space="preserve"> будет </w:t>
      </w:r>
      <w:r w:rsidR="0061699F" w:rsidRPr="00062183">
        <w:rPr>
          <w:rFonts w:ascii="Minion Pro" w:hAnsi="Minion Pro"/>
          <w:sz w:val="22"/>
          <w:szCs w:val="22"/>
        </w:rPr>
        <w:t>заключаться</w:t>
      </w:r>
      <w:r w:rsidR="00B0482F" w:rsidRPr="00062183">
        <w:rPr>
          <w:rFonts w:ascii="Minion Pro" w:hAnsi="Minion Pro"/>
          <w:sz w:val="22"/>
          <w:szCs w:val="22"/>
        </w:rPr>
        <w:t xml:space="preserve"> не </w:t>
      </w:r>
      <w:r w:rsidR="0061699F" w:rsidRPr="00062183">
        <w:rPr>
          <w:rFonts w:ascii="Minion Pro" w:hAnsi="Minion Pro"/>
          <w:sz w:val="22"/>
          <w:szCs w:val="22"/>
        </w:rPr>
        <w:t xml:space="preserve">в </w:t>
      </w:r>
      <w:r w:rsidR="00B0482F" w:rsidRPr="00062183">
        <w:rPr>
          <w:rFonts w:ascii="Minion Pro" w:hAnsi="Minion Pro"/>
          <w:sz w:val="22"/>
          <w:szCs w:val="22"/>
        </w:rPr>
        <w:t>строи</w:t>
      </w:r>
      <w:r w:rsidR="0061699F" w:rsidRPr="00062183">
        <w:rPr>
          <w:rFonts w:ascii="Minion Pro" w:hAnsi="Minion Pro"/>
          <w:sz w:val="22"/>
          <w:szCs w:val="22"/>
        </w:rPr>
        <w:t>тельстве</w:t>
      </w:r>
      <w:r w:rsidR="00B0482F" w:rsidRPr="00062183">
        <w:rPr>
          <w:rFonts w:ascii="Minion Pro" w:hAnsi="Minion Pro"/>
          <w:sz w:val="22"/>
          <w:szCs w:val="22"/>
        </w:rPr>
        <w:t xml:space="preserve"> </w:t>
      </w:r>
      <w:r w:rsidR="0061699F" w:rsidRPr="00062183">
        <w:rPr>
          <w:rFonts w:ascii="Minion Pro" w:hAnsi="Minion Pro"/>
          <w:sz w:val="22"/>
          <w:szCs w:val="22"/>
        </w:rPr>
        <w:t xml:space="preserve">гидротехнической системы, </w:t>
      </w:r>
      <w:r w:rsidR="004578D1" w:rsidRPr="00062183">
        <w:rPr>
          <w:rFonts w:ascii="Minion Pro" w:hAnsi="Minion Pro"/>
          <w:sz w:val="22"/>
          <w:szCs w:val="22"/>
        </w:rPr>
        <w:t xml:space="preserve">способной оказать негативное воздействие на окружающую среду, </w:t>
      </w:r>
      <w:r w:rsidR="0061699F" w:rsidRPr="00062183">
        <w:rPr>
          <w:rFonts w:ascii="Minion Pro" w:hAnsi="Minion Pro"/>
          <w:sz w:val="22"/>
          <w:szCs w:val="22"/>
        </w:rPr>
        <w:t>а в создании межрегиональную управляемой</w:t>
      </w:r>
      <w:r w:rsidR="00B0482F" w:rsidRPr="00062183">
        <w:rPr>
          <w:rFonts w:ascii="Minion Pro" w:hAnsi="Minion Pro"/>
          <w:sz w:val="22"/>
          <w:szCs w:val="22"/>
        </w:rPr>
        <w:t xml:space="preserve"> ПТС</w:t>
      </w:r>
      <w:r w:rsidR="004578D1" w:rsidRPr="00062183">
        <w:rPr>
          <w:rFonts w:ascii="Minion Pro" w:hAnsi="Minion Pro"/>
          <w:sz w:val="22"/>
          <w:szCs w:val="22"/>
        </w:rPr>
        <w:t>, поддерживающей благоприятную экологическую ситуацию одновременно в нескольких регионах</w:t>
      </w:r>
      <w:r w:rsidR="0061699F" w:rsidRPr="00062183">
        <w:rPr>
          <w:rFonts w:ascii="Minion Pro" w:hAnsi="Minion Pro"/>
          <w:sz w:val="22"/>
          <w:szCs w:val="22"/>
        </w:rPr>
        <w:t>.</w:t>
      </w:r>
    </w:p>
    <w:p w:rsidR="00AE1146" w:rsidRDefault="005B5F0A" w:rsidP="00062183">
      <w:pPr>
        <w:ind w:firstLine="284"/>
        <w:jc w:val="both"/>
        <w:rPr>
          <w:rFonts w:ascii="Minion Pro" w:hAnsi="Minion Pro"/>
          <w:sz w:val="22"/>
          <w:szCs w:val="22"/>
        </w:rPr>
      </w:pPr>
      <w:r w:rsidRPr="00062183">
        <w:rPr>
          <w:rFonts w:ascii="Minion Pro" w:hAnsi="Minion Pro"/>
          <w:sz w:val="22"/>
          <w:szCs w:val="22"/>
        </w:rPr>
        <w:t xml:space="preserve">Таким образом, не следует пытаться в рамках единого проекта создать </w:t>
      </w:r>
      <w:proofErr w:type="gramStart"/>
      <w:r w:rsidRPr="00062183">
        <w:rPr>
          <w:rFonts w:ascii="Minion Pro" w:hAnsi="Minion Pro"/>
          <w:sz w:val="22"/>
          <w:szCs w:val="22"/>
        </w:rPr>
        <w:t>управляемую</w:t>
      </w:r>
      <w:proofErr w:type="gramEnd"/>
      <w:r w:rsidRPr="00062183">
        <w:rPr>
          <w:rFonts w:ascii="Minion Pro" w:hAnsi="Minion Pro"/>
          <w:sz w:val="22"/>
          <w:szCs w:val="22"/>
        </w:rPr>
        <w:t xml:space="preserve"> биотехносферу. Даже в том маловероятном случае, ког</w:t>
      </w:r>
      <w:r w:rsidR="009D0A21" w:rsidRPr="00062183">
        <w:rPr>
          <w:rFonts w:ascii="Minion Pro" w:hAnsi="Minion Pro"/>
          <w:sz w:val="22"/>
          <w:szCs w:val="22"/>
        </w:rPr>
        <w:t>да такая деятельность будет</w:t>
      </w:r>
      <w:r w:rsidRPr="00062183">
        <w:rPr>
          <w:rFonts w:ascii="Minion Pro" w:hAnsi="Minion Pro"/>
          <w:sz w:val="22"/>
          <w:szCs w:val="22"/>
        </w:rPr>
        <w:t xml:space="preserve"> профинансирована, следует иметь в виду</w:t>
      </w:r>
      <w:r w:rsidR="004B1494">
        <w:rPr>
          <w:rFonts w:ascii="Minion Pro" w:hAnsi="Minion Pro"/>
          <w:sz w:val="22"/>
          <w:szCs w:val="22"/>
        </w:rPr>
        <w:t>,</w:t>
      </w:r>
      <w:r w:rsidRPr="00062183">
        <w:rPr>
          <w:rFonts w:ascii="Minion Pro" w:hAnsi="Minion Pro"/>
          <w:sz w:val="22"/>
          <w:szCs w:val="22"/>
        </w:rPr>
        <w:t xml:space="preserve"> что ее </w:t>
      </w:r>
      <w:r w:rsidR="000A61E5" w:rsidRPr="00062183">
        <w:rPr>
          <w:rFonts w:ascii="Minion Pro" w:hAnsi="Minion Pro"/>
          <w:sz w:val="22"/>
          <w:szCs w:val="22"/>
        </w:rPr>
        <w:t xml:space="preserve">конечные </w:t>
      </w:r>
      <w:r w:rsidRPr="00062183">
        <w:rPr>
          <w:rFonts w:ascii="Minion Pro" w:hAnsi="Minion Pro"/>
          <w:sz w:val="22"/>
          <w:szCs w:val="22"/>
        </w:rPr>
        <w:t xml:space="preserve">результаты </w:t>
      </w:r>
      <w:r w:rsidR="000A61E5" w:rsidRPr="00062183">
        <w:rPr>
          <w:rFonts w:ascii="Minion Pro" w:hAnsi="Minion Pro"/>
          <w:sz w:val="22"/>
          <w:szCs w:val="22"/>
        </w:rPr>
        <w:t>не</w:t>
      </w:r>
      <w:r w:rsidR="009D0A21" w:rsidRPr="00062183">
        <w:rPr>
          <w:rFonts w:ascii="Minion Pro" w:hAnsi="Minion Pro"/>
          <w:sz w:val="22"/>
          <w:szCs w:val="22"/>
        </w:rPr>
        <w:t>льзя</w:t>
      </w:r>
      <w:r w:rsidR="000A61E5" w:rsidRPr="00062183">
        <w:rPr>
          <w:rFonts w:ascii="Minion Pro" w:hAnsi="Minion Pro"/>
          <w:sz w:val="22"/>
          <w:szCs w:val="22"/>
        </w:rPr>
        <w:t xml:space="preserve"> спрогно</w:t>
      </w:r>
      <w:r w:rsidR="00123EF8" w:rsidRPr="00062183">
        <w:rPr>
          <w:rFonts w:ascii="Minion Pro" w:hAnsi="Minion Pro"/>
          <w:sz w:val="22"/>
          <w:szCs w:val="22"/>
        </w:rPr>
        <w:t>зирова</w:t>
      </w:r>
      <w:r w:rsidR="009D0A21" w:rsidRPr="00062183">
        <w:rPr>
          <w:rFonts w:ascii="Minion Pro" w:hAnsi="Minion Pro"/>
          <w:sz w:val="22"/>
          <w:szCs w:val="22"/>
        </w:rPr>
        <w:t>ть</w:t>
      </w:r>
      <w:r w:rsidR="00123EF8" w:rsidRPr="00062183">
        <w:rPr>
          <w:rFonts w:ascii="Minion Pro" w:hAnsi="Minion Pro"/>
          <w:sz w:val="22"/>
          <w:szCs w:val="22"/>
        </w:rPr>
        <w:t xml:space="preserve"> в той степени, чтобы исключить риск крупномасштабн</w:t>
      </w:r>
      <w:r w:rsidR="000A61E5" w:rsidRPr="00062183">
        <w:rPr>
          <w:rFonts w:ascii="Minion Pro" w:hAnsi="Minion Pro"/>
          <w:sz w:val="22"/>
          <w:szCs w:val="22"/>
        </w:rPr>
        <w:t>ых катастрофических последствий.</w:t>
      </w:r>
      <w:r w:rsidR="00123EF8" w:rsidRPr="00062183">
        <w:rPr>
          <w:rFonts w:ascii="Minion Pro" w:hAnsi="Minion Pro"/>
          <w:sz w:val="22"/>
          <w:szCs w:val="22"/>
        </w:rPr>
        <w:t xml:space="preserve"> Построение управляемой биотехносферы может осуществляться только в форме постепенной замены иерархии </w:t>
      </w:r>
      <w:r w:rsidR="00DC106F" w:rsidRPr="00062183">
        <w:rPr>
          <w:rFonts w:ascii="Minion Pro" w:hAnsi="Minion Pro"/>
          <w:sz w:val="22"/>
          <w:szCs w:val="22"/>
        </w:rPr>
        <w:t>экосистем аналогичной иерархией регулируемых ПТС.</w:t>
      </w:r>
      <w:r w:rsidR="00070F5E" w:rsidRPr="00062183">
        <w:rPr>
          <w:rFonts w:ascii="Minion Pro" w:hAnsi="Minion Pro"/>
          <w:sz w:val="22"/>
          <w:szCs w:val="22"/>
        </w:rPr>
        <w:t xml:space="preserve"> Все этапы этой деятельности должны сопровождаться тщательным анализом возможных экологических последствий. Их прогноз должен основываться на альтернативной основе, подразумевающей сравнение прогнозируемых результатов осуществления проекта с так называе</w:t>
      </w:r>
      <w:r w:rsidR="00174ED0" w:rsidRPr="00062183">
        <w:rPr>
          <w:rFonts w:ascii="Minion Pro" w:hAnsi="Minion Pro"/>
          <w:sz w:val="22"/>
          <w:szCs w:val="22"/>
        </w:rPr>
        <w:t xml:space="preserve">мым нулевым вариантом, т.е. </w:t>
      </w:r>
      <w:r w:rsidR="00070F5E" w:rsidRPr="00062183">
        <w:rPr>
          <w:rFonts w:ascii="Minion Pro" w:hAnsi="Minion Pro"/>
          <w:sz w:val="22"/>
          <w:szCs w:val="22"/>
        </w:rPr>
        <w:t>результатами анализа перспектив развития экологической ситуации в случае отказа реализации</w:t>
      </w:r>
      <w:r w:rsidR="004B1494">
        <w:rPr>
          <w:rFonts w:ascii="Minion Pro" w:hAnsi="Minion Pro"/>
          <w:sz w:val="22"/>
          <w:szCs w:val="22"/>
        </w:rPr>
        <w:t xml:space="preserve"> проекта</w:t>
      </w:r>
      <w:r w:rsidR="00070F5E" w:rsidRPr="00062183">
        <w:rPr>
          <w:rFonts w:ascii="Minion Pro" w:hAnsi="Minion Pro"/>
          <w:sz w:val="22"/>
          <w:szCs w:val="22"/>
        </w:rPr>
        <w:t>.</w:t>
      </w:r>
      <w:r w:rsidR="00E9036C" w:rsidRPr="00062183">
        <w:rPr>
          <w:rFonts w:ascii="Minion Pro" w:hAnsi="Minion Pro"/>
          <w:sz w:val="22"/>
          <w:szCs w:val="22"/>
        </w:rPr>
        <w:t xml:space="preserve"> Подобный подход, в полной мере соответствующий законодательным нормам </w:t>
      </w:r>
      <w:r w:rsidR="00174ED0" w:rsidRPr="00062183">
        <w:rPr>
          <w:rFonts w:ascii="Minion Pro" w:hAnsi="Minion Pro"/>
          <w:sz w:val="22"/>
          <w:szCs w:val="22"/>
        </w:rPr>
        <w:t xml:space="preserve">проведения государственной </w:t>
      </w:r>
      <w:r w:rsidR="00E9036C" w:rsidRPr="00062183">
        <w:rPr>
          <w:rFonts w:ascii="Minion Pro" w:hAnsi="Minion Pro"/>
          <w:sz w:val="22"/>
          <w:szCs w:val="22"/>
        </w:rPr>
        <w:t xml:space="preserve">экологической экспертизы </w:t>
      </w:r>
      <w:r w:rsidR="00174ED0" w:rsidRPr="00062183">
        <w:rPr>
          <w:rFonts w:ascii="Minion Pro" w:hAnsi="Minion Pro"/>
          <w:sz w:val="22"/>
          <w:szCs w:val="22"/>
        </w:rPr>
        <w:t>проектов</w:t>
      </w:r>
      <w:r w:rsidR="004B1494">
        <w:rPr>
          <w:rFonts w:ascii="Minion Pro" w:hAnsi="Minion Pro"/>
          <w:sz w:val="22"/>
          <w:szCs w:val="22"/>
        </w:rPr>
        <w:t>,</w:t>
      </w:r>
      <w:r w:rsidR="00174ED0" w:rsidRPr="00062183">
        <w:rPr>
          <w:rFonts w:ascii="Minion Pro" w:hAnsi="Minion Pro"/>
          <w:sz w:val="22"/>
          <w:szCs w:val="22"/>
        </w:rPr>
        <w:t xml:space="preserve"> </w:t>
      </w:r>
      <w:r w:rsidR="00E9036C" w:rsidRPr="00062183">
        <w:rPr>
          <w:rFonts w:ascii="Minion Pro" w:hAnsi="Minion Pro"/>
          <w:sz w:val="22"/>
          <w:szCs w:val="22"/>
        </w:rPr>
        <w:t xml:space="preserve">очень важен. Любая деятельность, обусловливающая </w:t>
      </w:r>
      <w:proofErr w:type="gramStart"/>
      <w:r w:rsidR="00E9036C" w:rsidRPr="00062183">
        <w:rPr>
          <w:rFonts w:ascii="Minion Pro" w:hAnsi="Minion Pro"/>
          <w:sz w:val="22"/>
          <w:szCs w:val="22"/>
        </w:rPr>
        <w:t>крупномасштабный</w:t>
      </w:r>
      <w:proofErr w:type="gramEnd"/>
      <w:r w:rsidR="00E9036C" w:rsidRPr="00062183">
        <w:rPr>
          <w:rFonts w:ascii="Minion Pro" w:hAnsi="Minion Pro"/>
          <w:sz w:val="22"/>
          <w:szCs w:val="22"/>
        </w:rPr>
        <w:t xml:space="preserve"> техногенез окружающей среды всегда сопряжена с какими-то негативными воздействиями. </w:t>
      </w:r>
      <w:r w:rsidR="00AE1146" w:rsidRPr="00062183">
        <w:rPr>
          <w:rFonts w:ascii="Minion Pro" w:hAnsi="Minion Pro"/>
          <w:sz w:val="22"/>
          <w:szCs w:val="22"/>
        </w:rPr>
        <w:t>Но их оценка должна строиться не на определении возможного экологического ущерба, а на его сравнении с тем ущербом, который будет нанесен окружающей среде в обозримом будущем, при отказе от создания управляемых ПТС.</w:t>
      </w:r>
    </w:p>
    <w:p w:rsidR="008339CB" w:rsidRPr="00062183" w:rsidRDefault="008339CB" w:rsidP="00062183">
      <w:pPr>
        <w:ind w:firstLine="284"/>
        <w:jc w:val="both"/>
        <w:rPr>
          <w:rFonts w:ascii="Minion Pro" w:hAnsi="Minion Pro"/>
          <w:sz w:val="22"/>
          <w:szCs w:val="22"/>
        </w:rPr>
      </w:pPr>
    </w:p>
    <w:p w:rsidR="00C833A8" w:rsidRDefault="00C833A8">
      <w:pPr>
        <w:spacing w:after="200" w:line="276" w:lineRule="auto"/>
        <w:rPr>
          <w:rFonts w:ascii="Minion Pro" w:hAnsi="Minion Pro" w:cs="Times New Roman Полужирный"/>
          <w:b/>
          <w:smallCaps/>
          <w:sz w:val="22"/>
          <w:szCs w:val="22"/>
        </w:rPr>
      </w:pPr>
      <w:r>
        <w:rPr>
          <w:rFonts w:ascii="Minion Pro" w:hAnsi="Minion Pro" w:cs="Times New Roman Полужирный"/>
          <w:b/>
          <w:smallCaps/>
          <w:sz w:val="22"/>
          <w:szCs w:val="22"/>
        </w:rPr>
        <w:br w:type="page"/>
      </w:r>
    </w:p>
    <w:p w:rsidR="009E5B36" w:rsidRPr="008339CB" w:rsidRDefault="009E5B36" w:rsidP="00527084">
      <w:pPr>
        <w:spacing w:before="240" w:after="120"/>
        <w:jc w:val="both"/>
        <w:outlineLvl w:val="1"/>
        <w:rPr>
          <w:rFonts w:ascii="Minion Pro" w:hAnsi="Minion Pro" w:cs="Times New Roman Полужирный"/>
          <w:b/>
          <w:smallCaps/>
          <w:sz w:val="22"/>
          <w:szCs w:val="22"/>
        </w:rPr>
      </w:pPr>
      <w:bookmarkStart w:id="7" w:name="_Toc461098914"/>
      <w:r w:rsidRPr="008339CB">
        <w:rPr>
          <w:rFonts w:ascii="Minion Pro" w:hAnsi="Minion Pro" w:cs="Times New Roman Полужирный"/>
          <w:b/>
          <w:smallCaps/>
          <w:sz w:val="22"/>
          <w:szCs w:val="22"/>
        </w:rPr>
        <w:lastRenderedPageBreak/>
        <w:t>1.</w:t>
      </w:r>
      <w:r w:rsidR="006078DB" w:rsidRPr="008339CB">
        <w:rPr>
          <w:rFonts w:ascii="Minion Pro" w:hAnsi="Minion Pro" w:cs="Times New Roman Полужирный"/>
          <w:b/>
          <w:smallCaps/>
          <w:sz w:val="22"/>
          <w:szCs w:val="22"/>
        </w:rPr>
        <w:t>4</w:t>
      </w:r>
      <w:r w:rsidRPr="008339CB">
        <w:rPr>
          <w:rFonts w:ascii="Minion Pro" w:hAnsi="Minion Pro" w:cs="Times New Roman Полужирный"/>
          <w:b/>
          <w:smallCaps/>
          <w:sz w:val="22"/>
          <w:szCs w:val="22"/>
        </w:rPr>
        <w:t>.</w:t>
      </w:r>
      <w:r w:rsidR="00527084">
        <w:rPr>
          <w:rFonts w:ascii="Minion Pro" w:hAnsi="Minion Pro" w:cs="Times New Roman Полужирный"/>
          <w:b/>
          <w:smallCaps/>
          <w:sz w:val="22"/>
          <w:szCs w:val="22"/>
        </w:rPr>
        <w:t> </w:t>
      </w:r>
      <w:r w:rsidRPr="008339CB">
        <w:rPr>
          <w:rFonts w:ascii="Minion Pro" w:hAnsi="Minion Pro" w:cs="Times New Roman Полужирный"/>
          <w:b/>
          <w:smallCaps/>
          <w:sz w:val="22"/>
          <w:szCs w:val="22"/>
        </w:rPr>
        <w:t>Историческое развитие процесса техногенеза окружающей среды и формирования ПТС</w:t>
      </w:r>
      <w:bookmarkEnd w:id="7"/>
    </w:p>
    <w:p w:rsidR="009E5B36" w:rsidRPr="00062183" w:rsidRDefault="009E5B36" w:rsidP="00062183">
      <w:pPr>
        <w:ind w:firstLine="284"/>
        <w:jc w:val="both"/>
        <w:rPr>
          <w:rFonts w:ascii="Minion Pro" w:hAnsi="Minion Pro"/>
          <w:sz w:val="22"/>
          <w:szCs w:val="22"/>
        </w:rPr>
      </w:pPr>
      <w:r w:rsidRPr="00062183">
        <w:rPr>
          <w:rFonts w:ascii="Minion Pro" w:hAnsi="Minion Pro"/>
          <w:sz w:val="22"/>
          <w:szCs w:val="22"/>
        </w:rPr>
        <w:t xml:space="preserve">Человеческая деятельность </w:t>
      </w:r>
      <w:r w:rsidR="00992AC1" w:rsidRPr="00062183">
        <w:rPr>
          <w:rFonts w:ascii="Minion Pro" w:hAnsi="Minion Pro"/>
          <w:sz w:val="22"/>
          <w:szCs w:val="22"/>
        </w:rPr>
        <w:t xml:space="preserve">приводила к трансформации </w:t>
      </w:r>
      <w:r w:rsidRPr="00062183">
        <w:rPr>
          <w:rFonts w:ascii="Minion Pro" w:hAnsi="Minion Pro"/>
          <w:sz w:val="22"/>
          <w:szCs w:val="22"/>
        </w:rPr>
        <w:t xml:space="preserve">значительных участков природной среды в ПТС, начиная с первых этапов развития цивилизации. С ростом народонаселения Земли и уровня технологического развития процесс техногенеза окружающей среды углублялся и охватывал все большее пространство. </w:t>
      </w:r>
      <w:r w:rsidR="00992AC1" w:rsidRPr="00062183">
        <w:rPr>
          <w:rFonts w:ascii="Minion Pro" w:hAnsi="Minion Pro"/>
          <w:sz w:val="22"/>
          <w:szCs w:val="22"/>
        </w:rPr>
        <w:t xml:space="preserve">Но долгое время он носил ограниченный характер. </w:t>
      </w:r>
      <w:r w:rsidR="007E2F0C" w:rsidRPr="00062183">
        <w:rPr>
          <w:rFonts w:ascii="Minion Pro" w:hAnsi="Minion Pro"/>
          <w:sz w:val="22"/>
          <w:szCs w:val="22"/>
        </w:rPr>
        <w:t>Е</w:t>
      </w:r>
      <w:r w:rsidRPr="00062183">
        <w:rPr>
          <w:rFonts w:ascii="Minion Pro" w:hAnsi="Minion Pro"/>
          <w:sz w:val="22"/>
          <w:szCs w:val="22"/>
        </w:rPr>
        <w:t xml:space="preserve">ще в период промышленной революции </w:t>
      </w:r>
      <w:r w:rsidRPr="00062183">
        <w:rPr>
          <w:rFonts w:ascii="Minion Pro" w:hAnsi="Minion Pro"/>
          <w:sz w:val="22"/>
          <w:szCs w:val="22"/>
          <w:lang w:val="en-US"/>
        </w:rPr>
        <w:t>VIII</w:t>
      </w:r>
      <w:r w:rsidRPr="00062183">
        <w:rPr>
          <w:rFonts w:ascii="Minion Pro" w:hAnsi="Minion Pro"/>
          <w:sz w:val="22"/>
          <w:szCs w:val="22"/>
        </w:rPr>
        <w:t>-</w:t>
      </w:r>
      <w:r w:rsidRPr="00062183">
        <w:rPr>
          <w:rFonts w:ascii="Minion Pro" w:hAnsi="Minion Pro"/>
          <w:sz w:val="22"/>
          <w:szCs w:val="22"/>
          <w:lang w:val="en-US"/>
        </w:rPr>
        <w:t>XIX</w:t>
      </w:r>
      <w:r w:rsidRPr="00062183">
        <w:rPr>
          <w:rFonts w:ascii="Minion Pro" w:hAnsi="Minion Pro"/>
          <w:sz w:val="22"/>
          <w:szCs w:val="22"/>
        </w:rPr>
        <w:t xml:space="preserve"> вв. человечество могло сосуществовать с почти </w:t>
      </w:r>
      <w:proofErr w:type="gramStart"/>
      <w:r w:rsidRPr="00062183">
        <w:rPr>
          <w:rFonts w:ascii="Minion Pro" w:hAnsi="Minion Pro"/>
          <w:sz w:val="22"/>
          <w:szCs w:val="22"/>
        </w:rPr>
        <w:t>безжизненными</w:t>
      </w:r>
      <w:proofErr w:type="gramEnd"/>
      <w:r w:rsidRPr="00062183">
        <w:rPr>
          <w:rFonts w:ascii="Minion Pro" w:hAnsi="Minion Pro"/>
          <w:sz w:val="22"/>
          <w:szCs w:val="22"/>
        </w:rPr>
        <w:t xml:space="preserve"> и бесконтрольно загрязняемыми промзонами. Эти зачатки техносферы носили локальный характер и даже на территориях стран Западной Европы были окружены естественными экосистемами, в значительной мере способными нейтрализовать распространяющиеся из них негативные воздействия. Более того, эти экосистемы оказывали позитивное воздействие на среду внутри промзон. Относительно небольшие по современным меркам промышленные центры того времени периодически «продувались» чистым воздухом извне. Живущие в них люди могли отдыхать в их окрестностях с достаточно благоприятными экологическими условиями. Таким образом, негативные экологические воздействия, обусловленные техногенезом</w:t>
      </w:r>
      <w:r w:rsidR="008339CB">
        <w:rPr>
          <w:rFonts w:ascii="Minion Pro" w:hAnsi="Minion Pro"/>
          <w:sz w:val="22"/>
          <w:szCs w:val="22"/>
        </w:rPr>
        <w:t>,</w:t>
      </w:r>
      <w:r w:rsidRPr="00062183">
        <w:rPr>
          <w:rFonts w:ascii="Minion Pro" w:hAnsi="Minion Pro"/>
          <w:sz w:val="22"/>
          <w:szCs w:val="22"/>
        </w:rPr>
        <w:t xml:space="preserve"> могли проявляться лишь на отдельных участках биосферы, не затрагивая ее остального пространства. </w:t>
      </w:r>
    </w:p>
    <w:p w:rsidR="009E5B36" w:rsidRPr="00062183" w:rsidRDefault="009E5B36" w:rsidP="00062183">
      <w:pPr>
        <w:ind w:firstLine="284"/>
        <w:jc w:val="both"/>
        <w:rPr>
          <w:rFonts w:ascii="Minion Pro" w:hAnsi="Minion Pro"/>
          <w:sz w:val="22"/>
          <w:szCs w:val="22"/>
        </w:rPr>
      </w:pPr>
      <w:r w:rsidRPr="00062183">
        <w:rPr>
          <w:rFonts w:ascii="Minion Pro" w:hAnsi="Minion Pro"/>
          <w:sz w:val="22"/>
          <w:szCs w:val="22"/>
        </w:rPr>
        <w:t>Следует также отметить, что существование промзон периода промышленной революции и тем более центров производственной деятельности предшествующих эпох не вызывало полного исчезновения каких-либо видов. Основную угрозу биоразнообразию представлял в то время перепромысел хозяйственно-ценных животных и растений.</w:t>
      </w:r>
    </w:p>
    <w:p w:rsidR="009E5B36" w:rsidRPr="00062183" w:rsidRDefault="009E5B36" w:rsidP="008339CB">
      <w:pPr>
        <w:ind w:firstLine="284"/>
        <w:jc w:val="both"/>
        <w:rPr>
          <w:rFonts w:ascii="Minion Pro" w:hAnsi="Minion Pro"/>
          <w:sz w:val="22"/>
          <w:szCs w:val="22"/>
        </w:rPr>
      </w:pPr>
      <w:r w:rsidRPr="00062183">
        <w:rPr>
          <w:rFonts w:ascii="Minion Pro" w:hAnsi="Minion Pro"/>
          <w:sz w:val="22"/>
          <w:szCs w:val="22"/>
        </w:rPr>
        <w:t xml:space="preserve">Ситуация начала принципиально изменяться в конце </w:t>
      </w:r>
      <w:r w:rsidRPr="00062183">
        <w:rPr>
          <w:rFonts w:ascii="Minion Pro" w:hAnsi="Minion Pro"/>
          <w:sz w:val="22"/>
          <w:szCs w:val="22"/>
          <w:lang w:val="en-US"/>
        </w:rPr>
        <w:t>XIX</w:t>
      </w:r>
      <w:r w:rsidRPr="00062183">
        <w:rPr>
          <w:rFonts w:ascii="Minion Pro" w:hAnsi="Minion Pro"/>
          <w:sz w:val="22"/>
          <w:szCs w:val="22"/>
        </w:rPr>
        <w:t xml:space="preserve"> – начале </w:t>
      </w:r>
      <w:r w:rsidRPr="00062183">
        <w:rPr>
          <w:rFonts w:ascii="Minion Pro" w:hAnsi="Minion Pro"/>
          <w:sz w:val="22"/>
          <w:szCs w:val="22"/>
          <w:lang w:val="en-US"/>
        </w:rPr>
        <w:t>XX</w:t>
      </w:r>
      <w:r w:rsidRPr="00062183">
        <w:rPr>
          <w:rFonts w:ascii="Minion Pro" w:hAnsi="Minion Pro"/>
          <w:sz w:val="22"/>
          <w:szCs w:val="22"/>
        </w:rPr>
        <w:t xml:space="preserve"> в., когда процессы техногенеза окружающей среды сначала приобрели межрегиональный, а затем и глобальный характер</w:t>
      </w:r>
      <w:r w:rsidR="004B1494">
        <w:rPr>
          <w:rFonts w:ascii="Minion Pro" w:hAnsi="Minion Pro"/>
          <w:sz w:val="22"/>
          <w:szCs w:val="22"/>
        </w:rPr>
        <w:t>,</w:t>
      </w:r>
      <w:r w:rsidRPr="00062183">
        <w:rPr>
          <w:rFonts w:ascii="Minion Pro" w:hAnsi="Minion Pro"/>
          <w:sz w:val="22"/>
          <w:szCs w:val="22"/>
        </w:rPr>
        <w:t xml:space="preserve"> </w:t>
      </w:r>
      <w:r w:rsidR="004B1494">
        <w:rPr>
          <w:rFonts w:ascii="Minion Pro" w:hAnsi="Minion Pro"/>
          <w:sz w:val="22"/>
          <w:szCs w:val="22"/>
        </w:rPr>
        <w:t>т.е.</w:t>
      </w:r>
      <w:r w:rsidRPr="00062183">
        <w:rPr>
          <w:rFonts w:ascii="Minion Pro" w:hAnsi="Minion Pro"/>
          <w:sz w:val="22"/>
          <w:szCs w:val="22"/>
        </w:rPr>
        <w:t xml:space="preserve"> с началом формирования биотехносферы. Благотворное влияние на промзоны окружающих их природных экосистем резко снизилось. Напротив, интенсивность </w:t>
      </w:r>
      <w:r w:rsidRPr="00062183">
        <w:rPr>
          <w:rFonts w:ascii="Minion Pro" w:hAnsi="Minion Pro"/>
          <w:sz w:val="22"/>
          <w:szCs w:val="22"/>
        </w:rPr>
        <w:lastRenderedPageBreak/>
        <w:t>воздействия на природную среду со стороны участков техносферы значительно возросла. Естественные гомеостатические механизмы природных экосистем уже стали неспособны его нейтрализовать. В качестве одного из первых проявлений глобального техногенеза можно рассматривать развитие парникового эффекта. Оно началось с того момента</w:t>
      </w:r>
      <w:r w:rsidR="004B1494">
        <w:rPr>
          <w:rFonts w:ascii="Minion Pro" w:hAnsi="Minion Pro"/>
          <w:sz w:val="22"/>
          <w:szCs w:val="22"/>
        </w:rPr>
        <w:t>,</w:t>
      </w:r>
      <w:r w:rsidRPr="00062183">
        <w:rPr>
          <w:rFonts w:ascii="Minion Pro" w:hAnsi="Minion Pro"/>
          <w:sz w:val="22"/>
          <w:szCs w:val="22"/>
        </w:rPr>
        <w:t xml:space="preserve"> когда промышленные выбросы углекислого газа уже не могли в полном объеме изыматься из атмосферы фотосинтезирующими организмами. Обусловленны</w:t>
      </w:r>
      <w:r w:rsidR="008339CB">
        <w:rPr>
          <w:rFonts w:ascii="Minion Pro" w:hAnsi="Minion Pro"/>
          <w:sz w:val="22"/>
          <w:szCs w:val="22"/>
        </w:rPr>
        <w:t>е</w:t>
      </w:r>
      <w:r w:rsidRPr="00062183">
        <w:rPr>
          <w:rFonts w:ascii="Minion Pro" w:hAnsi="Minion Pro"/>
          <w:sz w:val="22"/>
          <w:szCs w:val="22"/>
        </w:rPr>
        <w:t xml:space="preserve"> парниковым эффектом климатические изменения стали оказывать воздействие практически на все земные экосистемы, вне зависимости от их удаленности от промзон.</w:t>
      </w:r>
    </w:p>
    <w:p w:rsidR="009E5B36" w:rsidRPr="00062183" w:rsidRDefault="009E5B36" w:rsidP="00062183">
      <w:pPr>
        <w:ind w:firstLine="284"/>
        <w:jc w:val="both"/>
        <w:rPr>
          <w:rFonts w:ascii="Minion Pro" w:hAnsi="Minion Pro"/>
          <w:sz w:val="22"/>
          <w:szCs w:val="22"/>
        </w:rPr>
      </w:pPr>
      <w:r w:rsidRPr="00062183">
        <w:rPr>
          <w:rFonts w:ascii="Minion Pro" w:hAnsi="Minion Pro"/>
          <w:sz w:val="22"/>
          <w:szCs w:val="22"/>
        </w:rPr>
        <w:t>Интенсивное хозяйственное освоение все новых территорий и их природных ресурсов, сопровождающиеся урбанизацией значительных участков, лишила многие виды организмов значительной части среды их обитания. Причиной этого было, например, зарегулирование стока речных бассейнов и загрязнение их вод. Основной угрозой утраты биоразнообразия постепенно становится не хищнический промысел организмов как ранее, а утрата их местообитаний и формирование экологических условий</w:t>
      </w:r>
      <w:r w:rsidR="004B1494">
        <w:rPr>
          <w:rFonts w:ascii="Minion Pro" w:hAnsi="Minion Pro"/>
          <w:sz w:val="22"/>
          <w:szCs w:val="22"/>
        </w:rPr>
        <w:t>,</w:t>
      </w:r>
      <w:r w:rsidRPr="00062183">
        <w:rPr>
          <w:rFonts w:ascii="Minion Pro" w:hAnsi="Minion Pro"/>
          <w:sz w:val="22"/>
          <w:szCs w:val="22"/>
        </w:rPr>
        <w:t xml:space="preserve"> неприемлемых для их существования.</w:t>
      </w:r>
    </w:p>
    <w:p w:rsidR="009E5B36" w:rsidRPr="00062183" w:rsidRDefault="009E5B36" w:rsidP="008339CB">
      <w:pPr>
        <w:ind w:firstLine="284"/>
        <w:jc w:val="both"/>
        <w:rPr>
          <w:rFonts w:ascii="Minion Pro" w:hAnsi="Minion Pro"/>
          <w:sz w:val="22"/>
          <w:szCs w:val="22"/>
        </w:rPr>
      </w:pPr>
      <w:r w:rsidRPr="00062183">
        <w:rPr>
          <w:rFonts w:ascii="Minion Pro" w:hAnsi="Minion Pro"/>
          <w:sz w:val="22"/>
          <w:szCs w:val="22"/>
        </w:rPr>
        <w:t xml:space="preserve">В условиях неконтролируемого глобального техногенеза благоприятных условий для жизни лишилась и значительная часть человечества. И это не только загрязнение воды и воздуха, создающее прямую угрозу для здоровья. </w:t>
      </w:r>
      <w:proofErr w:type="gramStart"/>
      <w:r w:rsidRPr="00062183">
        <w:rPr>
          <w:rFonts w:ascii="Minion Pro" w:hAnsi="Minion Pro"/>
          <w:sz w:val="22"/>
          <w:szCs w:val="22"/>
        </w:rPr>
        <w:t>Люди продолжают оставаться биологическим</w:t>
      </w:r>
      <w:r w:rsidR="004B1494">
        <w:rPr>
          <w:rFonts w:ascii="Minion Pro" w:hAnsi="Minion Pro"/>
          <w:sz w:val="22"/>
          <w:szCs w:val="22"/>
        </w:rPr>
        <w:t>и</w:t>
      </w:r>
      <w:r w:rsidRPr="00062183">
        <w:rPr>
          <w:rFonts w:ascii="Minion Pro" w:hAnsi="Minion Pro"/>
          <w:sz w:val="22"/>
          <w:szCs w:val="22"/>
        </w:rPr>
        <w:t xml:space="preserve"> организмами, для жизни которых необходимо сохранение природных ресурсов: лесных массивов, обеспечивающих необходимое качество атмосферного воздуха, водоемов, использующихся в качестве источников водоснабжения</w:t>
      </w:r>
      <w:r w:rsidR="004B1494">
        <w:rPr>
          <w:rFonts w:ascii="Minion Pro" w:hAnsi="Minion Pro"/>
          <w:sz w:val="22"/>
          <w:szCs w:val="22"/>
        </w:rPr>
        <w:t xml:space="preserve"> и др.</w:t>
      </w:r>
      <w:r w:rsidRPr="00062183">
        <w:rPr>
          <w:rFonts w:ascii="Minion Pro" w:hAnsi="Minion Pro"/>
          <w:sz w:val="22"/>
          <w:szCs w:val="22"/>
        </w:rPr>
        <w:t xml:space="preserve"> Кроме того, </w:t>
      </w:r>
      <w:r w:rsidR="008339CB">
        <w:rPr>
          <w:rFonts w:ascii="Minion Pro" w:hAnsi="Minion Pro"/>
          <w:sz w:val="22"/>
          <w:szCs w:val="22"/>
        </w:rPr>
        <w:t>большое</w:t>
      </w:r>
      <w:r w:rsidRPr="00062183">
        <w:rPr>
          <w:rFonts w:ascii="Minion Pro" w:hAnsi="Minion Pro"/>
          <w:sz w:val="22"/>
          <w:szCs w:val="22"/>
        </w:rPr>
        <w:t xml:space="preserve"> значение для человека имеет зрительный контакт с элементами природной среды, получение эстетического удовлетворения от среды в которой он живет (Суздалева, 2015б).</w:t>
      </w:r>
      <w:proofErr w:type="gramEnd"/>
      <w:r w:rsidRPr="00062183">
        <w:rPr>
          <w:rFonts w:ascii="Minion Pro" w:hAnsi="Minion Pro"/>
          <w:sz w:val="22"/>
          <w:szCs w:val="22"/>
        </w:rPr>
        <w:t xml:space="preserve"> Недостаточность позитива в ее восприятии вызывает расстройства психики и комплекс иных заболеваний (Филин, 1997). Но сохранить необходимые для выживания человека компоненты окружающей среды в настоящее время на многих участках планеты можно только искусственно, используя для этого различные инженерно-</w:t>
      </w:r>
      <w:r w:rsidRPr="00062183">
        <w:rPr>
          <w:rFonts w:ascii="Minion Pro" w:hAnsi="Minion Pro"/>
          <w:sz w:val="22"/>
          <w:szCs w:val="22"/>
        </w:rPr>
        <w:lastRenderedPageBreak/>
        <w:t xml:space="preserve">технические системы. По этим причинам на современном этапе и возникла необходимость создания </w:t>
      </w:r>
      <w:proofErr w:type="gramStart"/>
      <w:r w:rsidRPr="00062183">
        <w:rPr>
          <w:rFonts w:ascii="Minion Pro" w:hAnsi="Minion Pro"/>
          <w:sz w:val="22"/>
          <w:szCs w:val="22"/>
        </w:rPr>
        <w:t>управляемых</w:t>
      </w:r>
      <w:proofErr w:type="gramEnd"/>
      <w:r w:rsidRPr="00062183">
        <w:rPr>
          <w:rFonts w:ascii="Minion Pro" w:hAnsi="Minion Pro"/>
          <w:sz w:val="22"/>
          <w:szCs w:val="22"/>
        </w:rPr>
        <w:t xml:space="preserve"> или хотя бы частично управляемых ПТС, позволяющих поддерживать и регулировать состояние окружающей среды, не допуская ее ухудшение до уровня, оказывающего негативное воздействие на человека и другие организмы.</w:t>
      </w:r>
    </w:p>
    <w:p w:rsidR="009E5B36" w:rsidRPr="00062183" w:rsidRDefault="009E5B36" w:rsidP="00062183">
      <w:pPr>
        <w:ind w:firstLine="284"/>
        <w:jc w:val="both"/>
        <w:rPr>
          <w:rFonts w:ascii="Minion Pro" w:hAnsi="Minion Pro"/>
          <w:sz w:val="22"/>
          <w:szCs w:val="22"/>
        </w:rPr>
      </w:pPr>
      <w:r w:rsidRPr="00062183">
        <w:rPr>
          <w:rFonts w:ascii="Minion Pro" w:hAnsi="Minion Pro"/>
          <w:sz w:val="22"/>
          <w:szCs w:val="22"/>
        </w:rPr>
        <w:t xml:space="preserve">Процессы техногенеза в атмосфере, гидросфере, педосфере и литосфере имеют свою специфику (Трифонов, </w:t>
      </w:r>
      <w:proofErr w:type="spellStart"/>
      <w:r w:rsidRPr="00062183">
        <w:rPr>
          <w:rFonts w:ascii="Minion Pro" w:hAnsi="Minion Pro"/>
          <w:sz w:val="22"/>
          <w:szCs w:val="22"/>
        </w:rPr>
        <w:t>Девисилов</w:t>
      </w:r>
      <w:proofErr w:type="spellEnd"/>
      <w:r w:rsidRPr="00062183">
        <w:rPr>
          <w:rFonts w:ascii="Minion Pro" w:hAnsi="Minion Pro"/>
          <w:sz w:val="22"/>
          <w:szCs w:val="22"/>
        </w:rPr>
        <w:t xml:space="preserve">, 2010). Различны и возможные подходы к </w:t>
      </w:r>
      <w:r w:rsidR="002F7BA3" w:rsidRPr="00062183">
        <w:rPr>
          <w:rFonts w:ascii="Minion Pro" w:hAnsi="Minion Pro"/>
          <w:sz w:val="22"/>
          <w:szCs w:val="22"/>
        </w:rPr>
        <w:t>улучшению их состояния, на основе создания управляемых ПТС</w:t>
      </w:r>
      <w:r w:rsidRPr="00062183">
        <w:rPr>
          <w:rFonts w:ascii="Minion Pro" w:hAnsi="Minion Pro"/>
          <w:sz w:val="22"/>
          <w:szCs w:val="22"/>
        </w:rPr>
        <w:t xml:space="preserve">. По этой причине </w:t>
      </w:r>
      <w:r w:rsidR="007E2F0C" w:rsidRPr="00062183">
        <w:rPr>
          <w:rFonts w:ascii="Minion Pro" w:hAnsi="Minion Pro"/>
          <w:sz w:val="22"/>
          <w:szCs w:val="22"/>
        </w:rPr>
        <w:t xml:space="preserve">этим вопросам в монографии посвящены несколько </w:t>
      </w:r>
      <w:r w:rsidR="004D27D3" w:rsidRPr="00062183">
        <w:rPr>
          <w:rFonts w:ascii="Minion Pro" w:hAnsi="Minion Pro"/>
          <w:sz w:val="22"/>
          <w:szCs w:val="22"/>
        </w:rPr>
        <w:t>последующих</w:t>
      </w:r>
      <w:r w:rsidR="007E2F0C" w:rsidRPr="00062183">
        <w:rPr>
          <w:rFonts w:ascii="Minion Pro" w:hAnsi="Minion Pro"/>
          <w:sz w:val="22"/>
          <w:szCs w:val="22"/>
        </w:rPr>
        <w:t xml:space="preserve"> глав.</w:t>
      </w:r>
    </w:p>
    <w:p w:rsidR="00944B51" w:rsidRPr="00062183" w:rsidRDefault="00944B51" w:rsidP="00062183">
      <w:pPr>
        <w:spacing w:after="200"/>
        <w:ind w:firstLine="284"/>
        <w:rPr>
          <w:rFonts w:ascii="Minion Pro" w:hAnsi="Minion Pro"/>
          <w:sz w:val="22"/>
          <w:szCs w:val="22"/>
        </w:rPr>
      </w:pPr>
      <w:r w:rsidRPr="00062183">
        <w:rPr>
          <w:rFonts w:ascii="Minion Pro" w:hAnsi="Minion Pro"/>
          <w:sz w:val="22"/>
          <w:szCs w:val="22"/>
        </w:rPr>
        <w:br w:type="page"/>
      </w:r>
    </w:p>
    <w:p w:rsidR="00944B51" w:rsidRPr="008339CB" w:rsidRDefault="009E5B36" w:rsidP="00F63DAA">
      <w:pPr>
        <w:spacing w:before="240" w:after="240"/>
        <w:outlineLvl w:val="0"/>
        <w:rPr>
          <w:rFonts w:ascii="Minion Pro" w:hAnsi="Minion Pro"/>
          <w:b/>
          <w:bCs/>
        </w:rPr>
      </w:pPr>
      <w:bookmarkStart w:id="8" w:name="_Toc461098915"/>
      <w:r w:rsidRPr="008339CB">
        <w:rPr>
          <w:rFonts w:ascii="Minion Pro" w:hAnsi="Minion Pro"/>
          <w:b/>
          <w:bCs/>
        </w:rPr>
        <w:lastRenderedPageBreak/>
        <w:t>ГЛАВА</w:t>
      </w:r>
      <w:r w:rsidR="00166887">
        <w:rPr>
          <w:rFonts w:ascii="Minion Pro" w:hAnsi="Minion Pro"/>
          <w:b/>
          <w:bCs/>
        </w:rPr>
        <w:t> </w:t>
      </w:r>
      <w:r w:rsidR="00944B51" w:rsidRPr="008339CB">
        <w:rPr>
          <w:rFonts w:ascii="Minion Pro" w:hAnsi="Minion Pro"/>
          <w:b/>
          <w:bCs/>
          <w:lang w:val="en-US"/>
        </w:rPr>
        <w:t>II</w:t>
      </w:r>
      <w:r w:rsidR="00944B51" w:rsidRPr="008339CB">
        <w:rPr>
          <w:rFonts w:ascii="Minion Pro" w:hAnsi="Minion Pro"/>
          <w:b/>
          <w:bCs/>
        </w:rPr>
        <w:t xml:space="preserve">. </w:t>
      </w:r>
      <w:r w:rsidR="002F7BA3" w:rsidRPr="008339CB">
        <w:rPr>
          <w:rFonts w:ascii="Minion Pro" w:hAnsi="Minion Pro"/>
          <w:b/>
          <w:bCs/>
        </w:rPr>
        <w:t>ТЕХНОГНЕЗ АТМОСФЕРЫ</w:t>
      </w:r>
      <w:bookmarkEnd w:id="8"/>
    </w:p>
    <w:p w:rsidR="003233BD" w:rsidRPr="008339CB" w:rsidRDefault="003233BD" w:rsidP="00527084">
      <w:pPr>
        <w:spacing w:before="240" w:after="120"/>
        <w:jc w:val="both"/>
        <w:outlineLvl w:val="1"/>
        <w:rPr>
          <w:rFonts w:ascii="Minion Pro" w:hAnsi="Minion Pro" w:cs="Times New Roman Полужирный"/>
          <w:b/>
          <w:bCs/>
          <w:smallCaps/>
          <w:sz w:val="22"/>
          <w:szCs w:val="22"/>
        </w:rPr>
      </w:pPr>
      <w:bookmarkStart w:id="9" w:name="_Toc461098916"/>
      <w:r w:rsidRPr="008339CB">
        <w:rPr>
          <w:rFonts w:ascii="Minion Pro" w:hAnsi="Minion Pro" w:cs="Times New Roman Полужирный"/>
          <w:b/>
          <w:bCs/>
          <w:smallCaps/>
          <w:sz w:val="22"/>
          <w:szCs w:val="22"/>
        </w:rPr>
        <w:t>2.1.</w:t>
      </w:r>
      <w:r w:rsidR="00527084">
        <w:rPr>
          <w:rFonts w:ascii="Minion Pro" w:hAnsi="Minion Pro" w:cs="Times New Roman Полужирный"/>
          <w:b/>
          <w:bCs/>
          <w:smallCaps/>
          <w:sz w:val="22"/>
          <w:szCs w:val="22"/>
        </w:rPr>
        <w:t> </w:t>
      </w:r>
      <w:r w:rsidR="00B26E17" w:rsidRPr="008339CB">
        <w:rPr>
          <w:rFonts w:ascii="Minion Pro" w:hAnsi="Minion Pro" w:cs="Times New Roman Полужирный"/>
          <w:b/>
          <w:bCs/>
          <w:smallCaps/>
          <w:sz w:val="22"/>
          <w:szCs w:val="22"/>
        </w:rPr>
        <w:t>Структура и основные свойства</w:t>
      </w:r>
      <w:r w:rsidR="00913CE6" w:rsidRPr="008339CB">
        <w:rPr>
          <w:rFonts w:ascii="Minion Pro" w:hAnsi="Minion Pro" w:cs="Times New Roman Полужирный"/>
          <w:b/>
          <w:bCs/>
          <w:smallCaps/>
          <w:sz w:val="22"/>
          <w:szCs w:val="22"/>
        </w:rPr>
        <w:t xml:space="preserve"> воздушной среды</w:t>
      </w:r>
      <w:bookmarkEnd w:id="9"/>
    </w:p>
    <w:p w:rsidR="008F56C6" w:rsidRPr="00062183" w:rsidRDefault="008F56C6" w:rsidP="00062183">
      <w:pPr>
        <w:ind w:firstLine="284"/>
        <w:jc w:val="both"/>
        <w:rPr>
          <w:rFonts w:ascii="Minion Pro" w:hAnsi="Minion Pro"/>
          <w:sz w:val="22"/>
          <w:szCs w:val="22"/>
        </w:rPr>
      </w:pPr>
      <w:r w:rsidRPr="00062183">
        <w:rPr>
          <w:rFonts w:ascii="Minion Pro" w:hAnsi="Minion Pro"/>
          <w:sz w:val="22"/>
          <w:szCs w:val="22"/>
        </w:rPr>
        <w:t>Прежде чем перейти к анализу воздействия технической деятельности ч</w:t>
      </w:r>
      <w:r w:rsidR="00721F7B" w:rsidRPr="00062183">
        <w:rPr>
          <w:rFonts w:ascii="Minion Pro" w:hAnsi="Minion Pro"/>
          <w:sz w:val="22"/>
          <w:szCs w:val="22"/>
        </w:rPr>
        <w:t>еловека на атмосферу кратко рассмотрим особенности ее структуры и динамики</w:t>
      </w:r>
      <w:r w:rsidRPr="00062183">
        <w:rPr>
          <w:rFonts w:ascii="Minion Pro" w:hAnsi="Minion Pro"/>
          <w:sz w:val="22"/>
          <w:szCs w:val="22"/>
        </w:rPr>
        <w:t xml:space="preserve">. </w:t>
      </w:r>
    </w:p>
    <w:p w:rsidR="000A6F46" w:rsidRPr="00062183" w:rsidRDefault="000A6F46" w:rsidP="00062183">
      <w:pPr>
        <w:ind w:firstLine="284"/>
        <w:jc w:val="both"/>
        <w:rPr>
          <w:rFonts w:ascii="Minion Pro" w:hAnsi="Minion Pro"/>
          <w:sz w:val="22"/>
          <w:szCs w:val="22"/>
        </w:rPr>
      </w:pPr>
      <w:r w:rsidRPr="00062183">
        <w:rPr>
          <w:rFonts w:ascii="Minion Pro" w:hAnsi="Minion Pro"/>
          <w:sz w:val="22"/>
          <w:szCs w:val="22"/>
        </w:rPr>
        <w:t>Основными свойствами атмосферы являются:</w:t>
      </w:r>
    </w:p>
    <w:p w:rsidR="00F0187A" w:rsidRPr="00F04FBA" w:rsidRDefault="000A6F46" w:rsidP="00445597">
      <w:pPr>
        <w:pStyle w:val="a8"/>
        <w:numPr>
          <w:ilvl w:val="0"/>
          <w:numId w:val="4"/>
        </w:numPr>
        <w:ind w:left="0" w:firstLine="284"/>
        <w:jc w:val="both"/>
        <w:rPr>
          <w:rFonts w:ascii="Minion Pro" w:hAnsi="Minion Pro"/>
          <w:sz w:val="22"/>
          <w:szCs w:val="22"/>
        </w:rPr>
      </w:pPr>
      <w:r w:rsidRPr="00F04FBA">
        <w:rPr>
          <w:rFonts w:ascii="Minion Pro" w:hAnsi="Minion Pro"/>
          <w:b/>
          <w:sz w:val="22"/>
          <w:szCs w:val="22"/>
        </w:rPr>
        <w:t>Стратификация</w:t>
      </w:r>
      <w:r w:rsidRPr="00F04FBA">
        <w:rPr>
          <w:rFonts w:ascii="Minion Pro" w:hAnsi="Minion Pro"/>
          <w:sz w:val="22"/>
          <w:szCs w:val="22"/>
        </w:rPr>
        <w:t>, то есть постоянное разделение на несколько слоев, физико-химические свойства которых отлич</w:t>
      </w:r>
      <w:r w:rsidR="00FE32F9" w:rsidRPr="00F04FBA">
        <w:rPr>
          <w:rFonts w:ascii="Minion Pro" w:hAnsi="Minion Pro"/>
          <w:sz w:val="22"/>
          <w:szCs w:val="22"/>
        </w:rPr>
        <w:t>ны</w:t>
      </w:r>
      <w:r w:rsidRPr="00F04FBA">
        <w:rPr>
          <w:rFonts w:ascii="Minion Pro" w:hAnsi="Minion Pro"/>
          <w:sz w:val="22"/>
          <w:szCs w:val="22"/>
        </w:rPr>
        <w:t xml:space="preserve">. </w:t>
      </w:r>
      <w:r w:rsidR="00FE32F9" w:rsidRPr="00F04FBA">
        <w:rPr>
          <w:rFonts w:ascii="Minion Pro" w:hAnsi="Minion Pro"/>
          <w:sz w:val="22"/>
          <w:szCs w:val="22"/>
        </w:rPr>
        <w:t>Нижний, прилегающи</w:t>
      </w:r>
      <w:r w:rsidR="00F0187A" w:rsidRPr="00F04FBA">
        <w:rPr>
          <w:rFonts w:ascii="Minion Pro" w:hAnsi="Minion Pro"/>
          <w:sz w:val="22"/>
          <w:szCs w:val="22"/>
        </w:rPr>
        <w:t>й к земной поверхности слой</w:t>
      </w:r>
      <w:r w:rsidR="0050601D" w:rsidRPr="00F04FBA">
        <w:rPr>
          <w:rFonts w:ascii="Minion Pro" w:hAnsi="Minion Pro"/>
          <w:sz w:val="22"/>
          <w:szCs w:val="22"/>
        </w:rPr>
        <w:t>,</w:t>
      </w:r>
      <w:r w:rsidR="005A3478" w:rsidRPr="00F04FBA">
        <w:rPr>
          <w:rFonts w:ascii="Minion Pro" w:hAnsi="Minion Pro"/>
          <w:sz w:val="22"/>
          <w:szCs w:val="22"/>
        </w:rPr>
        <w:t xml:space="preserve"> </w:t>
      </w:r>
      <w:r w:rsidR="0050601D" w:rsidRPr="00F04FBA">
        <w:rPr>
          <w:rFonts w:ascii="Minion Pro" w:hAnsi="Minion Pro"/>
          <w:sz w:val="22"/>
          <w:szCs w:val="22"/>
        </w:rPr>
        <w:t>называется тропосферой</w:t>
      </w:r>
      <w:r w:rsidR="00FE32F9" w:rsidRPr="00F04FBA">
        <w:rPr>
          <w:rFonts w:ascii="Minion Pro" w:hAnsi="Minion Pro"/>
          <w:sz w:val="22"/>
          <w:szCs w:val="22"/>
        </w:rPr>
        <w:t>. Он</w:t>
      </w:r>
      <w:r w:rsidR="005A3478" w:rsidRPr="00F04FBA">
        <w:rPr>
          <w:rFonts w:ascii="Minion Pro" w:hAnsi="Minion Pro"/>
          <w:sz w:val="22"/>
          <w:szCs w:val="22"/>
        </w:rPr>
        <w:t xml:space="preserve"> простирается на высоту до 16-18 км на э</w:t>
      </w:r>
      <w:r w:rsidR="00F0187A" w:rsidRPr="00F04FBA">
        <w:rPr>
          <w:rFonts w:ascii="Minion Pro" w:hAnsi="Minion Pro"/>
          <w:sz w:val="22"/>
          <w:szCs w:val="22"/>
        </w:rPr>
        <w:t>ква</w:t>
      </w:r>
      <w:r w:rsidR="005A3478" w:rsidRPr="00F04FBA">
        <w:rPr>
          <w:rFonts w:ascii="Minion Pro" w:hAnsi="Minion Pro"/>
          <w:sz w:val="22"/>
          <w:szCs w:val="22"/>
        </w:rPr>
        <w:t>торе, 10-12 км над умеренными широтами и 8-</w:t>
      </w:r>
      <w:r w:rsidR="00F0187A" w:rsidRPr="00F04FBA">
        <w:rPr>
          <w:rFonts w:ascii="Minion Pro" w:hAnsi="Minion Pro"/>
          <w:sz w:val="22"/>
          <w:szCs w:val="22"/>
        </w:rPr>
        <w:t>10 км над полюсами</w:t>
      </w:r>
      <w:r w:rsidR="005A3478" w:rsidRPr="00F04FBA">
        <w:rPr>
          <w:rFonts w:ascii="Minion Pro" w:hAnsi="Minion Pro"/>
          <w:sz w:val="22"/>
          <w:szCs w:val="22"/>
        </w:rPr>
        <w:t xml:space="preserve"> (</w:t>
      </w:r>
      <w:proofErr w:type="spellStart"/>
      <w:r w:rsidR="005A3478" w:rsidRPr="00F04FBA">
        <w:rPr>
          <w:rFonts w:ascii="Minion Pro" w:hAnsi="Minion Pro"/>
          <w:sz w:val="22"/>
          <w:szCs w:val="22"/>
        </w:rPr>
        <w:t>Реймерс</w:t>
      </w:r>
      <w:proofErr w:type="spellEnd"/>
      <w:r w:rsidR="005A3478" w:rsidRPr="00F04FBA">
        <w:rPr>
          <w:rFonts w:ascii="Minion Pro" w:hAnsi="Minion Pro"/>
          <w:sz w:val="22"/>
          <w:szCs w:val="22"/>
        </w:rPr>
        <w:t xml:space="preserve">, 1990). В тропосфере содержится 4/5 всей массы атмосферного </w:t>
      </w:r>
      <w:r w:rsidR="004B1494" w:rsidRPr="00F04FBA">
        <w:rPr>
          <w:rFonts w:ascii="Minion Pro" w:hAnsi="Minion Pro"/>
          <w:sz w:val="22"/>
          <w:szCs w:val="22"/>
        </w:rPr>
        <w:t>воздуха,</w:t>
      </w:r>
      <w:r w:rsidR="005A3478" w:rsidRPr="00F04FBA">
        <w:rPr>
          <w:rFonts w:ascii="Minion Pro" w:hAnsi="Minion Pro"/>
          <w:sz w:val="22"/>
          <w:szCs w:val="22"/>
        </w:rPr>
        <w:t xml:space="preserve"> и обитают все представители наземно-воздушной биоты. Поэтому в экологи</w:t>
      </w:r>
      <w:r w:rsidR="00F06616" w:rsidRPr="00F04FBA">
        <w:rPr>
          <w:rFonts w:ascii="Minion Pro" w:hAnsi="Minion Pro"/>
          <w:sz w:val="22"/>
          <w:szCs w:val="22"/>
        </w:rPr>
        <w:t>и</w:t>
      </w:r>
      <w:r w:rsidR="005A3478" w:rsidRPr="00F04FBA">
        <w:rPr>
          <w:rFonts w:ascii="Minion Pro" w:hAnsi="Minion Pro"/>
          <w:sz w:val="22"/>
          <w:szCs w:val="22"/>
        </w:rPr>
        <w:t xml:space="preserve"> используется также термин тропобиосфера, под которым понимают </w:t>
      </w:r>
      <w:r w:rsidR="004B1494" w:rsidRPr="00F04FBA">
        <w:rPr>
          <w:rFonts w:ascii="Minion Pro" w:hAnsi="Minion Pro"/>
          <w:sz w:val="22"/>
          <w:szCs w:val="22"/>
        </w:rPr>
        <w:t>часть атмосферы</w:t>
      </w:r>
      <w:r w:rsidR="004B1494">
        <w:rPr>
          <w:rFonts w:ascii="Minion Pro" w:hAnsi="Minion Pro"/>
          <w:sz w:val="22"/>
          <w:szCs w:val="22"/>
        </w:rPr>
        <w:t>,</w:t>
      </w:r>
      <w:r w:rsidR="004B1494" w:rsidRPr="00F04FBA">
        <w:rPr>
          <w:rFonts w:ascii="Minion Pro" w:hAnsi="Minion Pro"/>
          <w:sz w:val="22"/>
          <w:szCs w:val="22"/>
        </w:rPr>
        <w:t xml:space="preserve"> </w:t>
      </w:r>
      <w:r w:rsidR="005A3478" w:rsidRPr="00F04FBA">
        <w:rPr>
          <w:rFonts w:ascii="Minion Pro" w:hAnsi="Minion Pro"/>
          <w:sz w:val="22"/>
          <w:szCs w:val="22"/>
        </w:rPr>
        <w:t>постоянно населенную живыми организмами. Однако эти зоны не совпадают. Верхней границей тропобиосферы считают высоту 6-</w:t>
      </w:r>
      <w:r w:rsidR="006023C1" w:rsidRPr="00F04FBA">
        <w:rPr>
          <w:rFonts w:ascii="Minion Pro" w:hAnsi="Minion Pro"/>
          <w:sz w:val="22"/>
          <w:szCs w:val="22"/>
        </w:rPr>
        <w:t>6,2 км. Зона, в которой может постоянно существовать человек, еще более узка – не более 4 км от уровня моря.</w:t>
      </w:r>
    </w:p>
    <w:p w:rsidR="00F0187A" w:rsidRPr="00062183" w:rsidRDefault="006023C1" w:rsidP="00062183">
      <w:pPr>
        <w:ind w:firstLine="284"/>
        <w:jc w:val="both"/>
        <w:rPr>
          <w:rFonts w:ascii="Minion Pro" w:hAnsi="Minion Pro"/>
          <w:sz w:val="22"/>
          <w:szCs w:val="22"/>
        </w:rPr>
      </w:pPr>
      <w:r w:rsidRPr="00062183">
        <w:rPr>
          <w:rFonts w:ascii="Minion Pro" w:hAnsi="Minion Pro"/>
          <w:sz w:val="22"/>
          <w:szCs w:val="22"/>
        </w:rPr>
        <w:t xml:space="preserve">В лежащей выше стратосфере, как и в более высоких слоях атмосферы, живые организмы временно присутствуют только в виде спор, заносимых сюда восходящими воздушными потоками. </w:t>
      </w:r>
      <w:r w:rsidR="002E3987" w:rsidRPr="00062183">
        <w:rPr>
          <w:rFonts w:ascii="Minion Pro" w:hAnsi="Minion Pro"/>
          <w:sz w:val="22"/>
          <w:szCs w:val="22"/>
        </w:rPr>
        <w:t xml:space="preserve">Верхнюю границу этой зоны различные специалисты проводят на высотах от 44 до 55 км. </w:t>
      </w:r>
    </w:p>
    <w:p w:rsidR="00920D93" w:rsidRPr="00FD7911" w:rsidRDefault="00FB6183" w:rsidP="00445597">
      <w:pPr>
        <w:pStyle w:val="a8"/>
        <w:numPr>
          <w:ilvl w:val="0"/>
          <w:numId w:val="5"/>
        </w:numPr>
        <w:ind w:left="0" w:firstLine="284"/>
        <w:jc w:val="both"/>
        <w:rPr>
          <w:rFonts w:ascii="Minion Pro" w:hAnsi="Minion Pro"/>
          <w:sz w:val="22"/>
          <w:szCs w:val="22"/>
        </w:rPr>
      </w:pPr>
      <w:r w:rsidRPr="00FD7911">
        <w:rPr>
          <w:rFonts w:ascii="Minion Pro" w:hAnsi="Minion Pro"/>
          <w:b/>
          <w:sz w:val="22"/>
          <w:szCs w:val="22"/>
        </w:rPr>
        <w:t>Большой</w:t>
      </w:r>
      <w:r w:rsidR="00E032EF" w:rsidRPr="00FD7911">
        <w:rPr>
          <w:rFonts w:ascii="Minion Pro" w:hAnsi="Minion Pro"/>
          <w:b/>
          <w:sz w:val="22"/>
          <w:szCs w:val="22"/>
        </w:rPr>
        <w:t xml:space="preserve"> диапазон колебания условий</w:t>
      </w:r>
      <w:r w:rsidR="00E032EF" w:rsidRPr="00FD7911">
        <w:rPr>
          <w:rFonts w:ascii="Minion Pro" w:hAnsi="Minion Pro"/>
          <w:sz w:val="22"/>
          <w:szCs w:val="22"/>
        </w:rPr>
        <w:t>. Прежде всего</w:t>
      </w:r>
      <w:r w:rsidR="00515634" w:rsidRPr="00FD7911">
        <w:rPr>
          <w:rFonts w:ascii="Minion Pro" w:hAnsi="Minion Pro"/>
          <w:sz w:val="22"/>
          <w:szCs w:val="22"/>
        </w:rPr>
        <w:t>,</w:t>
      </w:r>
      <w:r w:rsidRPr="00FD7911">
        <w:rPr>
          <w:rFonts w:ascii="Minion Pro" w:hAnsi="Minion Pro"/>
          <w:sz w:val="22"/>
          <w:szCs w:val="22"/>
        </w:rPr>
        <w:t xml:space="preserve"> это касается таких важных как для жизни организмов, та</w:t>
      </w:r>
      <w:r w:rsidR="00CC6A6E" w:rsidRPr="00FD7911">
        <w:rPr>
          <w:rFonts w:ascii="Minion Pro" w:hAnsi="Minion Pro"/>
          <w:sz w:val="22"/>
          <w:szCs w:val="22"/>
        </w:rPr>
        <w:t>к</w:t>
      </w:r>
      <w:r w:rsidR="00E032EF" w:rsidRPr="00FD7911">
        <w:rPr>
          <w:rFonts w:ascii="Minion Pro" w:hAnsi="Minion Pro"/>
          <w:sz w:val="22"/>
          <w:szCs w:val="22"/>
        </w:rPr>
        <w:t xml:space="preserve"> и жизнедеятельности людей параметров как температура</w:t>
      </w:r>
      <w:r w:rsidRPr="00FD7911">
        <w:rPr>
          <w:rFonts w:ascii="Minion Pro" w:hAnsi="Minion Pro"/>
          <w:sz w:val="22"/>
          <w:szCs w:val="22"/>
        </w:rPr>
        <w:t xml:space="preserve"> и влажность</w:t>
      </w:r>
      <w:r w:rsidR="00CC6A6E" w:rsidRPr="00FD7911">
        <w:rPr>
          <w:rFonts w:ascii="Minion Pro" w:hAnsi="Minion Pro"/>
          <w:sz w:val="22"/>
          <w:szCs w:val="22"/>
        </w:rPr>
        <w:t xml:space="preserve"> приземного воздуха</w:t>
      </w:r>
      <w:r w:rsidRPr="00FD7911">
        <w:rPr>
          <w:rFonts w:ascii="Minion Pro" w:hAnsi="Minion Pro"/>
          <w:sz w:val="22"/>
          <w:szCs w:val="22"/>
        </w:rPr>
        <w:t xml:space="preserve">. </w:t>
      </w:r>
      <w:proofErr w:type="gramStart"/>
      <w:r w:rsidR="00CC6A6E" w:rsidRPr="00FD7911">
        <w:rPr>
          <w:rFonts w:ascii="Minion Pro" w:hAnsi="Minion Pro"/>
          <w:sz w:val="22"/>
          <w:szCs w:val="22"/>
        </w:rPr>
        <w:t>Согласно наблюдениям, сделанным со спутников</w:t>
      </w:r>
      <w:r w:rsidR="00FE32F9" w:rsidRPr="00FD7911">
        <w:rPr>
          <w:rFonts w:ascii="Minion Pro" w:hAnsi="Minion Pro"/>
          <w:sz w:val="22"/>
          <w:szCs w:val="22"/>
        </w:rPr>
        <w:t>,</w:t>
      </w:r>
      <w:r w:rsidR="00CC6A6E" w:rsidRPr="00FD7911">
        <w:rPr>
          <w:rFonts w:ascii="Minion Pro" w:hAnsi="Minion Pro"/>
          <w:sz w:val="22"/>
          <w:szCs w:val="22"/>
        </w:rPr>
        <w:t xml:space="preserve"> рекордно низкая температура </w:t>
      </w:r>
      <w:r w:rsidR="00FD7911" w:rsidRPr="00FD7911">
        <w:rPr>
          <w:rFonts w:ascii="Minion Pro" w:hAnsi="Minion Pro"/>
          <w:sz w:val="22"/>
          <w:szCs w:val="22"/>
        </w:rPr>
        <w:br/>
        <w:t>(</w:t>
      </w:r>
      <w:r w:rsidR="00CC6A6E" w:rsidRPr="00FD7911">
        <w:rPr>
          <w:rFonts w:ascii="Minion Pro" w:hAnsi="Minion Pro"/>
          <w:sz w:val="22"/>
          <w:szCs w:val="22"/>
        </w:rPr>
        <w:t>– 93,2</w:t>
      </w:r>
      <w:r w:rsidR="00511445" w:rsidRPr="00FD7911">
        <w:rPr>
          <w:rFonts w:ascii="Minion Pro" w:hAnsi="Minion Pro"/>
          <w:sz w:val="22"/>
          <w:szCs w:val="22"/>
        </w:rPr>
        <w:t>°C</w:t>
      </w:r>
      <w:r w:rsidR="00FD7911" w:rsidRPr="00FD7911">
        <w:rPr>
          <w:rFonts w:ascii="Minion Pro" w:hAnsi="Minion Pro"/>
          <w:sz w:val="22"/>
          <w:szCs w:val="22"/>
        </w:rPr>
        <w:t>)</w:t>
      </w:r>
      <w:r w:rsidR="00511445" w:rsidRPr="00FD7911">
        <w:rPr>
          <w:rFonts w:ascii="Minion Pro" w:hAnsi="Minion Pro"/>
          <w:sz w:val="22"/>
          <w:szCs w:val="22"/>
        </w:rPr>
        <w:t xml:space="preserve"> был</w:t>
      </w:r>
      <w:r w:rsidR="00CC6A6E" w:rsidRPr="00FD7911">
        <w:rPr>
          <w:rFonts w:ascii="Minion Pro" w:hAnsi="Minion Pro"/>
          <w:sz w:val="22"/>
          <w:szCs w:val="22"/>
        </w:rPr>
        <w:t xml:space="preserve">а отмечена </w:t>
      </w:r>
      <w:r w:rsidR="00511445" w:rsidRPr="00FD7911">
        <w:rPr>
          <w:rFonts w:ascii="Minion Pro" w:hAnsi="Minion Pro"/>
          <w:sz w:val="22"/>
          <w:szCs w:val="22"/>
        </w:rPr>
        <w:t xml:space="preserve">в Антарктиде 10 августа 2010 г., а абсолютный </w:t>
      </w:r>
      <w:r w:rsidR="00CC6A6E" w:rsidRPr="00FD7911">
        <w:rPr>
          <w:rFonts w:ascii="Minion Pro" w:hAnsi="Minion Pro"/>
          <w:sz w:val="22"/>
          <w:szCs w:val="22"/>
        </w:rPr>
        <w:t xml:space="preserve">рекорд экстремально высокой температуры воздуха </w:t>
      </w:r>
      <w:r w:rsidR="00FD7911" w:rsidRPr="00FD7911">
        <w:rPr>
          <w:rFonts w:ascii="Minion Pro" w:hAnsi="Minion Pro"/>
          <w:sz w:val="22"/>
          <w:szCs w:val="22"/>
        </w:rPr>
        <w:t>(</w:t>
      </w:r>
      <w:r w:rsidR="00CC6A6E" w:rsidRPr="00FD7911">
        <w:rPr>
          <w:rFonts w:ascii="Minion Pro" w:hAnsi="Minion Pro"/>
          <w:sz w:val="22"/>
          <w:szCs w:val="22"/>
        </w:rPr>
        <w:t>+70,7 </w:t>
      </w:r>
      <w:r w:rsidR="00511445" w:rsidRPr="00FD7911">
        <w:rPr>
          <w:rFonts w:ascii="Minion Pro" w:hAnsi="Minion Pro"/>
          <w:sz w:val="22"/>
          <w:szCs w:val="22"/>
        </w:rPr>
        <w:t>C</w:t>
      </w:r>
      <w:r w:rsidR="00FD7911" w:rsidRPr="00FD7911">
        <w:rPr>
          <w:rFonts w:ascii="Minion Pro" w:hAnsi="Minion Pro"/>
          <w:sz w:val="22"/>
          <w:szCs w:val="22"/>
        </w:rPr>
        <w:t>)</w:t>
      </w:r>
      <w:r w:rsidR="00511445" w:rsidRPr="00FD7911">
        <w:rPr>
          <w:rFonts w:ascii="Minion Pro" w:hAnsi="Minion Pro"/>
          <w:sz w:val="22"/>
          <w:szCs w:val="22"/>
        </w:rPr>
        <w:t xml:space="preserve"> </w:t>
      </w:r>
      <w:r w:rsidR="00CC6A6E" w:rsidRPr="00FD7911">
        <w:rPr>
          <w:rFonts w:ascii="Minion Pro" w:hAnsi="Minion Pro"/>
          <w:sz w:val="22"/>
          <w:szCs w:val="22"/>
        </w:rPr>
        <w:t xml:space="preserve">был зафиксирован </w:t>
      </w:r>
      <w:r w:rsidR="00511445" w:rsidRPr="00FD7911">
        <w:rPr>
          <w:rFonts w:ascii="Minion Pro" w:hAnsi="Minion Pro"/>
          <w:sz w:val="22"/>
          <w:szCs w:val="22"/>
        </w:rPr>
        <w:t xml:space="preserve">в 2005 году в солончаковой пустыне </w:t>
      </w:r>
      <w:hyperlink r:id="rId14" w:tooltip="Деште-Лут" w:history="1">
        <w:proofErr w:type="spellStart"/>
        <w:r w:rsidR="00511445" w:rsidRPr="00FD7911">
          <w:rPr>
            <w:rFonts w:ascii="Minion Pro" w:hAnsi="Minion Pro"/>
            <w:sz w:val="22"/>
            <w:szCs w:val="22"/>
          </w:rPr>
          <w:t>Деште-Лут</w:t>
        </w:r>
        <w:proofErr w:type="spellEnd"/>
      </w:hyperlink>
      <w:r w:rsidR="00511445" w:rsidRPr="00FD7911">
        <w:rPr>
          <w:rFonts w:ascii="Minion Pro" w:hAnsi="Minion Pro"/>
          <w:sz w:val="22"/>
          <w:szCs w:val="22"/>
        </w:rPr>
        <w:t xml:space="preserve"> на юго-западе </w:t>
      </w:r>
      <w:hyperlink r:id="rId15" w:tooltip="Иран" w:history="1">
        <w:r w:rsidR="00511445" w:rsidRPr="00FD7911">
          <w:rPr>
            <w:rFonts w:ascii="Minion Pro" w:hAnsi="Minion Pro"/>
            <w:sz w:val="22"/>
            <w:szCs w:val="22"/>
          </w:rPr>
          <w:t>Ирана</w:t>
        </w:r>
      </w:hyperlink>
      <w:r w:rsidR="00511445" w:rsidRPr="00FD7911">
        <w:rPr>
          <w:rFonts w:ascii="Minion Pro" w:hAnsi="Minion Pro"/>
          <w:sz w:val="22"/>
          <w:szCs w:val="22"/>
        </w:rPr>
        <w:t>.</w:t>
      </w:r>
      <w:r w:rsidR="00FD7911" w:rsidRPr="00FD7911">
        <w:rPr>
          <w:rFonts w:ascii="Minion Pro" w:hAnsi="Minion Pro"/>
          <w:sz w:val="22"/>
          <w:szCs w:val="22"/>
        </w:rPr>
        <w:t xml:space="preserve"> Однако</w:t>
      </w:r>
      <w:r w:rsidR="00002FAE" w:rsidRPr="00FD7911">
        <w:rPr>
          <w:rFonts w:ascii="Minion Pro" w:hAnsi="Minion Pro"/>
          <w:sz w:val="22"/>
          <w:szCs w:val="22"/>
        </w:rPr>
        <w:t xml:space="preserve"> </w:t>
      </w:r>
      <w:r w:rsidR="00FD7911" w:rsidRPr="00FD7911">
        <w:rPr>
          <w:rFonts w:ascii="Minion Pro" w:hAnsi="Minion Pro"/>
          <w:sz w:val="22"/>
          <w:szCs w:val="22"/>
        </w:rPr>
        <w:t>для</w:t>
      </w:r>
      <w:r w:rsidR="00FE32F9" w:rsidRPr="00FD7911">
        <w:rPr>
          <w:rFonts w:ascii="Minion Pro" w:hAnsi="Minion Pro"/>
          <w:sz w:val="22"/>
          <w:szCs w:val="22"/>
        </w:rPr>
        <w:t xml:space="preserve"> большинств</w:t>
      </w:r>
      <w:r w:rsidR="00FD7911" w:rsidRPr="00FD7911">
        <w:rPr>
          <w:rFonts w:ascii="Minion Pro" w:hAnsi="Minion Pro"/>
          <w:sz w:val="22"/>
          <w:szCs w:val="22"/>
        </w:rPr>
        <w:t>а</w:t>
      </w:r>
      <w:r w:rsidR="00FE32F9" w:rsidRPr="00FD7911">
        <w:rPr>
          <w:rFonts w:ascii="Minion Pro" w:hAnsi="Minion Pro"/>
          <w:sz w:val="22"/>
          <w:szCs w:val="22"/>
        </w:rPr>
        <w:t xml:space="preserve"> участков земной поверхности</w:t>
      </w:r>
      <w:r w:rsidR="00CC6A6E" w:rsidRPr="00FD7911">
        <w:rPr>
          <w:rFonts w:ascii="Minion Pro" w:hAnsi="Minion Pro"/>
          <w:sz w:val="22"/>
          <w:szCs w:val="22"/>
        </w:rPr>
        <w:t xml:space="preserve"> диапазон изменений </w:t>
      </w:r>
      <w:r w:rsidR="00CC6A6E" w:rsidRPr="00FD7911">
        <w:rPr>
          <w:rFonts w:ascii="Minion Pro" w:hAnsi="Minion Pro"/>
          <w:sz w:val="22"/>
          <w:szCs w:val="22"/>
        </w:rPr>
        <w:lastRenderedPageBreak/>
        <w:t xml:space="preserve">температуры </w:t>
      </w:r>
      <w:r w:rsidR="00FE32F9" w:rsidRPr="00FD7911">
        <w:rPr>
          <w:rFonts w:ascii="Minion Pro" w:hAnsi="Minion Pro"/>
          <w:sz w:val="22"/>
          <w:szCs w:val="22"/>
        </w:rPr>
        <w:t xml:space="preserve">воздуха </w:t>
      </w:r>
      <w:r w:rsidR="00FD7911">
        <w:rPr>
          <w:rFonts w:ascii="Minion Pro" w:hAnsi="Minion Pro"/>
          <w:sz w:val="22"/>
          <w:szCs w:val="22"/>
        </w:rPr>
        <w:t>в</w:t>
      </w:r>
      <w:r w:rsidR="00F8716C" w:rsidRPr="00FD7911">
        <w:rPr>
          <w:rFonts w:ascii="Minion Pro" w:hAnsi="Minion Pro"/>
          <w:sz w:val="22"/>
          <w:szCs w:val="22"/>
        </w:rPr>
        <w:t xml:space="preserve"> </w:t>
      </w:r>
      <w:r w:rsidR="00FE32F9" w:rsidRPr="00FD7911">
        <w:rPr>
          <w:rFonts w:ascii="Minion Pro" w:hAnsi="Minion Pro"/>
          <w:sz w:val="22"/>
          <w:szCs w:val="22"/>
        </w:rPr>
        <w:t xml:space="preserve">прилегающих </w:t>
      </w:r>
      <w:r w:rsidR="00F8716C" w:rsidRPr="00FD7911">
        <w:rPr>
          <w:rFonts w:ascii="Minion Pro" w:hAnsi="Minion Pro"/>
          <w:sz w:val="22"/>
          <w:szCs w:val="22"/>
        </w:rPr>
        <w:t>нижних слоях</w:t>
      </w:r>
      <w:r w:rsidR="00CC6A6E" w:rsidRPr="00FD7911">
        <w:rPr>
          <w:rFonts w:ascii="Minion Pro" w:hAnsi="Minion Pro"/>
          <w:sz w:val="22"/>
          <w:szCs w:val="22"/>
        </w:rPr>
        <w:t xml:space="preserve"> атмосферы значительно более узок</w:t>
      </w:r>
      <w:r w:rsidR="00830BEE" w:rsidRPr="00FD7911">
        <w:rPr>
          <w:rFonts w:ascii="Minion Pro" w:hAnsi="Minion Pro"/>
          <w:sz w:val="22"/>
          <w:szCs w:val="22"/>
        </w:rPr>
        <w:t>.</w:t>
      </w:r>
      <w:proofErr w:type="gramEnd"/>
    </w:p>
    <w:p w:rsidR="00920D93" w:rsidRPr="00062183" w:rsidRDefault="00FA6294" w:rsidP="00217297">
      <w:pPr>
        <w:ind w:firstLine="284"/>
        <w:jc w:val="both"/>
        <w:rPr>
          <w:rFonts w:ascii="Minion Pro" w:hAnsi="Minion Pro"/>
          <w:sz w:val="22"/>
          <w:szCs w:val="22"/>
        </w:rPr>
      </w:pPr>
      <w:r w:rsidRPr="00062183">
        <w:rPr>
          <w:rFonts w:ascii="Minion Pro" w:hAnsi="Minion Pro"/>
          <w:sz w:val="22"/>
          <w:szCs w:val="22"/>
        </w:rPr>
        <w:t xml:space="preserve">В атмосфере постоянно находится </w:t>
      </w:r>
      <w:r w:rsidR="00217297" w:rsidRPr="00062183">
        <w:rPr>
          <w:rFonts w:ascii="Minion Pro" w:hAnsi="Minion Pro"/>
          <w:sz w:val="22"/>
          <w:szCs w:val="22"/>
        </w:rPr>
        <w:t xml:space="preserve">в среднем </w:t>
      </w:r>
      <w:r w:rsidRPr="00062183">
        <w:rPr>
          <w:rFonts w:ascii="Minion Pro" w:hAnsi="Minion Pro"/>
          <w:sz w:val="22"/>
          <w:szCs w:val="22"/>
        </w:rPr>
        <w:t>около 13 тыс. км</w:t>
      </w:r>
      <w:r w:rsidRPr="00062183">
        <w:rPr>
          <w:rFonts w:ascii="Minion Pro" w:hAnsi="Minion Pro"/>
          <w:sz w:val="22"/>
          <w:szCs w:val="22"/>
          <w:vertAlign w:val="superscript"/>
        </w:rPr>
        <w:t>3</w:t>
      </w:r>
      <w:r w:rsidRPr="00062183">
        <w:rPr>
          <w:rFonts w:ascii="Minion Pro" w:hAnsi="Minion Pro"/>
          <w:sz w:val="22"/>
          <w:szCs w:val="22"/>
        </w:rPr>
        <w:t xml:space="preserve"> воды, главным образом в форме пара (Данилов-Данильян и др., </w:t>
      </w:r>
      <w:r w:rsidR="00402AF7" w:rsidRPr="00062183">
        <w:rPr>
          <w:rFonts w:ascii="Minion Pro" w:hAnsi="Minion Pro"/>
          <w:sz w:val="22"/>
          <w:szCs w:val="22"/>
        </w:rPr>
        <w:t>2002</w:t>
      </w:r>
      <w:r w:rsidRPr="00062183">
        <w:rPr>
          <w:rFonts w:ascii="Minion Pro" w:hAnsi="Minion Pro"/>
          <w:sz w:val="22"/>
          <w:szCs w:val="22"/>
        </w:rPr>
        <w:t xml:space="preserve">). </w:t>
      </w:r>
      <w:r w:rsidR="00920D93" w:rsidRPr="00062183">
        <w:rPr>
          <w:rFonts w:ascii="Minion Pro" w:hAnsi="Minion Pro"/>
          <w:sz w:val="22"/>
          <w:szCs w:val="22"/>
        </w:rPr>
        <w:t>Основная масса водяного пара сосредоточена в тропосфере. Среднее содержание водяного пара в вертикальном столбе атмосферы «в умеренных широтах составляет около 1,6-1,7 см «слоя осажденной воды» (</w:t>
      </w:r>
      <w:proofErr w:type="spellStart"/>
      <w:r w:rsidR="00920D93" w:rsidRPr="00062183">
        <w:rPr>
          <w:rFonts w:ascii="Minion Pro" w:hAnsi="Minion Pro"/>
          <w:sz w:val="22"/>
          <w:szCs w:val="22"/>
        </w:rPr>
        <w:t>Будыко</w:t>
      </w:r>
      <w:proofErr w:type="spellEnd"/>
      <w:r w:rsidR="00920D93" w:rsidRPr="00062183">
        <w:rPr>
          <w:rFonts w:ascii="Minion Pro" w:hAnsi="Minion Pro"/>
          <w:sz w:val="22"/>
          <w:szCs w:val="22"/>
        </w:rPr>
        <w:t xml:space="preserve">, 1977). </w:t>
      </w:r>
      <w:r w:rsidRPr="00062183">
        <w:rPr>
          <w:rFonts w:ascii="Minion Pro" w:hAnsi="Minion Pro"/>
          <w:sz w:val="22"/>
          <w:szCs w:val="22"/>
        </w:rPr>
        <w:t>Однако этот параметр весьма изменчив и определяется</w:t>
      </w:r>
      <w:r w:rsidR="00217297">
        <w:rPr>
          <w:rFonts w:ascii="Minion Pro" w:hAnsi="Minion Pro"/>
          <w:sz w:val="22"/>
          <w:szCs w:val="22"/>
        </w:rPr>
        <w:t xml:space="preserve"> интенсивностью</w:t>
      </w:r>
      <w:r w:rsidRPr="00062183">
        <w:rPr>
          <w:rFonts w:ascii="Minion Pro" w:hAnsi="Minion Pro"/>
          <w:sz w:val="22"/>
          <w:szCs w:val="22"/>
        </w:rPr>
        <w:t xml:space="preserve"> </w:t>
      </w:r>
      <w:r w:rsidR="00920D93" w:rsidRPr="00062183">
        <w:rPr>
          <w:rFonts w:ascii="Minion Pro" w:hAnsi="Minion Pro"/>
          <w:sz w:val="22"/>
          <w:szCs w:val="22"/>
        </w:rPr>
        <w:t xml:space="preserve">процессов испарения, конденсации </w:t>
      </w:r>
      <w:r w:rsidRPr="00062183">
        <w:rPr>
          <w:rFonts w:ascii="Minion Pro" w:hAnsi="Minion Pro"/>
          <w:sz w:val="22"/>
          <w:szCs w:val="22"/>
        </w:rPr>
        <w:t xml:space="preserve">(выпадения атмосферных осадков) </w:t>
      </w:r>
      <w:r w:rsidR="00920D93" w:rsidRPr="00062183">
        <w:rPr>
          <w:rFonts w:ascii="Minion Pro" w:hAnsi="Minion Pro"/>
          <w:sz w:val="22"/>
          <w:szCs w:val="22"/>
        </w:rPr>
        <w:t>и горизонтального переноса.</w:t>
      </w:r>
      <w:r w:rsidRPr="00062183">
        <w:rPr>
          <w:rFonts w:ascii="Minion Pro" w:hAnsi="Minion Pro"/>
          <w:sz w:val="22"/>
          <w:szCs w:val="22"/>
        </w:rPr>
        <w:t xml:space="preserve"> Данная система отличается высокой динамичностью. Водяной пар в атмосфере в среднем обновляется</w:t>
      </w:r>
      <w:r w:rsidR="00912F83" w:rsidRPr="00062183">
        <w:rPr>
          <w:rStyle w:val="a5"/>
          <w:rFonts w:ascii="Minion Pro" w:hAnsi="Minion Pro"/>
          <w:sz w:val="22"/>
          <w:szCs w:val="22"/>
        </w:rPr>
        <w:footnoteReference w:id="3"/>
      </w:r>
      <w:r w:rsidRPr="00062183">
        <w:rPr>
          <w:rFonts w:ascii="Minion Pro" w:hAnsi="Minion Pro"/>
          <w:sz w:val="22"/>
          <w:szCs w:val="22"/>
        </w:rPr>
        <w:t xml:space="preserve"> 43 раз в год или </w:t>
      </w:r>
      <w:r w:rsidR="00F8716C" w:rsidRPr="00062183">
        <w:rPr>
          <w:rFonts w:ascii="Minion Pro" w:hAnsi="Minion Pro"/>
          <w:sz w:val="22"/>
          <w:szCs w:val="22"/>
        </w:rPr>
        <w:t xml:space="preserve">каждые </w:t>
      </w:r>
      <w:r w:rsidRPr="00062183">
        <w:rPr>
          <w:rFonts w:ascii="Minion Pro" w:hAnsi="Minion Pro"/>
          <w:sz w:val="22"/>
          <w:szCs w:val="22"/>
        </w:rPr>
        <w:t>8,5 суток.</w:t>
      </w:r>
      <w:r w:rsidR="00912F83" w:rsidRPr="00062183">
        <w:rPr>
          <w:rFonts w:ascii="Minion Pro" w:hAnsi="Minion Pro"/>
          <w:sz w:val="22"/>
          <w:szCs w:val="22"/>
        </w:rPr>
        <w:t xml:space="preserve"> Общее количество влаги в атмосфере огромно – среднее количество </w:t>
      </w:r>
      <w:r w:rsidR="00515634" w:rsidRPr="00062183">
        <w:rPr>
          <w:rFonts w:ascii="Minion Pro" w:hAnsi="Minion Pro"/>
          <w:sz w:val="22"/>
          <w:szCs w:val="22"/>
        </w:rPr>
        <w:t>ежего</w:t>
      </w:r>
      <w:r w:rsidR="00912F83" w:rsidRPr="00062183">
        <w:rPr>
          <w:rFonts w:ascii="Minion Pro" w:hAnsi="Minion Pro"/>
          <w:sz w:val="22"/>
          <w:szCs w:val="22"/>
        </w:rPr>
        <w:t xml:space="preserve">дно выпадающих осадков превышает 500 </w:t>
      </w:r>
      <w:proofErr w:type="spellStart"/>
      <w:proofErr w:type="gramStart"/>
      <w:r w:rsidR="00912F83" w:rsidRPr="00062183">
        <w:rPr>
          <w:rFonts w:ascii="Minion Pro" w:hAnsi="Minion Pro"/>
          <w:sz w:val="22"/>
          <w:szCs w:val="22"/>
        </w:rPr>
        <w:t>Тт</w:t>
      </w:r>
      <w:proofErr w:type="spellEnd"/>
      <w:proofErr w:type="gramEnd"/>
      <w:r w:rsidR="00912F83" w:rsidRPr="00062183">
        <w:rPr>
          <w:rStyle w:val="a5"/>
          <w:rFonts w:ascii="Minion Pro" w:hAnsi="Minion Pro"/>
          <w:sz w:val="22"/>
          <w:szCs w:val="22"/>
        </w:rPr>
        <w:footnoteReference w:id="4"/>
      </w:r>
      <w:r w:rsidR="00515634" w:rsidRPr="00062183">
        <w:rPr>
          <w:rFonts w:ascii="Minion Pro" w:hAnsi="Minion Pro"/>
          <w:sz w:val="22"/>
          <w:szCs w:val="22"/>
        </w:rPr>
        <w:t xml:space="preserve">, что эквивалентно слою воды высотою более 1 м. </w:t>
      </w:r>
    </w:p>
    <w:p w:rsidR="000A6F46" w:rsidRPr="00232E7A" w:rsidRDefault="000A6F46" w:rsidP="00445597">
      <w:pPr>
        <w:pStyle w:val="a8"/>
        <w:numPr>
          <w:ilvl w:val="0"/>
          <w:numId w:val="5"/>
        </w:numPr>
        <w:ind w:left="0" w:firstLine="284"/>
        <w:jc w:val="both"/>
        <w:rPr>
          <w:rFonts w:ascii="Minion Pro" w:hAnsi="Minion Pro"/>
          <w:sz w:val="22"/>
          <w:szCs w:val="22"/>
        </w:rPr>
      </w:pPr>
      <w:r w:rsidRPr="00232E7A">
        <w:rPr>
          <w:rFonts w:ascii="Minion Pro" w:hAnsi="Minion Pro"/>
          <w:b/>
          <w:sz w:val="22"/>
          <w:szCs w:val="22"/>
        </w:rPr>
        <w:t xml:space="preserve">Детерминированная </w:t>
      </w:r>
      <w:r w:rsidR="00FB6183" w:rsidRPr="00232E7A">
        <w:rPr>
          <w:rFonts w:ascii="Minion Pro" w:hAnsi="Minion Pro"/>
          <w:b/>
          <w:sz w:val="22"/>
          <w:szCs w:val="22"/>
        </w:rPr>
        <w:t xml:space="preserve">высокоскоростная </w:t>
      </w:r>
      <w:r w:rsidRPr="00232E7A">
        <w:rPr>
          <w:rFonts w:ascii="Minion Pro" w:hAnsi="Minion Pro"/>
          <w:b/>
          <w:sz w:val="22"/>
          <w:szCs w:val="22"/>
        </w:rPr>
        <w:t>динамичность</w:t>
      </w:r>
      <w:r w:rsidR="00FB6183" w:rsidRPr="00062183">
        <w:rPr>
          <w:rStyle w:val="a5"/>
          <w:rFonts w:ascii="Minion Pro" w:hAnsi="Minion Pro"/>
          <w:sz w:val="22"/>
          <w:szCs w:val="22"/>
        </w:rPr>
        <w:footnoteReference w:id="5"/>
      </w:r>
      <w:r w:rsidRPr="00232E7A">
        <w:rPr>
          <w:rFonts w:ascii="Minion Pro" w:hAnsi="Minion Pro"/>
          <w:sz w:val="22"/>
          <w:szCs w:val="22"/>
        </w:rPr>
        <w:t xml:space="preserve">. </w:t>
      </w:r>
      <w:r w:rsidR="00735DDD" w:rsidRPr="00232E7A">
        <w:rPr>
          <w:rFonts w:ascii="Minion Pro" w:hAnsi="Minion Pro"/>
          <w:sz w:val="22"/>
          <w:szCs w:val="22"/>
        </w:rPr>
        <w:t xml:space="preserve">Атмосфера состоит из отдельных воздушных масс, находящихся в постоянном движении. Но характер этого движения, хотя и подвержен значительным флуктуациям, в целом достаточно постоянен, образуя систему атмосферной циркуляции. В биосфере, пребывающей в </w:t>
      </w:r>
      <w:r w:rsidR="004524EB" w:rsidRPr="00232E7A">
        <w:rPr>
          <w:rFonts w:ascii="Minion Pro" w:hAnsi="Minion Pro"/>
          <w:sz w:val="22"/>
          <w:szCs w:val="22"/>
        </w:rPr>
        <w:t xml:space="preserve">устойчивом состоянии, пути движения воздушных масс </w:t>
      </w:r>
      <w:r w:rsidR="00E149F9" w:rsidRPr="00232E7A">
        <w:rPr>
          <w:rFonts w:ascii="Minion Pro" w:hAnsi="Minion Pro"/>
          <w:sz w:val="22"/>
          <w:szCs w:val="22"/>
        </w:rPr>
        <w:t xml:space="preserve">в достаточной степени </w:t>
      </w:r>
      <w:r w:rsidR="004524EB" w:rsidRPr="00232E7A">
        <w:rPr>
          <w:rFonts w:ascii="Minion Pro" w:hAnsi="Minion Pro"/>
          <w:sz w:val="22"/>
          <w:szCs w:val="22"/>
        </w:rPr>
        <w:t>детерминированы.</w:t>
      </w:r>
      <w:r w:rsidR="00E149F9" w:rsidRPr="00232E7A">
        <w:rPr>
          <w:rFonts w:ascii="Minion Pro" w:hAnsi="Minion Pro"/>
          <w:sz w:val="22"/>
          <w:szCs w:val="22"/>
        </w:rPr>
        <w:t xml:space="preserve"> Примером может служить западно-восточный перенос воздушных масс над </w:t>
      </w:r>
      <w:r w:rsidR="00CD3292" w:rsidRPr="00232E7A">
        <w:rPr>
          <w:rFonts w:ascii="Minion Pro" w:hAnsi="Minion Pro"/>
          <w:sz w:val="22"/>
          <w:szCs w:val="22"/>
        </w:rPr>
        <w:t xml:space="preserve">Евразией. </w:t>
      </w:r>
    </w:p>
    <w:p w:rsidR="00E149F9" w:rsidRPr="00062183" w:rsidRDefault="00E149F9" w:rsidP="00062183">
      <w:pPr>
        <w:ind w:firstLine="284"/>
        <w:jc w:val="both"/>
        <w:rPr>
          <w:rFonts w:ascii="Minion Pro" w:hAnsi="Minion Pro"/>
          <w:sz w:val="22"/>
          <w:szCs w:val="22"/>
        </w:rPr>
      </w:pPr>
      <w:r w:rsidRPr="00062183">
        <w:rPr>
          <w:rFonts w:ascii="Minion Pro" w:hAnsi="Minion Pro"/>
          <w:sz w:val="22"/>
          <w:szCs w:val="22"/>
        </w:rPr>
        <w:t xml:space="preserve">Даже относительно небольшие изменения характера атмосферой циркуляции </w:t>
      </w:r>
      <w:r w:rsidR="00C4641B" w:rsidRPr="00062183">
        <w:rPr>
          <w:rFonts w:ascii="Minion Pro" w:hAnsi="Minion Pro"/>
          <w:sz w:val="22"/>
          <w:szCs w:val="22"/>
        </w:rPr>
        <w:t>могут оказать весьма значимое изменение экологических условий на значительных участках планеты</w:t>
      </w:r>
      <w:r w:rsidRPr="00062183">
        <w:rPr>
          <w:rFonts w:ascii="Minion Pro" w:hAnsi="Minion Pro"/>
          <w:sz w:val="22"/>
          <w:szCs w:val="22"/>
        </w:rPr>
        <w:t>. Временные флуктуации вызывают погодные аномалии</w:t>
      </w:r>
      <w:r w:rsidR="002357D4">
        <w:rPr>
          <w:rFonts w:ascii="Minion Pro" w:hAnsi="Minion Pro"/>
          <w:sz w:val="22"/>
          <w:szCs w:val="22"/>
        </w:rPr>
        <w:t>. У</w:t>
      </w:r>
      <w:r w:rsidRPr="00062183">
        <w:rPr>
          <w:rFonts w:ascii="Minion Pro" w:hAnsi="Minion Pro"/>
          <w:sz w:val="22"/>
          <w:szCs w:val="22"/>
        </w:rPr>
        <w:t xml:space="preserve">стойчивые изменения </w:t>
      </w:r>
      <w:r w:rsidR="00C4641B" w:rsidRPr="00062183">
        <w:rPr>
          <w:rFonts w:ascii="Minion Pro" w:hAnsi="Minion Pro"/>
          <w:sz w:val="22"/>
          <w:szCs w:val="22"/>
        </w:rPr>
        <w:t>в характере</w:t>
      </w:r>
      <w:r w:rsidRPr="00062183">
        <w:rPr>
          <w:rFonts w:ascii="Minion Pro" w:hAnsi="Minion Pro"/>
          <w:sz w:val="22"/>
          <w:szCs w:val="22"/>
        </w:rPr>
        <w:t xml:space="preserve"> атмосферной циркуляц</w:t>
      </w:r>
      <w:r w:rsidR="00C4641B" w:rsidRPr="00062183">
        <w:rPr>
          <w:rFonts w:ascii="Minion Pro" w:hAnsi="Minion Pro"/>
          <w:sz w:val="22"/>
          <w:szCs w:val="22"/>
        </w:rPr>
        <w:t xml:space="preserve">ии способны вызвать </w:t>
      </w:r>
      <w:r w:rsidRPr="00062183">
        <w:rPr>
          <w:rFonts w:ascii="Minion Pro" w:hAnsi="Minion Pro"/>
          <w:sz w:val="22"/>
          <w:szCs w:val="22"/>
        </w:rPr>
        <w:t>изменения климата</w:t>
      </w:r>
      <w:r w:rsidR="00C4641B" w:rsidRPr="00062183">
        <w:rPr>
          <w:rFonts w:ascii="Minion Pro" w:hAnsi="Minion Pro"/>
          <w:sz w:val="22"/>
          <w:szCs w:val="22"/>
        </w:rPr>
        <w:t xml:space="preserve"> </w:t>
      </w:r>
      <w:r w:rsidR="00C4641B" w:rsidRPr="00062183">
        <w:rPr>
          <w:rFonts w:ascii="Minion Pro" w:hAnsi="Minion Pro"/>
          <w:sz w:val="22"/>
          <w:szCs w:val="22"/>
        </w:rPr>
        <w:lastRenderedPageBreak/>
        <w:t>становящиеся, например,</w:t>
      </w:r>
      <w:r w:rsidRPr="00062183">
        <w:rPr>
          <w:rFonts w:ascii="Minion Pro" w:hAnsi="Minion Pro"/>
          <w:sz w:val="22"/>
          <w:szCs w:val="22"/>
        </w:rPr>
        <w:t xml:space="preserve"> </w:t>
      </w:r>
      <w:r w:rsidR="00C4641B" w:rsidRPr="00062183">
        <w:rPr>
          <w:rFonts w:ascii="Minion Pro" w:hAnsi="Minion Pro"/>
          <w:sz w:val="22"/>
          <w:szCs w:val="22"/>
        </w:rPr>
        <w:t>причиной опустынивания обширных территорий</w:t>
      </w:r>
      <w:r w:rsidRPr="00062183">
        <w:rPr>
          <w:rFonts w:ascii="Minion Pro" w:hAnsi="Minion Pro"/>
          <w:sz w:val="22"/>
          <w:szCs w:val="22"/>
        </w:rPr>
        <w:t>.</w:t>
      </w:r>
    </w:p>
    <w:p w:rsidR="00DA023A" w:rsidRPr="00232E7A" w:rsidRDefault="004524EB" w:rsidP="00445597">
      <w:pPr>
        <w:pStyle w:val="a8"/>
        <w:numPr>
          <w:ilvl w:val="0"/>
          <w:numId w:val="5"/>
        </w:numPr>
        <w:ind w:left="0" w:firstLine="284"/>
        <w:jc w:val="both"/>
        <w:rPr>
          <w:rFonts w:ascii="Minion Pro" w:hAnsi="Minion Pro"/>
          <w:sz w:val="22"/>
          <w:szCs w:val="22"/>
        </w:rPr>
      </w:pPr>
      <w:r w:rsidRPr="00232E7A">
        <w:rPr>
          <w:rFonts w:ascii="Minion Pro" w:hAnsi="Minion Pro"/>
          <w:b/>
          <w:sz w:val="22"/>
          <w:szCs w:val="22"/>
        </w:rPr>
        <w:t>Высокая степень взаимодействия с водной оболочной планеты</w:t>
      </w:r>
      <w:r w:rsidR="00F93185" w:rsidRPr="00232E7A">
        <w:rPr>
          <w:rFonts w:ascii="Minion Pro" w:hAnsi="Minion Pro"/>
          <w:sz w:val="22"/>
          <w:szCs w:val="22"/>
        </w:rPr>
        <w:t xml:space="preserve">. </w:t>
      </w:r>
      <w:r w:rsidR="001D6E4B" w:rsidRPr="00232E7A">
        <w:rPr>
          <w:rFonts w:ascii="Minion Pro" w:hAnsi="Minion Pro"/>
          <w:sz w:val="22"/>
          <w:szCs w:val="22"/>
        </w:rPr>
        <w:t>Между этими</w:t>
      </w:r>
      <w:r w:rsidR="00F93185" w:rsidRPr="00232E7A">
        <w:rPr>
          <w:rFonts w:ascii="Minion Pro" w:hAnsi="Minion Pro"/>
          <w:sz w:val="22"/>
          <w:szCs w:val="22"/>
        </w:rPr>
        <w:t xml:space="preserve"> макроэлемент</w:t>
      </w:r>
      <w:r w:rsidR="002357D4">
        <w:rPr>
          <w:rFonts w:ascii="Minion Pro" w:hAnsi="Minion Pro"/>
          <w:sz w:val="22"/>
          <w:szCs w:val="22"/>
        </w:rPr>
        <w:t>ами</w:t>
      </w:r>
      <w:r w:rsidR="00F93185" w:rsidRPr="00232E7A">
        <w:rPr>
          <w:rFonts w:ascii="Minion Pro" w:hAnsi="Minion Pro"/>
          <w:sz w:val="22"/>
          <w:szCs w:val="22"/>
        </w:rPr>
        <w:t xml:space="preserve"> биосферы </w:t>
      </w:r>
      <w:r w:rsidR="001D6E4B" w:rsidRPr="00232E7A">
        <w:rPr>
          <w:rFonts w:ascii="Minion Pro" w:hAnsi="Minion Pro"/>
          <w:sz w:val="22"/>
          <w:szCs w:val="22"/>
        </w:rPr>
        <w:t>происходит постоянной интенсивный обмен веществом и энергией (</w:t>
      </w:r>
      <w:proofErr w:type="spellStart"/>
      <w:r w:rsidR="001D6E4B" w:rsidRPr="00232E7A">
        <w:rPr>
          <w:rFonts w:ascii="Minion Pro" w:hAnsi="Minion Pro"/>
          <w:sz w:val="22"/>
          <w:szCs w:val="22"/>
        </w:rPr>
        <w:t>Будыко</w:t>
      </w:r>
      <w:proofErr w:type="spellEnd"/>
      <w:r w:rsidR="001D6E4B" w:rsidRPr="00232E7A">
        <w:rPr>
          <w:rFonts w:ascii="Minion Pro" w:hAnsi="Minion Pro"/>
          <w:sz w:val="22"/>
          <w:szCs w:val="22"/>
        </w:rPr>
        <w:t>, 1977)</w:t>
      </w:r>
      <w:r w:rsidR="00F93185" w:rsidRPr="00232E7A">
        <w:rPr>
          <w:rFonts w:ascii="Minion Pro" w:hAnsi="Minion Pro"/>
          <w:sz w:val="22"/>
          <w:szCs w:val="22"/>
        </w:rPr>
        <w:t>. Приме</w:t>
      </w:r>
      <w:r w:rsidR="00AF23A2" w:rsidRPr="00232E7A">
        <w:rPr>
          <w:rFonts w:ascii="Minion Pro" w:hAnsi="Minion Pro"/>
          <w:sz w:val="22"/>
          <w:szCs w:val="22"/>
        </w:rPr>
        <w:t>ром может служить «эффект Эль-Нинь</w:t>
      </w:r>
      <w:r w:rsidR="00F91259" w:rsidRPr="00232E7A">
        <w:rPr>
          <w:rFonts w:ascii="Minion Pro" w:hAnsi="Minion Pro"/>
          <w:sz w:val="22"/>
          <w:szCs w:val="22"/>
        </w:rPr>
        <w:t>о», когда локал</w:t>
      </w:r>
      <w:r w:rsidR="00F93185" w:rsidRPr="00232E7A">
        <w:rPr>
          <w:rFonts w:ascii="Minion Pro" w:hAnsi="Minion Pro"/>
          <w:sz w:val="22"/>
          <w:szCs w:val="22"/>
        </w:rPr>
        <w:t>ьное изменение темпера</w:t>
      </w:r>
      <w:r w:rsidR="00F91259" w:rsidRPr="00232E7A">
        <w:rPr>
          <w:rFonts w:ascii="Minion Pro" w:hAnsi="Minion Pro"/>
          <w:sz w:val="22"/>
          <w:szCs w:val="22"/>
        </w:rPr>
        <w:t>туры поверхности океан</w:t>
      </w:r>
      <w:r w:rsidR="00F93185" w:rsidRPr="00232E7A">
        <w:rPr>
          <w:rFonts w:ascii="Minion Pro" w:hAnsi="Minion Pro"/>
          <w:sz w:val="22"/>
          <w:szCs w:val="22"/>
        </w:rPr>
        <w:t>а</w:t>
      </w:r>
      <w:r w:rsidR="00F91259" w:rsidRPr="00232E7A">
        <w:rPr>
          <w:rFonts w:ascii="Minion Pro" w:hAnsi="Minion Pro"/>
          <w:sz w:val="22"/>
          <w:szCs w:val="22"/>
        </w:rPr>
        <w:t xml:space="preserve">, </w:t>
      </w:r>
      <w:r w:rsidR="002357D4">
        <w:rPr>
          <w:rFonts w:ascii="Minion Pro" w:hAnsi="Minion Pro"/>
          <w:sz w:val="22"/>
          <w:szCs w:val="22"/>
        </w:rPr>
        <w:t xml:space="preserve">в </w:t>
      </w:r>
      <w:r w:rsidR="003233BD" w:rsidRPr="00232E7A">
        <w:rPr>
          <w:rFonts w:ascii="Minion Pro" w:hAnsi="Minion Pro"/>
          <w:sz w:val="22"/>
          <w:szCs w:val="22"/>
        </w:rPr>
        <w:t>течени</w:t>
      </w:r>
      <w:r w:rsidR="00F91259" w:rsidRPr="00232E7A">
        <w:rPr>
          <w:rFonts w:ascii="Minion Pro" w:hAnsi="Minion Pro"/>
          <w:sz w:val="22"/>
          <w:szCs w:val="22"/>
        </w:rPr>
        <w:t>е</w:t>
      </w:r>
      <w:r w:rsidR="00F93185" w:rsidRPr="00232E7A">
        <w:rPr>
          <w:rFonts w:ascii="Minion Pro" w:hAnsi="Minion Pro"/>
          <w:sz w:val="22"/>
          <w:szCs w:val="22"/>
        </w:rPr>
        <w:t xml:space="preserve"> нескольки</w:t>
      </w:r>
      <w:r w:rsidR="00F91259" w:rsidRPr="00232E7A">
        <w:rPr>
          <w:rFonts w:ascii="Minion Pro" w:hAnsi="Minion Pro"/>
          <w:sz w:val="22"/>
          <w:szCs w:val="22"/>
        </w:rPr>
        <w:t xml:space="preserve">х дней посредством атмосферной </w:t>
      </w:r>
      <w:r w:rsidR="00F93185" w:rsidRPr="00232E7A">
        <w:rPr>
          <w:rFonts w:ascii="Minion Pro" w:hAnsi="Minion Pro"/>
          <w:sz w:val="22"/>
          <w:szCs w:val="22"/>
        </w:rPr>
        <w:t>циркуляци</w:t>
      </w:r>
      <w:r w:rsidR="00F91259" w:rsidRPr="00232E7A">
        <w:rPr>
          <w:rFonts w:ascii="Minion Pro" w:hAnsi="Minion Pro"/>
          <w:sz w:val="22"/>
          <w:szCs w:val="22"/>
        </w:rPr>
        <w:t>и оказывает значимое влияния на регионы, удаленные от него на тыс</w:t>
      </w:r>
      <w:r w:rsidR="00F93185" w:rsidRPr="00232E7A">
        <w:rPr>
          <w:rFonts w:ascii="Minion Pro" w:hAnsi="Minion Pro"/>
          <w:sz w:val="22"/>
          <w:szCs w:val="22"/>
        </w:rPr>
        <w:t>ячи километров</w:t>
      </w:r>
      <w:r w:rsidR="00F91259" w:rsidRPr="00232E7A">
        <w:rPr>
          <w:rFonts w:ascii="Minion Pro" w:hAnsi="Minion Pro"/>
          <w:sz w:val="22"/>
          <w:szCs w:val="22"/>
        </w:rPr>
        <w:t xml:space="preserve"> (</w:t>
      </w:r>
      <w:r w:rsidR="007868C3" w:rsidRPr="00232E7A">
        <w:rPr>
          <w:rFonts w:ascii="Minion Pro" w:hAnsi="Minion Pro"/>
          <w:sz w:val="22"/>
          <w:szCs w:val="22"/>
        </w:rPr>
        <w:t xml:space="preserve">Дроздов и др., 1989; </w:t>
      </w:r>
      <w:r w:rsidR="00F91259" w:rsidRPr="00232E7A">
        <w:rPr>
          <w:rFonts w:ascii="Minion Pro" w:hAnsi="Minion Pro"/>
          <w:sz w:val="22"/>
          <w:szCs w:val="22"/>
        </w:rPr>
        <w:t>Бышев и др., 2014)</w:t>
      </w:r>
      <w:r w:rsidR="00F93185" w:rsidRPr="00232E7A">
        <w:rPr>
          <w:rFonts w:ascii="Minion Pro" w:hAnsi="Minion Pro"/>
          <w:sz w:val="22"/>
          <w:szCs w:val="22"/>
        </w:rPr>
        <w:t>.</w:t>
      </w:r>
    </w:p>
    <w:p w:rsidR="008F56C6" w:rsidRPr="00527084" w:rsidRDefault="000B15F5" w:rsidP="00445597">
      <w:pPr>
        <w:pStyle w:val="a8"/>
        <w:numPr>
          <w:ilvl w:val="0"/>
          <w:numId w:val="5"/>
        </w:numPr>
        <w:ind w:left="0" w:firstLine="284"/>
        <w:jc w:val="both"/>
        <w:rPr>
          <w:rFonts w:ascii="Minion Pro" w:hAnsi="Minion Pro"/>
          <w:sz w:val="22"/>
          <w:szCs w:val="22"/>
        </w:rPr>
      </w:pPr>
      <w:r w:rsidRPr="00527084">
        <w:rPr>
          <w:rFonts w:ascii="Minion Pro" w:hAnsi="Minion Pro"/>
          <w:b/>
          <w:sz w:val="22"/>
          <w:szCs w:val="22"/>
        </w:rPr>
        <w:t>Ч</w:t>
      </w:r>
      <w:r w:rsidR="00D54AB2" w:rsidRPr="00527084">
        <w:rPr>
          <w:rFonts w:ascii="Minion Pro" w:hAnsi="Minion Pro"/>
          <w:b/>
          <w:sz w:val="22"/>
          <w:szCs w:val="22"/>
        </w:rPr>
        <w:t>увствительност</w:t>
      </w:r>
      <w:r w:rsidR="00527084">
        <w:rPr>
          <w:rFonts w:ascii="Minion Pro" w:hAnsi="Minion Pro"/>
          <w:b/>
          <w:sz w:val="22"/>
          <w:szCs w:val="22"/>
        </w:rPr>
        <w:t>ь</w:t>
      </w:r>
      <w:r w:rsidR="00D54AB2" w:rsidRPr="00527084">
        <w:rPr>
          <w:rFonts w:ascii="Minion Pro" w:hAnsi="Minion Pro"/>
          <w:b/>
          <w:sz w:val="22"/>
          <w:szCs w:val="22"/>
        </w:rPr>
        <w:t xml:space="preserve"> и масштабность реакции на катастрофические явления</w:t>
      </w:r>
      <w:r w:rsidR="00AF21C5" w:rsidRPr="00527084">
        <w:rPr>
          <w:rFonts w:ascii="Minion Pro" w:hAnsi="Minion Pro"/>
          <w:sz w:val="22"/>
          <w:szCs w:val="22"/>
        </w:rPr>
        <w:t xml:space="preserve"> как природного, так и техногенного характера. </w:t>
      </w:r>
      <w:r w:rsidR="00D54AB2" w:rsidRPr="00527084">
        <w:rPr>
          <w:rFonts w:ascii="Minion Pro" w:hAnsi="Minion Pro"/>
          <w:sz w:val="22"/>
          <w:szCs w:val="22"/>
        </w:rPr>
        <w:t>Под этим понимается свойство атмосферы стремительно изменять свой состав во время подобных событий и</w:t>
      </w:r>
      <w:r w:rsidR="002357D4">
        <w:rPr>
          <w:rFonts w:ascii="Minion Pro" w:hAnsi="Minion Pro"/>
          <w:sz w:val="22"/>
          <w:szCs w:val="22"/>
        </w:rPr>
        <w:t>,</w:t>
      </w:r>
      <w:r w:rsidR="00D54AB2" w:rsidRPr="00527084">
        <w:rPr>
          <w:rFonts w:ascii="Minion Pro" w:hAnsi="Minion Pro"/>
          <w:sz w:val="22"/>
          <w:szCs w:val="22"/>
        </w:rPr>
        <w:t xml:space="preserve"> благодаря высокой динамичности</w:t>
      </w:r>
      <w:r w:rsidR="002357D4">
        <w:rPr>
          <w:rFonts w:ascii="Minion Pro" w:hAnsi="Minion Pro"/>
          <w:sz w:val="22"/>
          <w:szCs w:val="22"/>
        </w:rPr>
        <w:t>,</w:t>
      </w:r>
      <w:r w:rsidR="00D54AB2" w:rsidRPr="00527084">
        <w:rPr>
          <w:rFonts w:ascii="Minion Pro" w:hAnsi="Minion Pro"/>
          <w:sz w:val="22"/>
          <w:szCs w:val="22"/>
        </w:rPr>
        <w:t xml:space="preserve"> быстро распространять их негативные воздействия на большие расстояния. </w:t>
      </w:r>
      <w:r w:rsidR="00862FB3" w:rsidRPr="00527084">
        <w:rPr>
          <w:rFonts w:ascii="Minion Pro" w:hAnsi="Minion Pro"/>
          <w:sz w:val="22"/>
          <w:szCs w:val="22"/>
        </w:rPr>
        <w:t xml:space="preserve">Реакция воздушной оболочки Земли несравнима по масштабам и скорости, например, с реакцией гидросферы. </w:t>
      </w:r>
      <w:r w:rsidR="00D54AB2" w:rsidRPr="00527084">
        <w:rPr>
          <w:rFonts w:ascii="Minion Pro" w:hAnsi="Minion Pro"/>
          <w:sz w:val="22"/>
          <w:szCs w:val="22"/>
        </w:rPr>
        <w:t>Например, при сильных вулканических</w:t>
      </w:r>
      <w:r w:rsidR="00AF21C5" w:rsidRPr="00527084">
        <w:rPr>
          <w:rFonts w:ascii="Minion Pro" w:hAnsi="Minion Pro"/>
          <w:sz w:val="22"/>
          <w:szCs w:val="22"/>
        </w:rPr>
        <w:t xml:space="preserve"> изв</w:t>
      </w:r>
      <w:r w:rsidR="00DC1C8E" w:rsidRPr="00527084">
        <w:rPr>
          <w:rFonts w:ascii="Minion Pro" w:hAnsi="Minion Pro"/>
          <w:sz w:val="22"/>
          <w:szCs w:val="22"/>
        </w:rPr>
        <w:t>ержения</w:t>
      </w:r>
      <w:r w:rsidR="00D54AB2" w:rsidRPr="00527084">
        <w:rPr>
          <w:rFonts w:ascii="Minion Pro" w:hAnsi="Minion Pro"/>
          <w:sz w:val="22"/>
          <w:szCs w:val="22"/>
        </w:rPr>
        <w:t>х или падениях</w:t>
      </w:r>
      <w:r w:rsidR="00DC1C8E" w:rsidRPr="00527084">
        <w:rPr>
          <w:rFonts w:ascii="Minion Pro" w:hAnsi="Minion Pro"/>
          <w:sz w:val="22"/>
          <w:szCs w:val="22"/>
        </w:rPr>
        <w:t xml:space="preserve"> крупных мете</w:t>
      </w:r>
      <w:r w:rsidR="00AF21C5" w:rsidRPr="00527084">
        <w:rPr>
          <w:rFonts w:ascii="Minion Pro" w:hAnsi="Minion Pro"/>
          <w:sz w:val="22"/>
          <w:szCs w:val="22"/>
        </w:rPr>
        <w:t xml:space="preserve">оритов </w:t>
      </w:r>
      <w:r w:rsidR="00DC1C8E" w:rsidRPr="00527084">
        <w:rPr>
          <w:rFonts w:ascii="Minion Pro" w:hAnsi="Minion Pro"/>
          <w:sz w:val="22"/>
          <w:szCs w:val="22"/>
        </w:rPr>
        <w:t>химиче</w:t>
      </w:r>
      <w:r w:rsidR="00AF21C5" w:rsidRPr="00527084">
        <w:rPr>
          <w:rFonts w:ascii="Minion Pro" w:hAnsi="Minion Pro"/>
          <w:sz w:val="22"/>
          <w:szCs w:val="22"/>
        </w:rPr>
        <w:t>ский и механический состав</w:t>
      </w:r>
      <w:r w:rsidR="00AF21C5" w:rsidRPr="00062183">
        <w:rPr>
          <w:vertAlign w:val="superscript"/>
        </w:rPr>
        <w:footnoteReference w:id="6"/>
      </w:r>
      <w:r w:rsidR="00AF21C5" w:rsidRPr="00527084">
        <w:rPr>
          <w:rFonts w:ascii="Minion Pro" w:hAnsi="Minion Pro"/>
          <w:sz w:val="22"/>
          <w:szCs w:val="22"/>
        </w:rPr>
        <w:t xml:space="preserve"> </w:t>
      </w:r>
      <w:r w:rsidR="00862FB3" w:rsidRPr="00527084">
        <w:rPr>
          <w:rFonts w:ascii="Minion Pro" w:hAnsi="Minion Pro"/>
          <w:sz w:val="22"/>
          <w:szCs w:val="22"/>
        </w:rPr>
        <w:t xml:space="preserve">значительной части </w:t>
      </w:r>
      <w:r w:rsidR="00AF21C5" w:rsidRPr="00527084">
        <w:rPr>
          <w:rFonts w:ascii="Minion Pro" w:hAnsi="Minion Pro"/>
          <w:sz w:val="22"/>
          <w:szCs w:val="22"/>
        </w:rPr>
        <w:t>а</w:t>
      </w:r>
      <w:r w:rsidR="00A944F6" w:rsidRPr="00527084">
        <w:rPr>
          <w:rFonts w:ascii="Minion Pro" w:hAnsi="Minion Pro"/>
          <w:sz w:val="22"/>
          <w:szCs w:val="22"/>
        </w:rPr>
        <w:t>тмосфер</w:t>
      </w:r>
      <w:r w:rsidR="00DC1C8E" w:rsidRPr="00527084">
        <w:rPr>
          <w:rFonts w:ascii="Minion Pro" w:hAnsi="Minion Pro"/>
          <w:sz w:val="22"/>
          <w:szCs w:val="22"/>
        </w:rPr>
        <w:t xml:space="preserve">ы изменяются </w:t>
      </w:r>
      <w:r w:rsidR="00862FB3" w:rsidRPr="00527084">
        <w:rPr>
          <w:rFonts w:ascii="Minion Pro" w:hAnsi="Minion Pro"/>
          <w:sz w:val="22"/>
          <w:szCs w:val="22"/>
        </w:rPr>
        <w:t>в течение нескольких часов</w:t>
      </w:r>
      <w:r w:rsidR="00A944F6" w:rsidRPr="00527084">
        <w:rPr>
          <w:rFonts w:ascii="Minion Pro" w:hAnsi="Minion Pro"/>
          <w:sz w:val="22"/>
          <w:szCs w:val="22"/>
        </w:rPr>
        <w:t xml:space="preserve">. </w:t>
      </w:r>
      <w:r w:rsidR="00862FB3" w:rsidRPr="00527084">
        <w:rPr>
          <w:rFonts w:ascii="Minion Pro" w:hAnsi="Minion Pro"/>
          <w:sz w:val="22"/>
          <w:szCs w:val="22"/>
        </w:rPr>
        <w:t xml:space="preserve">По достижению определенного уровня </w:t>
      </w:r>
      <w:r w:rsidR="00A944F6" w:rsidRPr="00527084">
        <w:rPr>
          <w:rFonts w:ascii="Minion Pro" w:hAnsi="Minion Pro"/>
          <w:sz w:val="22"/>
          <w:szCs w:val="22"/>
        </w:rPr>
        <w:t xml:space="preserve">эти </w:t>
      </w:r>
      <w:r w:rsidR="00DC1C8E" w:rsidRPr="00527084">
        <w:rPr>
          <w:rFonts w:ascii="Minion Pro" w:hAnsi="Minion Pro"/>
          <w:sz w:val="22"/>
          <w:szCs w:val="22"/>
        </w:rPr>
        <w:t>процессы</w:t>
      </w:r>
      <w:r w:rsidR="002357D4">
        <w:rPr>
          <w:rFonts w:ascii="Minion Pro" w:hAnsi="Minion Pro"/>
          <w:sz w:val="22"/>
          <w:szCs w:val="22"/>
        </w:rPr>
        <w:t>,</w:t>
      </w:r>
      <w:r w:rsidR="00DC1C8E" w:rsidRPr="00527084">
        <w:rPr>
          <w:rFonts w:ascii="Minion Pro" w:hAnsi="Minion Pro"/>
          <w:sz w:val="22"/>
          <w:szCs w:val="22"/>
        </w:rPr>
        <w:t xml:space="preserve"> благода</w:t>
      </w:r>
      <w:r w:rsidR="00A944F6" w:rsidRPr="00527084">
        <w:rPr>
          <w:rFonts w:ascii="Minion Pro" w:hAnsi="Minion Pro"/>
          <w:sz w:val="22"/>
          <w:szCs w:val="22"/>
        </w:rPr>
        <w:t>ря системе атмосферной циркуляции</w:t>
      </w:r>
      <w:r w:rsidR="002357D4">
        <w:rPr>
          <w:rFonts w:ascii="Minion Pro" w:hAnsi="Minion Pro"/>
          <w:sz w:val="22"/>
          <w:szCs w:val="22"/>
        </w:rPr>
        <w:t>,</w:t>
      </w:r>
      <w:r w:rsidR="00A944F6" w:rsidRPr="00527084">
        <w:rPr>
          <w:rFonts w:ascii="Minion Pro" w:hAnsi="Minion Pro"/>
          <w:sz w:val="22"/>
          <w:szCs w:val="22"/>
        </w:rPr>
        <w:t xml:space="preserve"> </w:t>
      </w:r>
      <w:r w:rsidR="00862FB3" w:rsidRPr="00527084">
        <w:rPr>
          <w:rFonts w:ascii="Minion Pro" w:hAnsi="Minion Pro"/>
          <w:sz w:val="22"/>
          <w:szCs w:val="22"/>
        </w:rPr>
        <w:t xml:space="preserve">быстро (в течение нескольких месяцев и даже нескольких суток) способны </w:t>
      </w:r>
      <w:r w:rsidR="00A944F6" w:rsidRPr="00527084">
        <w:rPr>
          <w:rFonts w:ascii="Minion Pro" w:hAnsi="Minion Pro"/>
          <w:sz w:val="22"/>
          <w:szCs w:val="22"/>
        </w:rPr>
        <w:t>прин</w:t>
      </w:r>
      <w:r w:rsidR="00862FB3" w:rsidRPr="00527084">
        <w:rPr>
          <w:rFonts w:ascii="Minion Pro" w:hAnsi="Minion Pro"/>
          <w:sz w:val="22"/>
          <w:szCs w:val="22"/>
        </w:rPr>
        <w:t>ять</w:t>
      </w:r>
      <w:r w:rsidR="00A944F6" w:rsidRPr="00527084">
        <w:rPr>
          <w:rFonts w:ascii="Minion Pro" w:hAnsi="Minion Pro"/>
          <w:sz w:val="22"/>
          <w:szCs w:val="22"/>
        </w:rPr>
        <w:t xml:space="preserve"> г</w:t>
      </w:r>
      <w:r w:rsidR="00DC1C8E" w:rsidRPr="00527084">
        <w:rPr>
          <w:rFonts w:ascii="Minion Pro" w:hAnsi="Minion Pro"/>
          <w:sz w:val="22"/>
          <w:szCs w:val="22"/>
        </w:rPr>
        <w:t xml:space="preserve">лобальный масштаб. </w:t>
      </w:r>
      <w:r w:rsidR="003279C0" w:rsidRPr="00527084">
        <w:rPr>
          <w:rFonts w:ascii="Minion Pro" w:hAnsi="Minion Pro"/>
          <w:sz w:val="22"/>
          <w:szCs w:val="22"/>
        </w:rPr>
        <w:t>Об этом свидетельствует тот факт</w:t>
      </w:r>
      <w:r w:rsidR="00DC1C8E" w:rsidRPr="00527084">
        <w:rPr>
          <w:rFonts w:ascii="Minion Pro" w:hAnsi="Minion Pro"/>
          <w:sz w:val="22"/>
          <w:szCs w:val="22"/>
        </w:rPr>
        <w:t xml:space="preserve">, </w:t>
      </w:r>
      <w:r w:rsidR="003279C0" w:rsidRPr="00527084">
        <w:rPr>
          <w:rFonts w:ascii="Minion Pro" w:hAnsi="Minion Pro"/>
          <w:sz w:val="22"/>
          <w:szCs w:val="22"/>
        </w:rPr>
        <w:t xml:space="preserve">что </w:t>
      </w:r>
      <w:r w:rsidR="00DC1C8E" w:rsidRPr="00527084">
        <w:rPr>
          <w:rFonts w:ascii="Minion Pro" w:hAnsi="Minion Pro"/>
          <w:sz w:val="22"/>
          <w:szCs w:val="22"/>
        </w:rPr>
        <w:t>слои с повышенным содержанием метеоритного материала (ир</w:t>
      </w:r>
      <w:r w:rsidR="00A944F6" w:rsidRPr="00527084">
        <w:rPr>
          <w:rFonts w:ascii="Minion Pro" w:hAnsi="Minion Pro"/>
          <w:sz w:val="22"/>
          <w:szCs w:val="22"/>
        </w:rPr>
        <w:t>идия и ми</w:t>
      </w:r>
      <w:r w:rsidR="00DC1C8E" w:rsidRPr="00527084">
        <w:rPr>
          <w:rFonts w:ascii="Minion Pro" w:hAnsi="Minion Pro"/>
          <w:sz w:val="22"/>
          <w:szCs w:val="22"/>
        </w:rPr>
        <w:t>к</w:t>
      </w:r>
      <w:r w:rsidR="00A944F6" w:rsidRPr="00527084">
        <w:rPr>
          <w:rFonts w:ascii="Minion Pro" w:hAnsi="Minion Pro"/>
          <w:sz w:val="22"/>
          <w:szCs w:val="22"/>
        </w:rPr>
        <w:t>роглобул</w:t>
      </w:r>
      <w:r w:rsidR="00DC1C8E" w:rsidRPr="00527084">
        <w:rPr>
          <w:rFonts w:ascii="Minion Pro" w:hAnsi="Minion Pro"/>
          <w:sz w:val="22"/>
          <w:szCs w:val="22"/>
        </w:rPr>
        <w:t>)</w:t>
      </w:r>
      <w:r w:rsidR="00A944F6" w:rsidRPr="00527084">
        <w:rPr>
          <w:rFonts w:ascii="Minion Pro" w:hAnsi="Minion Pro"/>
          <w:sz w:val="22"/>
          <w:szCs w:val="22"/>
        </w:rPr>
        <w:t xml:space="preserve">, образовавшихся при падении на Землю </w:t>
      </w:r>
      <w:r w:rsidR="003279C0" w:rsidRPr="00527084">
        <w:rPr>
          <w:rFonts w:ascii="Minion Pro" w:hAnsi="Minion Pro"/>
          <w:sz w:val="22"/>
          <w:szCs w:val="22"/>
        </w:rPr>
        <w:t>крупных метеоритов в проше</w:t>
      </w:r>
      <w:r w:rsidR="00A944F6" w:rsidRPr="00527084">
        <w:rPr>
          <w:rFonts w:ascii="Minion Pro" w:hAnsi="Minion Pro"/>
          <w:sz w:val="22"/>
          <w:szCs w:val="22"/>
        </w:rPr>
        <w:t>дшие геологические эпохи</w:t>
      </w:r>
      <w:r w:rsidR="002357D4">
        <w:rPr>
          <w:rFonts w:ascii="Minion Pro" w:hAnsi="Minion Pro"/>
          <w:sz w:val="22"/>
          <w:szCs w:val="22"/>
        </w:rPr>
        <w:t>,</w:t>
      </w:r>
      <w:r w:rsidR="00A944F6" w:rsidRPr="00527084">
        <w:rPr>
          <w:rFonts w:ascii="Minion Pro" w:hAnsi="Minion Pro"/>
          <w:sz w:val="22"/>
          <w:szCs w:val="22"/>
        </w:rPr>
        <w:t xml:space="preserve"> </w:t>
      </w:r>
      <w:r w:rsidR="003279C0" w:rsidRPr="00527084">
        <w:rPr>
          <w:rFonts w:ascii="Minion Pro" w:hAnsi="Minion Pro"/>
          <w:sz w:val="22"/>
          <w:szCs w:val="22"/>
        </w:rPr>
        <w:t>отмечаются не вокруг кратеров (астроблем), а прослеживаются</w:t>
      </w:r>
      <w:r w:rsidR="00A944F6" w:rsidRPr="00527084">
        <w:rPr>
          <w:rFonts w:ascii="Minion Pro" w:hAnsi="Minion Pro"/>
          <w:sz w:val="22"/>
          <w:szCs w:val="22"/>
        </w:rPr>
        <w:t xml:space="preserve"> практич</w:t>
      </w:r>
      <w:r w:rsidR="003279C0" w:rsidRPr="00527084">
        <w:rPr>
          <w:rFonts w:ascii="Minion Pro" w:hAnsi="Minion Pro"/>
          <w:sz w:val="22"/>
          <w:szCs w:val="22"/>
        </w:rPr>
        <w:t>ес</w:t>
      </w:r>
      <w:r w:rsidR="00A944F6" w:rsidRPr="00527084">
        <w:rPr>
          <w:rFonts w:ascii="Minion Pro" w:hAnsi="Minion Pro"/>
          <w:sz w:val="22"/>
          <w:szCs w:val="22"/>
        </w:rPr>
        <w:t>ки по всей планете (</w:t>
      </w:r>
      <w:r w:rsidR="00C645FE" w:rsidRPr="00527084">
        <w:rPr>
          <w:rFonts w:ascii="Minion Pro" w:hAnsi="Minion Pro"/>
          <w:snapToGrid w:val="0"/>
          <w:sz w:val="22"/>
          <w:szCs w:val="22"/>
          <w:lang w:val="en-GB"/>
        </w:rPr>
        <w:t>Alvarez</w:t>
      </w:r>
      <w:r w:rsidR="00C645FE" w:rsidRPr="00527084">
        <w:rPr>
          <w:rFonts w:ascii="Minion Pro" w:hAnsi="Minion Pro"/>
          <w:snapToGrid w:val="0"/>
          <w:sz w:val="22"/>
          <w:szCs w:val="22"/>
        </w:rPr>
        <w:t xml:space="preserve"> </w:t>
      </w:r>
      <w:r w:rsidR="00C645FE" w:rsidRPr="00527084">
        <w:rPr>
          <w:rFonts w:ascii="Minion Pro" w:hAnsi="Minion Pro"/>
          <w:snapToGrid w:val="0"/>
          <w:sz w:val="22"/>
          <w:szCs w:val="22"/>
          <w:lang w:val="en-GB"/>
        </w:rPr>
        <w:t>et</w:t>
      </w:r>
      <w:r w:rsidR="00C645FE" w:rsidRPr="00527084">
        <w:rPr>
          <w:rFonts w:ascii="Minion Pro" w:hAnsi="Minion Pro"/>
          <w:snapToGrid w:val="0"/>
          <w:sz w:val="22"/>
          <w:szCs w:val="22"/>
        </w:rPr>
        <w:t xml:space="preserve"> </w:t>
      </w:r>
      <w:r w:rsidR="00C645FE" w:rsidRPr="00527084">
        <w:rPr>
          <w:rFonts w:ascii="Minion Pro" w:hAnsi="Minion Pro"/>
          <w:snapToGrid w:val="0"/>
          <w:sz w:val="22"/>
          <w:szCs w:val="22"/>
          <w:lang w:val="en-GB"/>
        </w:rPr>
        <w:t>al</w:t>
      </w:r>
      <w:r w:rsidR="00C645FE" w:rsidRPr="00527084">
        <w:rPr>
          <w:rFonts w:ascii="Minion Pro" w:hAnsi="Minion Pro"/>
          <w:snapToGrid w:val="0"/>
          <w:sz w:val="22"/>
          <w:szCs w:val="22"/>
        </w:rPr>
        <w:t>., 1980</w:t>
      </w:r>
      <w:r w:rsidR="00A944F6" w:rsidRPr="00527084">
        <w:rPr>
          <w:rFonts w:ascii="Minion Pro" w:hAnsi="Minion Pro"/>
          <w:sz w:val="22"/>
          <w:szCs w:val="22"/>
        </w:rPr>
        <w:t xml:space="preserve">). </w:t>
      </w:r>
      <w:r w:rsidR="003279C0" w:rsidRPr="00527084">
        <w:rPr>
          <w:rFonts w:ascii="Minion Pro" w:hAnsi="Minion Pro"/>
          <w:sz w:val="22"/>
          <w:szCs w:val="22"/>
        </w:rPr>
        <w:t>Это произошло в результате выпад</w:t>
      </w:r>
      <w:r w:rsidR="00A944F6" w:rsidRPr="00527084">
        <w:rPr>
          <w:rFonts w:ascii="Minion Pro" w:hAnsi="Minion Pro"/>
          <w:sz w:val="22"/>
          <w:szCs w:val="22"/>
        </w:rPr>
        <w:t>ения аэрозолей</w:t>
      </w:r>
      <w:r w:rsidR="003279C0" w:rsidRPr="00527084">
        <w:rPr>
          <w:rFonts w:ascii="Minion Pro" w:hAnsi="Minion Pro"/>
          <w:sz w:val="22"/>
          <w:szCs w:val="22"/>
        </w:rPr>
        <w:t>, образовавшихся при ударах метеоритов о Землю,</w:t>
      </w:r>
      <w:r w:rsidR="00A944F6" w:rsidRPr="00527084">
        <w:rPr>
          <w:rFonts w:ascii="Minion Pro" w:hAnsi="Minion Pro"/>
          <w:sz w:val="22"/>
          <w:szCs w:val="22"/>
        </w:rPr>
        <w:t xml:space="preserve"> </w:t>
      </w:r>
      <w:r w:rsidR="002357D4">
        <w:rPr>
          <w:rFonts w:ascii="Minion Pro" w:hAnsi="Minion Pro"/>
          <w:sz w:val="22"/>
          <w:szCs w:val="22"/>
        </w:rPr>
        <w:t>раз</w:t>
      </w:r>
      <w:r w:rsidR="003279C0" w:rsidRPr="00527084">
        <w:rPr>
          <w:rFonts w:ascii="Minion Pro" w:hAnsi="Minion Pro"/>
          <w:sz w:val="22"/>
          <w:szCs w:val="22"/>
        </w:rPr>
        <w:t>несенных атмосферными потоками</w:t>
      </w:r>
      <w:r w:rsidR="00A944F6" w:rsidRPr="00527084">
        <w:rPr>
          <w:rFonts w:ascii="Minion Pro" w:hAnsi="Minion Pro"/>
          <w:sz w:val="22"/>
          <w:szCs w:val="22"/>
        </w:rPr>
        <w:t xml:space="preserve">. Аналогичным образом проявляется и воздействие техногенных факторов. </w:t>
      </w:r>
      <w:r w:rsidR="003279C0" w:rsidRPr="00527084">
        <w:rPr>
          <w:rFonts w:ascii="Minion Pro" w:hAnsi="Minion Pro"/>
          <w:sz w:val="22"/>
          <w:szCs w:val="22"/>
        </w:rPr>
        <w:lastRenderedPageBreak/>
        <w:t>Например, п</w:t>
      </w:r>
      <w:r w:rsidR="00A944F6" w:rsidRPr="00527084">
        <w:rPr>
          <w:rFonts w:ascii="Minion Pro" w:hAnsi="Minion Pro"/>
          <w:sz w:val="22"/>
          <w:szCs w:val="22"/>
        </w:rPr>
        <w:t xml:space="preserve">роведенные </w:t>
      </w:r>
      <w:r w:rsidR="003279C0" w:rsidRPr="00527084">
        <w:rPr>
          <w:rFonts w:ascii="Minion Pro" w:hAnsi="Minion Pro"/>
          <w:sz w:val="22"/>
          <w:szCs w:val="22"/>
        </w:rPr>
        <w:t>в середине ХХ века испыта</w:t>
      </w:r>
      <w:r w:rsidR="00A944F6" w:rsidRPr="00527084">
        <w:rPr>
          <w:rFonts w:ascii="Minion Pro" w:hAnsi="Minion Pro"/>
          <w:sz w:val="22"/>
          <w:szCs w:val="22"/>
        </w:rPr>
        <w:t>ния</w:t>
      </w:r>
      <w:r w:rsidR="003279C0" w:rsidRPr="00527084">
        <w:rPr>
          <w:rFonts w:ascii="Minion Pro" w:hAnsi="Minion Pro"/>
          <w:sz w:val="22"/>
          <w:szCs w:val="22"/>
        </w:rPr>
        <w:t xml:space="preserve"> ядерного оружия</w:t>
      </w:r>
      <w:r w:rsidR="00A944F6" w:rsidRPr="00527084">
        <w:rPr>
          <w:rFonts w:ascii="Minion Pro" w:hAnsi="Minion Pro"/>
          <w:sz w:val="22"/>
          <w:szCs w:val="22"/>
        </w:rPr>
        <w:t xml:space="preserve"> практическ</w:t>
      </w:r>
      <w:r w:rsidR="003279C0" w:rsidRPr="00527084">
        <w:rPr>
          <w:rFonts w:ascii="Minion Pro" w:hAnsi="Minion Pro"/>
          <w:sz w:val="22"/>
          <w:szCs w:val="22"/>
        </w:rPr>
        <w:t>и необратимо изменили изото</w:t>
      </w:r>
      <w:r w:rsidR="00A944F6" w:rsidRPr="00527084">
        <w:rPr>
          <w:rFonts w:ascii="Minion Pro" w:hAnsi="Minion Pro"/>
          <w:sz w:val="22"/>
          <w:szCs w:val="22"/>
        </w:rPr>
        <w:t xml:space="preserve">пный состав </w:t>
      </w:r>
      <w:r w:rsidR="003279C0" w:rsidRPr="00527084">
        <w:rPr>
          <w:rFonts w:ascii="Minion Pro" w:hAnsi="Minion Pro"/>
          <w:sz w:val="22"/>
          <w:szCs w:val="22"/>
        </w:rPr>
        <w:t xml:space="preserve">всей </w:t>
      </w:r>
      <w:r w:rsidR="00A944F6" w:rsidRPr="00527084">
        <w:rPr>
          <w:rFonts w:ascii="Minion Pro" w:hAnsi="Minion Pro"/>
          <w:sz w:val="22"/>
          <w:szCs w:val="22"/>
        </w:rPr>
        <w:t>атм</w:t>
      </w:r>
      <w:r w:rsidR="00FB6183" w:rsidRPr="00527084">
        <w:rPr>
          <w:rFonts w:ascii="Minion Pro" w:hAnsi="Minion Pro"/>
          <w:sz w:val="22"/>
          <w:szCs w:val="22"/>
        </w:rPr>
        <w:t>осферы</w:t>
      </w:r>
      <w:r w:rsidR="003279C0" w:rsidRPr="00527084">
        <w:rPr>
          <w:rFonts w:ascii="Minion Pro" w:hAnsi="Minion Pro"/>
          <w:sz w:val="22"/>
          <w:szCs w:val="22"/>
        </w:rPr>
        <w:t>, а не регионов где они проводились</w:t>
      </w:r>
      <w:r w:rsidR="00FB6183" w:rsidRPr="00527084">
        <w:rPr>
          <w:rFonts w:ascii="Minion Pro" w:hAnsi="Minion Pro"/>
          <w:sz w:val="22"/>
          <w:szCs w:val="22"/>
        </w:rPr>
        <w:t>.</w:t>
      </w:r>
    </w:p>
    <w:p w:rsidR="00746A4C" w:rsidRDefault="00477A95" w:rsidP="00062183">
      <w:pPr>
        <w:ind w:firstLine="284"/>
        <w:jc w:val="both"/>
        <w:rPr>
          <w:rFonts w:ascii="Minion Pro" w:hAnsi="Minion Pro"/>
          <w:sz w:val="22"/>
          <w:szCs w:val="22"/>
        </w:rPr>
      </w:pPr>
      <w:r w:rsidRPr="00062183">
        <w:rPr>
          <w:rFonts w:ascii="Minion Pro" w:hAnsi="Minion Pro"/>
          <w:sz w:val="22"/>
          <w:szCs w:val="22"/>
        </w:rPr>
        <w:t>Благодаря перечисленным выше свойствам атмосферы</w:t>
      </w:r>
      <w:r w:rsidR="002357D4">
        <w:rPr>
          <w:rFonts w:ascii="Minion Pro" w:hAnsi="Minion Pro"/>
          <w:sz w:val="22"/>
          <w:szCs w:val="22"/>
        </w:rPr>
        <w:t>,</w:t>
      </w:r>
      <w:r w:rsidRPr="00062183">
        <w:rPr>
          <w:rFonts w:ascii="Minion Pro" w:hAnsi="Minion Pro"/>
          <w:sz w:val="22"/>
          <w:szCs w:val="22"/>
        </w:rPr>
        <w:t xml:space="preserve"> про</w:t>
      </w:r>
      <w:r w:rsidR="003279C0" w:rsidRPr="00062183">
        <w:rPr>
          <w:rFonts w:ascii="Minion Pro" w:hAnsi="Minion Pro"/>
          <w:sz w:val="22"/>
          <w:szCs w:val="22"/>
        </w:rPr>
        <w:t xml:space="preserve">явления </w:t>
      </w:r>
      <w:r w:rsidR="00DF7E81" w:rsidRPr="00062183">
        <w:rPr>
          <w:rFonts w:ascii="Minion Pro" w:hAnsi="Minion Pro"/>
          <w:sz w:val="22"/>
          <w:szCs w:val="22"/>
        </w:rPr>
        <w:t xml:space="preserve">многих </w:t>
      </w:r>
      <w:r w:rsidR="003279C0" w:rsidRPr="00062183">
        <w:rPr>
          <w:rFonts w:ascii="Minion Pro" w:hAnsi="Minion Pro"/>
          <w:sz w:val="22"/>
          <w:szCs w:val="22"/>
        </w:rPr>
        <w:t>техногенных воздействий</w:t>
      </w:r>
      <w:r w:rsidR="00DF7E81" w:rsidRPr="00062183">
        <w:rPr>
          <w:rFonts w:ascii="Minion Pro" w:hAnsi="Minion Pro"/>
          <w:sz w:val="22"/>
          <w:szCs w:val="22"/>
        </w:rPr>
        <w:t xml:space="preserve"> в течение кратчайшего времени достигают значительных масштабов и </w:t>
      </w:r>
      <w:r w:rsidR="00746A4C" w:rsidRPr="00062183">
        <w:rPr>
          <w:rFonts w:ascii="Minion Pro" w:hAnsi="Minion Pro"/>
          <w:sz w:val="22"/>
          <w:szCs w:val="22"/>
        </w:rPr>
        <w:t>могут иметь катастрофические последствия</w:t>
      </w:r>
      <w:r w:rsidR="003279C0" w:rsidRPr="00062183">
        <w:rPr>
          <w:rFonts w:ascii="Minion Pro" w:hAnsi="Minion Pro"/>
          <w:sz w:val="22"/>
          <w:szCs w:val="22"/>
        </w:rPr>
        <w:t xml:space="preserve">. </w:t>
      </w:r>
      <w:r w:rsidR="00746A4C" w:rsidRPr="00062183">
        <w:rPr>
          <w:rFonts w:ascii="Minion Pro" w:hAnsi="Minion Pro"/>
          <w:sz w:val="22"/>
          <w:szCs w:val="22"/>
        </w:rPr>
        <w:t xml:space="preserve">Ограничительные природоохранные мероприятия в настоящее время уже нередко не способны предотвратить подобные события. Необходимо активное вмешательство в эти процессы в виде создания </w:t>
      </w:r>
      <w:proofErr w:type="gramStart"/>
      <w:r w:rsidR="00746A4C" w:rsidRPr="00062183">
        <w:rPr>
          <w:rFonts w:ascii="Minion Pro" w:hAnsi="Minion Pro"/>
          <w:sz w:val="22"/>
          <w:szCs w:val="22"/>
        </w:rPr>
        <w:t>управляемых</w:t>
      </w:r>
      <w:proofErr w:type="gramEnd"/>
      <w:r w:rsidR="00746A4C" w:rsidRPr="00062183">
        <w:rPr>
          <w:rFonts w:ascii="Minion Pro" w:hAnsi="Minion Pro"/>
          <w:sz w:val="22"/>
          <w:szCs w:val="22"/>
        </w:rPr>
        <w:t xml:space="preserve"> ПТС, несущих природоохранную и средозащитную функции. Рассмотрим их возможности в сфере противодействия развития парникового эффекта и глобализации загрязнения воздушной среды.</w:t>
      </w:r>
    </w:p>
    <w:p w:rsidR="003233BD" w:rsidRPr="008339CB" w:rsidRDefault="003233BD" w:rsidP="00527084">
      <w:pPr>
        <w:spacing w:before="240" w:after="120"/>
        <w:jc w:val="both"/>
        <w:outlineLvl w:val="1"/>
        <w:rPr>
          <w:rFonts w:ascii="Minion Pro" w:hAnsi="Minion Pro" w:cs="Times New Roman Полужирный"/>
          <w:b/>
          <w:smallCaps/>
          <w:sz w:val="22"/>
          <w:szCs w:val="22"/>
        </w:rPr>
      </w:pPr>
      <w:bookmarkStart w:id="10" w:name="_Toc461098917"/>
      <w:r w:rsidRPr="008339CB">
        <w:rPr>
          <w:rFonts w:ascii="Minion Pro" w:hAnsi="Minion Pro" w:cs="Times New Roman Полужирный"/>
          <w:b/>
          <w:smallCaps/>
          <w:sz w:val="22"/>
          <w:szCs w:val="22"/>
        </w:rPr>
        <w:t>2.2.</w:t>
      </w:r>
      <w:r w:rsidR="00527084">
        <w:rPr>
          <w:rFonts w:ascii="Minion Pro" w:hAnsi="Minion Pro" w:cs="Times New Roman Полужирный"/>
          <w:b/>
          <w:smallCaps/>
          <w:sz w:val="22"/>
          <w:szCs w:val="22"/>
        </w:rPr>
        <w:t> </w:t>
      </w:r>
      <w:r w:rsidRPr="008339CB">
        <w:rPr>
          <w:rFonts w:ascii="Minion Pro" w:hAnsi="Minion Pro" w:cs="Times New Roman Полужирный"/>
          <w:b/>
          <w:smallCaps/>
          <w:sz w:val="22"/>
          <w:szCs w:val="22"/>
        </w:rPr>
        <w:t>Парниковый эффект</w:t>
      </w:r>
      <w:r w:rsidR="00046A77" w:rsidRPr="008339CB">
        <w:rPr>
          <w:rFonts w:ascii="Minion Pro" w:hAnsi="Minion Pro" w:cs="Times New Roman Полужирный"/>
          <w:b/>
          <w:smallCaps/>
          <w:sz w:val="22"/>
          <w:szCs w:val="22"/>
        </w:rPr>
        <w:t xml:space="preserve"> и возможности </w:t>
      </w:r>
      <w:proofErr w:type="gramStart"/>
      <w:r w:rsidR="00046A77" w:rsidRPr="008339CB">
        <w:rPr>
          <w:rFonts w:ascii="Minion Pro" w:hAnsi="Minion Pro" w:cs="Times New Roman Полужирный"/>
          <w:b/>
          <w:smallCaps/>
          <w:sz w:val="22"/>
          <w:szCs w:val="22"/>
        </w:rPr>
        <w:t>управляемых</w:t>
      </w:r>
      <w:proofErr w:type="gramEnd"/>
      <w:r w:rsidR="00046A77" w:rsidRPr="008339CB">
        <w:rPr>
          <w:rFonts w:ascii="Minion Pro" w:hAnsi="Minion Pro" w:cs="Times New Roman Полужирный"/>
          <w:b/>
          <w:smallCaps/>
          <w:sz w:val="22"/>
          <w:szCs w:val="22"/>
        </w:rPr>
        <w:t xml:space="preserve"> ПТС по предотвращению его развития</w:t>
      </w:r>
      <w:bookmarkEnd w:id="10"/>
    </w:p>
    <w:p w:rsidR="00020D8A" w:rsidRPr="00062183" w:rsidRDefault="00975757" w:rsidP="00062183">
      <w:pPr>
        <w:ind w:firstLine="284"/>
        <w:jc w:val="both"/>
        <w:rPr>
          <w:rFonts w:ascii="Minion Pro" w:hAnsi="Minion Pro"/>
          <w:sz w:val="22"/>
          <w:szCs w:val="22"/>
        </w:rPr>
      </w:pPr>
      <w:r w:rsidRPr="00062183">
        <w:rPr>
          <w:rFonts w:ascii="Minion Pro" w:hAnsi="Minion Pro"/>
          <w:sz w:val="22"/>
          <w:szCs w:val="22"/>
        </w:rPr>
        <w:t>Термин «</w:t>
      </w:r>
      <w:r w:rsidRPr="00232E7A">
        <w:rPr>
          <w:rFonts w:ascii="Minion Pro" w:hAnsi="Minion Pro"/>
          <w:b/>
          <w:i/>
          <w:iCs/>
          <w:sz w:val="22"/>
          <w:szCs w:val="22"/>
        </w:rPr>
        <w:t>п</w:t>
      </w:r>
      <w:r w:rsidR="002B0A74" w:rsidRPr="00232E7A">
        <w:rPr>
          <w:rFonts w:ascii="Minion Pro" w:hAnsi="Minion Pro"/>
          <w:b/>
          <w:i/>
          <w:iCs/>
          <w:sz w:val="22"/>
          <w:szCs w:val="22"/>
        </w:rPr>
        <w:t>арниковый эффект</w:t>
      </w:r>
      <w:r w:rsidRPr="00062183">
        <w:rPr>
          <w:rFonts w:ascii="Minion Pro" w:hAnsi="Minion Pro"/>
          <w:b/>
          <w:sz w:val="22"/>
          <w:szCs w:val="22"/>
        </w:rPr>
        <w:t>»</w:t>
      </w:r>
      <w:r w:rsidR="002B0A74" w:rsidRPr="00062183">
        <w:rPr>
          <w:rFonts w:ascii="Minion Pro" w:hAnsi="Minion Pro"/>
          <w:sz w:val="22"/>
          <w:szCs w:val="22"/>
        </w:rPr>
        <w:t xml:space="preserve"> </w:t>
      </w:r>
      <w:r w:rsidRPr="00062183">
        <w:rPr>
          <w:rFonts w:ascii="Minion Pro" w:hAnsi="Minion Pro"/>
          <w:sz w:val="22"/>
          <w:szCs w:val="22"/>
        </w:rPr>
        <w:t>используется для обозначения процесса повышения</w:t>
      </w:r>
      <w:r w:rsidR="002B0A74" w:rsidRPr="00062183">
        <w:rPr>
          <w:rFonts w:ascii="Minion Pro" w:hAnsi="Minion Pro"/>
          <w:sz w:val="22"/>
          <w:szCs w:val="22"/>
        </w:rPr>
        <w:t xml:space="preserve"> температуры </w:t>
      </w:r>
      <w:r w:rsidR="009C2E77" w:rsidRPr="00062183">
        <w:rPr>
          <w:rFonts w:ascii="Minion Pro" w:hAnsi="Minion Pro"/>
          <w:sz w:val="22"/>
          <w:szCs w:val="22"/>
        </w:rPr>
        <w:t>приземных</w:t>
      </w:r>
      <w:r w:rsidR="007151AA" w:rsidRPr="00062183">
        <w:rPr>
          <w:rFonts w:ascii="Minion Pro" w:hAnsi="Minion Pro"/>
          <w:sz w:val="22"/>
          <w:szCs w:val="22"/>
        </w:rPr>
        <w:t xml:space="preserve"> слоев атмосферы, в результате поглощения</w:t>
      </w:r>
      <w:r w:rsidR="002B0A74" w:rsidRPr="00062183">
        <w:rPr>
          <w:rFonts w:ascii="Minion Pro" w:hAnsi="Minion Pro"/>
          <w:sz w:val="22"/>
          <w:szCs w:val="22"/>
        </w:rPr>
        <w:t xml:space="preserve"> </w:t>
      </w:r>
      <w:r w:rsidR="007151AA" w:rsidRPr="00062183">
        <w:rPr>
          <w:rFonts w:ascii="Minion Pro" w:hAnsi="Minion Pro"/>
          <w:sz w:val="22"/>
          <w:szCs w:val="22"/>
        </w:rPr>
        <w:t xml:space="preserve">в них </w:t>
      </w:r>
      <w:r w:rsidR="002B0A74" w:rsidRPr="00062183">
        <w:rPr>
          <w:rFonts w:ascii="Minion Pro" w:hAnsi="Minion Pro"/>
          <w:sz w:val="22"/>
          <w:szCs w:val="22"/>
        </w:rPr>
        <w:t xml:space="preserve">длинноволнового (инфракрасного) излучения, исходящего от нагреваемой Солнцем земной поверхности. </w:t>
      </w:r>
      <w:r w:rsidR="009C2E77" w:rsidRPr="00062183">
        <w:rPr>
          <w:rFonts w:ascii="Minion Pro" w:hAnsi="Minion Pro"/>
          <w:sz w:val="22"/>
          <w:szCs w:val="22"/>
        </w:rPr>
        <w:t>Это</w:t>
      </w:r>
      <w:r w:rsidR="00B25852" w:rsidRPr="00062183">
        <w:rPr>
          <w:rFonts w:ascii="Minion Pro" w:hAnsi="Minion Pro"/>
          <w:sz w:val="22"/>
          <w:szCs w:val="22"/>
        </w:rPr>
        <w:t xml:space="preserve"> происходит благодаря наличию </w:t>
      </w:r>
      <w:r w:rsidR="007151AA" w:rsidRPr="00062183">
        <w:rPr>
          <w:rFonts w:ascii="Minion Pro" w:hAnsi="Minion Pro"/>
          <w:sz w:val="22"/>
          <w:szCs w:val="22"/>
        </w:rPr>
        <w:t xml:space="preserve">в воздушной среде </w:t>
      </w:r>
      <w:r w:rsidR="00B25852" w:rsidRPr="00062183">
        <w:rPr>
          <w:rFonts w:ascii="Minion Pro" w:hAnsi="Minion Pro"/>
          <w:sz w:val="22"/>
          <w:szCs w:val="22"/>
        </w:rPr>
        <w:t xml:space="preserve">ряда </w:t>
      </w:r>
      <w:r w:rsidR="009C2E77" w:rsidRPr="00062183">
        <w:rPr>
          <w:rFonts w:ascii="Minion Pro" w:hAnsi="Minion Pro"/>
          <w:sz w:val="22"/>
          <w:szCs w:val="22"/>
        </w:rPr>
        <w:t xml:space="preserve">веществ, </w:t>
      </w:r>
      <w:r w:rsidR="002B0A74" w:rsidRPr="00062183">
        <w:rPr>
          <w:rFonts w:ascii="Minion Pro" w:hAnsi="Minion Pro"/>
          <w:sz w:val="22"/>
          <w:szCs w:val="22"/>
        </w:rPr>
        <w:t xml:space="preserve">которые называют </w:t>
      </w:r>
      <w:r w:rsidR="002B0A74" w:rsidRPr="00232E7A">
        <w:rPr>
          <w:rFonts w:ascii="Minion Pro" w:hAnsi="Minion Pro"/>
          <w:b/>
          <w:i/>
          <w:sz w:val="22"/>
          <w:szCs w:val="22"/>
        </w:rPr>
        <w:t>парниковыми газами</w:t>
      </w:r>
      <w:r w:rsidR="002B0A74" w:rsidRPr="00062183">
        <w:rPr>
          <w:rFonts w:ascii="Minion Pro" w:hAnsi="Minion Pro"/>
          <w:iCs/>
          <w:sz w:val="22"/>
          <w:szCs w:val="22"/>
        </w:rPr>
        <w:t>.</w:t>
      </w:r>
      <w:r w:rsidR="009C2E77" w:rsidRPr="00062183">
        <w:rPr>
          <w:rFonts w:ascii="Minion Pro" w:hAnsi="Minion Pro"/>
          <w:iCs/>
          <w:sz w:val="22"/>
          <w:szCs w:val="22"/>
        </w:rPr>
        <w:t xml:space="preserve"> </w:t>
      </w:r>
      <w:r w:rsidR="00B25852" w:rsidRPr="00062183">
        <w:rPr>
          <w:rFonts w:ascii="Minion Pro" w:hAnsi="Minion Pro"/>
          <w:sz w:val="22"/>
          <w:szCs w:val="22"/>
        </w:rPr>
        <w:t>Основными из них считаются</w:t>
      </w:r>
      <w:r w:rsidR="00190786" w:rsidRPr="00062183">
        <w:rPr>
          <w:rFonts w:ascii="Minion Pro" w:hAnsi="Minion Pro"/>
          <w:sz w:val="22"/>
          <w:szCs w:val="22"/>
        </w:rPr>
        <w:t>: диоксид углерода (СО</w:t>
      </w:r>
      <w:proofErr w:type="gramStart"/>
      <w:r w:rsidR="00190786" w:rsidRPr="00062183">
        <w:rPr>
          <w:rFonts w:ascii="Minion Pro" w:hAnsi="Minion Pro"/>
          <w:sz w:val="22"/>
          <w:szCs w:val="22"/>
          <w:vertAlign w:val="subscript"/>
        </w:rPr>
        <w:t>2</w:t>
      </w:r>
      <w:proofErr w:type="gramEnd"/>
      <w:r w:rsidR="00190786" w:rsidRPr="00062183">
        <w:rPr>
          <w:rFonts w:ascii="Minion Pro" w:hAnsi="Minion Pro"/>
          <w:sz w:val="22"/>
          <w:szCs w:val="22"/>
        </w:rPr>
        <w:t>), метан (CH</w:t>
      </w:r>
      <w:r w:rsidR="00190786" w:rsidRPr="00062183">
        <w:rPr>
          <w:rFonts w:ascii="Minion Pro" w:hAnsi="Minion Pro"/>
          <w:sz w:val="22"/>
          <w:szCs w:val="22"/>
          <w:vertAlign w:val="subscript"/>
        </w:rPr>
        <w:t>4</w:t>
      </w:r>
      <w:r w:rsidR="00190786" w:rsidRPr="00062183">
        <w:rPr>
          <w:rFonts w:ascii="Minion Pro" w:hAnsi="Minion Pro"/>
          <w:sz w:val="22"/>
          <w:szCs w:val="22"/>
        </w:rPr>
        <w:t>), закись</w:t>
      </w:r>
      <w:r w:rsidR="00B25852" w:rsidRPr="00062183">
        <w:rPr>
          <w:rFonts w:ascii="Minion Pro" w:hAnsi="Minion Pro"/>
          <w:sz w:val="22"/>
          <w:szCs w:val="22"/>
        </w:rPr>
        <w:t xml:space="preserve"> </w:t>
      </w:r>
      <w:r w:rsidR="00190786" w:rsidRPr="00062183">
        <w:rPr>
          <w:rFonts w:ascii="Minion Pro" w:hAnsi="Minion Pro"/>
          <w:sz w:val="22"/>
          <w:szCs w:val="22"/>
        </w:rPr>
        <w:t>азота (N</w:t>
      </w:r>
      <w:r w:rsidR="00190786" w:rsidRPr="00062183">
        <w:rPr>
          <w:rFonts w:ascii="Minion Pro" w:hAnsi="Minion Pro"/>
          <w:sz w:val="22"/>
          <w:szCs w:val="22"/>
          <w:vertAlign w:val="subscript"/>
        </w:rPr>
        <w:t>2</w:t>
      </w:r>
      <w:r w:rsidR="00190786" w:rsidRPr="00062183">
        <w:rPr>
          <w:rFonts w:ascii="Minion Pro" w:hAnsi="Minion Pro"/>
          <w:sz w:val="22"/>
          <w:szCs w:val="22"/>
        </w:rPr>
        <w:t>O), тропосферный озон (O</w:t>
      </w:r>
      <w:r w:rsidR="00190786" w:rsidRPr="00062183">
        <w:rPr>
          <w:rFonts w:ascii="Minion Pro" w:hAnsi="Minion Pro"/>
          <w:sz w:val="22"/>
          <w:szCs w:val="22"/>
          <w:vertAlign w:val="subscript"/>
        </w:rPr>
        <w:t>3</w:t>
      </w:r>
      <w:r w:rsidR="00190786" w:rsidRPr="00062183">
        <w:rPr>
          <w:rFonts w:ascii="Minion Pro" w:hAnsi="Minion Pro"/>
          <w:sz w:val="22"/>
          <w:szCs w:val="22"/>
        </w:rPr>
        <w:t>) и водяной</w:t>
      </w:r>
      <w:r w:rsidR="00B25852" w:rsidRPr="00062183">
        <w:rPr>
          <w:rFonts w:ascii="Minion Pro" w:hAnsi="Minion Pro"/>
          <w:sz w:val="22"/>
          <w:szCs w:val="22"/>
        </w:rPr>
        <w:t xml:space="preserve"> </w:t>
      </w:r>
      <w:r w:rsidR="00190786" w:rsidRPr="00062183">
        <w:rPr>
          <w:rFonts w:ascii="Minion Pro" w:hAnsi="Minion Pro"/>
          <w:sz w:val="22"/>
          <w:szCs w:val="22"/>
        </w:rPr>
        <w:t>пар (H</w:t>
      </w:r>
      <w:r w:rsidR="00190786" w:rsidRPr="00062183">
        <w:rPr>
          <w:rFonts w:ascii="Minion Pro" w:hAnsi="Minion Pro"/>
          <w:sz w:val="22"/>
          <w:szCs w:val="22"/>
          <w:vertAlign w:val="subscript"/>
        </w:rPr>
        <w:t>2</w:t>
      </w:r>
      <w:r w:rsidR="00190786" w:rsidRPr="00062183">
        <w:rPr>
          <w:rFonts w:ascii="Minion Pro" w:hAnsi="Minion Pro"/>
          <w:sz w:val="22"/>
          <w:szCs w:val="22"/>
        </w:rPr>
        <w:t xml:space="preserve">O). Существует </w:t>
      </w:r>
      <w:r w:rsidR="00B25852" w:rsidRPr="00062183">
        <w:rPr>
          <w:rFonts w:ascii="Minion Pro" w:hAnsi="Minion Pro"/>
          <w:sz w:val="22"/>
          <w:szCs w:val="22"/>
        </w:rPr>
        <w:t>и другие вещества, имеющие</w:t>
      </w:r>
      <w:r w:rsidR="00190786" w:rsidRPr="00062183">
        <w:rPr>
          <w:rFonts w:ascii="Minion Pro" w:hAnsi="Minion Pro"/>
          <w:sz w:val="22"/>
          <w:szCs w:val="22"/>
        </w:rPr>
        <w:t xml:space="preserve"> чисто </w:t>
      </w:r>
      <w:r w:rsidR="00B25852" w:rsidRPr="00062183">
        <w:rPr>
          <w:rFonts w:ascii="Minion Pro" w:hAnsi="Minion Pro"/>
          <w:sz w:val="22"/>
          <w:szCs w:val="22"/>
        </w:rPr>
        <w:t>техногенное</w:t>
      </w:r>
      <w:r w:rsidR="00190786" w:rsidRPr="00062183">
        <w:rPr>
          <w:rFonts w:ascii="Minion Pro" w:hAnsi="Minion Pro"/>
          <w:sz w:val="22"/>
          <w:szCs w:val="22"/>
        </w:rPr>
        <w:t xml:space="preserve"> происхо</w:t>
      </w:r>
      <w:r w:rsidR="00B25852" w:rsidRPr="00062183">
        <w:rPr>
          <w:rFonts w:ascii="Minion Pro" w:hAnsi="Minion Pro"/>
          <w:sz w:val="22"/>
          <w:szCs w:val="22"/>
        </w:rPr>
        <w:t>ждение</w:t>
      </w:r>
      <w:r w:rsidR="00190786" w:rsidRPr="00062183">
        <w:rPr>
          <w:rFonts w:ascii="Minion Pro" w:hAnsi="Minion Pro"/>
          <w:sz w:val="22"/>
          <w:szCs w:val="22"/>
        </w:rPr>
        <w:t>,</w:t>
      </w:r>
      <w:r w:rsidR="00B25852" w:rsidRPr="00062183">
        <w:rPr>
          <w:rFonts w:ascii="Minion Pro" w:hAnsi="Minion Pro"/>
          <w:sz w:val="22"/>
          <w:szCs w:val="22"/>
        </w:rPr>
        <w:t xml:space="preserve"> например,</w:t>
      </w:r>
      <w:r w:rsidR="00190786" w:rsidRPr="00062183">
        <w:rPr>
          <w:rFonts w:ascii="Minion Pro" w:hAnsi="Minion Pro"/>
          <w:sz w:val="22"/>
          <w:szCs w:val="22"/>
        </w:rPr>
        <w:t xml:space="preserve"> галогеноуглероды, </w:t>
      </w:r>
      <w:r w:rsidR="00B25852" w:rsidRPr="00062183">
        <w:rPr>
          <w:rFonts w:ascii="Minion Pro" w:hAnsi="Minion Pro"/>
          <w:sz w:val="22"/>
          <w:szCs w:val="22"/>
        </w:rPr>
        <w:t>которые в соответствии с Монреальским протоколом</w:t>
      </w:r>
      <w:r w:rsidR="00190786" w:rsidRPr="00062183">
        <w:rPr>
          <w:rFonts w:ascii="Minion Pro" w:hAnsi="Minion Pro"/>
          <w:sz w:val="22"/>
          <w:szCs w:val="22"/>
        </w:rPr>
        <w:t xml:space="preserve"> </w:t>
      </w:r>
      <w:r w:rsidR="00B25852" w:rsidRPr="00062183">
        <w:rPr>
          <w:rFonts w:ascii="Minion Pro" w:hAnsi="Minion Pro"/>
          <w:sz w:val="22"/>
          <w:szCs w:val="22"/>
        </w:rPr>
        <w:t xml:space="preserve">также </w:t>
      </w:r>
      <w:r w:rsidR="0051100B" w:rsidRPr="00062183">
        <w:rPr>
          <w:rFonts w:ascii="Minion Pro" w:hAnsi="Minion Pro"/>
          <w:sz w:val="22"/>
          <w:szCs w:val="22"/>
        </w:rPr>
        <w:t>относят к парниковым газам</w:t>
      </w:r>
      <w:r w:rsidR="00B25852" w:rsidRPr="00062183">
        <w:rPr>
          <w:rFonts w:ascii="Minion Pro" w:hAnsi="Minion Pro"/>
          <w:sz w:val="22"/>
          <w:szCs w:val="22"/>
        </w:rPr>
        <w:t xml:space="preserve"> </w:t>
      </w:r>
      <w:r w:rsidR="00190786" w:rsidRPr="00062183">
        <w:rPr>
          <w:rFonts w:ascii="Minion Pro" w:hAnsi="Minion Pro"/>
          <w:sz w:val="22"/>
          <w:szCs w:val="22"/>
        </w:rPr>
        <w:t>(МП</w:t>
      </w:r>
      <w:r w:rsidR="00837F63" w:rsidRPr="00062183">
        <w:rPr>
          <w:rFonts w:ascii="Minion Pro" w:hAnsi="Minion Pro"/>
          <w:sz w:val="22"/>
          <w:szCs w:val="22"/>
        </w:rPr>
        <w:t>..</w:t>
      </w:r>
      <w:r w:rsidR="00190786" w:rsidRPr="00062183">
        <w:rPr>
          <w:rFonts w:ascii="Minion Pro" w:hAnsi="Minion Pro"/>
          <w:sz w:val="22"/>
          <w:szCs w:val="22"/>
        </w:rPr>
        <w:t>, 1988</w:t>
      </w:r>
      <w:r w:rsidR="00B25852" w:rsidRPr="00062183">
        <w:rPr>
          <w:rFonts w:ascii="Minion Pro" w:hAnsi="Minion Pro"/>
          <w:sz w:val="22"/>
          <w:szCs w:val="22"/>
        </w:rPr>
        <w:t>; Кокорин и др., 2004</w:t>
      </w:r>
      <w:r w:rsidR="00190786" w:rsidRPr="00062183">
        <w:rPr>
          <w:rFonts w:ascii="Minion Pro" w:hAnsi="Minion Pro"/>
          <w:sz w:val="22"/>
          <w:szCs w:val="22"/>
        </w:rPr>
        <w:t>).</w:t>
      </w:r>
    </w:p>
    <w:p w:rsidR="00BF1A6A" w:rsidRPr="00062183" w:rsidRDefault="00BF1A6A" w:rsidP="00062183">
      <w:pPr>
        <w:ind w:firstLine="284"/>
        <w:jc w:val="both"/>
        <w:rPr>
          <w:rFonts w:ascii="Minion Pro" w:hAnsi="Minion Pro"/>
          <w:sz w:val="22"/>
          <w:szCs w:val="22"/>
        </w:rPr>
      </w:pPr>
      <w:r w:rsidRPr="00062183">
        <w:rPr>
          <w:rFonts w:ascii="Minion Pro" w:hAnsi="Minion Pro"/>
          <w:sz w:val="22"/>
          <w:szCs w:val="22"/>
        </w:rPr>
        <w:t xml:space="preserve">Впервые теоретическую возможность развития парникового эффекта обосновал в 1827 году французский ученый Жан-Батист Жозеф Фурье (Семенов, 2015). Непосредственно сценарий развития этого процесса как результата технической деятельности человека описал в конце XIX века известный шведский ученый </w:t>
      </w:r>
      <w:proofErr w:type="spellStart"/>
      <w:r w:rsidRPr="00062183">
        <w:rPr>
          <w:rFonts w:ascii="Minion Pro" w:hAnsi="Minion Pro"/>
          <w:sz w:val="22"/>
          <w:szCs w:val="22"/>
        </w:rPr>
        <w:t>Сванте</w:t>
      </w:r>
      <w:proofErr w:type="spellEnd"/>
      <w:r w:rsidRPr="00062183">
        <w:rPr>
          <w:rFonts w:ascii="Minion Pro" w:hAnsi="Minion Pro"/>
          <w:sz w:val="22"/>
          <w:szCs w:val="22"/>
        </w:rPr>
        <w:t xml:space="preserve"> Август Аррениус. Однако серьезное внимание ученых парниковый эффект привлек лишь во второй </w:t>
      </w:r>
      <w:r w:rsidRPr="00062183">
        <w:rPr>
          <w:rFonts w:ascii="Minion Pro" w:hAnsi="Minion Pro"/>
          <w:sz w:val="22"/>
          <w:szCs w:val="22"/>
        </w:rPr>
        <w:lastRenderedPageBreak/>
        <w:t xml:space="preserve">половине ХХ века, когда были исследованы многолетние тренды температурного режима. Было установлено, что по </w:t>
      </w:r>
      <w:r w:rsidRPr="00C833A8">
        <w:rPr>
          <w:rFonts w:ascii="Minion Pro" w:hAnsi="Minion Pro"/>
          <w:sz w:val="22"/>
          <w:szCs w:val="22"/>
        </w:rPr>
        <w:t xml:space="preserve">сравнению с доиндустриальной эпохой </w:t>
      </w:r>
      <w:r w:rsidR="006D5471" w:rsidRPr="00C833A8">
        <w:rPr>
          <w:rFonts w:ascii="Minion Pro" w:hAnsi="Minion Pro"/>
          <w:sz w:val="22"/>
          <w:szCs w:val="22"/>
        </w:rPr>
        <w:t>(1750 год)</w:t>
      </w:r>
      <w:r w:rsidRPr="00C833A8">
        <w:rPr>
          <w:rFonts w:ascii="Minion Pro" w:hAnsi="Minion Pro"/>
          <w:sz w:val="22"/>
          <w:szCs w:val="22"/>
        </w:rPr>
        <w:t xml:space="preserve"> концентрация</w:t>
      </w:r>
      <w:r w:rsidRPr="00062183">
        <w:rPr>
          <w:rFonts w:ascii="Minion Pro" w:hAnsi="Minion Pro"/>
          <w:sz w:val="22"/>
          <w:szCs w:val="22"/>
        </w:rPr>
        <w:t xml:space="preserve"> СО</w:t>
      </w:r>
      <w:proofErr w:type="gramStart"/>
      <w:r w:rsidRPr="00062183">
        <w:rPr>
          <w:rFonts w:ascii="Minion Pro" w:hAnsi="Minion Pro"/>
          <w:sz w:val="22"/>
          <w:szCs w:val="22"/>
          <w:vertAlign w:val="subscript"/>
        </w:rPr>
        <w:t>2</w:t>
      </w:r>
      <w:proofErr w:type="gramEnd"/>
      <w:r w:rsidRPr="00062183">
        <w:rPr>
          <w:rFonts w:ascii="Minion Pro" w:hAnsi="Minion Pro"/>
          <w:sz w:val="22"/>
          <w:szCs w:val="22"/>
        </w:rPr>
        <w:t xml:space="preserve"> в атмосфере выросла на треть (Всемирная…, 2003), причем основной рост пришелся на последние десятилетия ХХ века. Точность измерения концентрации СО</w:t>
      </w:r>
      <w:proofErr w:type="gramStart"/>
      <w:r w:rsidRPr="00062183">
        <w:rPr>
          <w:rFonts w:ascii="Minion Pro" w:hAnsi="Minion Pro"/>
          <w:sz w:val="22"/>
          <w:szCs w:val="22"/>
          <w:vertAlign w:val="subscript"/>
        </w:rPr>
        <w:t>2</w:t>
      </w:r>
      <w:proofErr w:type="gramEnd"/>
      <w:r w:rsidRPr="00062183">
        <w:rPr>
          <w:rFonts w:ascii="Minion Pro" w:hAnsi="Minion Pro"/>
          <w:sz w:val="22"/>
          <w:szCs w:val="22"/>
        </w:rPr>
        <w:t xml:space="preserve"> достаточно велика ±4%. Концентрация метана растет еще быстрее. К 2000 году рост составил 151±25%. Тренд еще одного парникового газа – закиси азота – равен 17±5%.</w:t>
      </w:r>
    </w:p>
    <w:p w:rsidR="00BF1A6A" w:rsidRPr="00062183" w:rsidRDefault="00BF1A6A" w:rsidP="00062183">
      <w:pPr>
        <w:ind w:firstLine="284"/>
        <w:jc w:val="both"/>
        <w:rPr>
          <w:rFonts w:ascii="Minion Pro" w:hAnsi="Minion Pro"/>
          <w:sz w:val="22"/>
          <w:szCs w:val="22"/>
        </w:rPr>
      </w:pPr>
      <w:r w:rsidRPr="00062183">
        <w:rPr>
          <w:rFonts w:ascii="Minion Pro" w:hAnsi="Minion Pro"/>
          <w:sz w:val="22"/>
          <w:szCs w:val="22"/>
        </w:rPr>
        <w:t xml:space="preserve">В настоящее время </w:t>
      </w:r>
      <w:r w:rsidR="00A45D70" w:rsidRPr="00062183">
        <w:rPr>
          <w:rFonts w:ascii="Minion Pro" w:hAnsi="Minion Pro"/>
          <w:sz w:val="22"/>
          <w:szCs w:val="22"/>
        </w:rPr>
        <w:t xml:space="preserve">в атмосфере </w:t>
      </w:r>
      <w:r w:rsidRPr="00062183">
        <w:rPr>
          <w:rFonts w:ascii="Minion Pro" w:hAnsi="Minion Pro"/>
          <w:sz w:val="22"/>
          <w:szCs w:val="22"/>
        </w:rPr>
        <w:t xml:space="preserve">наблюдается дальнейшее </w:t>
      </w:r>
      <w:r w:rsidR="00A45D70" w:rsidRPr="00062183">
        <w:rPr>
          <w:rFonts w:ascii="Minion Pro" w:hAnsi="Minion Pro"/>
          <w:sz w:val="22"/>
          <w:szCs w:val="22"/>
        </w:rPr>
        <w:t>накопление</w:t>
      </w:r>
      <w:r w:rsidRPr="00062183">
        <w:rPr>
          <w:rFonts w:ascii="Minion Pro" w:hAnsi="Minion Pro"/>
          <w:sz w:val="22"/>
          <w:szCs w:val="22"/>
        </w:rPr>
        <w:t xml:space="preserve"> парниковых </w:t>
      </w:r>
      <w:r w:rsidR="00A45D70" w:rsidRPr="00062183">
        <w:rPr>
          <w:rFonts w:ascii="Minion Pro" w:hAnsi="Minion Pro"/>
          <w:sz w:val="22"/>
          <w:szCs w:val="22"/>
        </w:rPr>
        <w:t>газов</w:t>
      </w:r>
      <w:r w:rsidRPr="00062183">
        <w:rPr>
          <w:rFonts w:ascii="Minion Pro" w:hAnsi="Minion Pro"/>
          <w:sz w:val="22"/>
          <w:szCs w:val="22"/>
        </w:rPr>
        <w:t>. Во многом это обусловлено непрекращающимся ростом населения и его потребностей, а, следовательно, расширением производственной сферы. В период 2000-2010 гг. ежегодные выбросы парниковых газов возросли на 2,2% в год (Кокорин, 20</w:t>
      </w:r>
      <w:r w:rsidR="00837F63" w:rsidRPr="00062183">
        <w:rPr>
          <w:rFonts w:ascii="Minion Pro" w:hAnsi="Minion Pro"/>
          <w:sz w:val="22"/>
          <w:szCs w:val="22"/>
        </w:rPr>
        <w:t>1</w:t>
      </w:r>
      <w:r w:rsidR="00D90FFA" w:rsidRPr="00062183">
        <w:rPr>
          <w:rFonts w:ascii="Minion Pro" w:hAnsi="Minion Pro"/>
          <w:sz w:val="22"/>
          <w:szCs w:val="22"/>
        </w:rPr>
        <w:t>4</w:t>
      </w:r>
      <w:r w:rsidRPr="00062183">
        <w:rPr>
          <w:rFonts w:ascii="Minion Pro" w:hAnsi="Minion Pro"/>
          <w:sz w:val="22"/>
          <w:szCs w:val="22"/>
        </w:rPr>
        <w:t>). Это больше чем в три предшествующих десятилетия (1970-2000 гг.), в течение которых данный показатель составлял 1,3% в год. В настоящее время основную долю техногенных парниковых составляет СО</w:t>
      </w:r>
      <w:proofErr w:type="gramStart"/>
      <w:r w:rsidRPr="00062183">
        <w:rPr>
          <w:rFonts w:ascii="Minion Pro" w:hAnsi="Minion Pro"/>
          <w:sz w:val="22"/>
          <w:szCs w:val="22"/>
          <w:vertAlign w:val="subscript"/>
        </w:rPr>
        <w:t>2</w:t>
      </w:r>
      <w:proofErr w:type="gramEnd"/>
      <w:r w:rsidRPr="00062183">
        <w:rPr>
          <w:rFonts w:ascii="Minion Pro" w:hAnsi="Minion Pro"/>
          <w:sz w:val="22"/>
          <w:szCs w:val="22"/>
        </w:rPr>
        <w:t xml:space="preserve"> (доля в 2010 г. – 76%). На метан приходится 16%, на закись азота – 6%, а на прочие парниковые газы – 2%.</w:t>
      </w:r>
    </w:p>
    <w:p w:rsidR="008F48FB" w:rsidRPr="00062183" w:rsidRDefault="0051100B" w:rsidP="00062183">
      <w:pPr>
        <w:ind w:firstLine="284"/>
        <w:jc w:val="both"/>
        <w:rPr>
          <w:rFonts w:ascii="Minion Pro" w:hAnsi="Minion Pro"/>
          <w:sz w:val="22"/>
          <w:szCs w:val="22"/>
        </w:rPr>
      </w:pPr>
      <w:r w:rsidRPr="00062183">
        <w:rPr>
          <w:rFonts w:ascii="Minion Pro" w:hAnsi="Minion Pro"/>
          <w:sz w:val="22"/>
          <w:szCs w:val="22"/>
        </w:rPr>
        <w:t>Явление</w:t>
      </w:r>
      <w:r w:rsidR="008F48FB" w:rsidRPr="00062183">
        <w:rPr>
          <w:rFonts w:ascii="Minion Pro" w:hAnsi="Minion Pro"/>
          <w:sz w:val="22"/>
          <w:szCs w:val="22"/>
        </w:rPr>
        <w:t xml:space="preserve"> парникового эффекта нельзя однозначно рассматривать как резуль</w:t>
      </w:r>
      <w:r w:rsidRPr="00062183">
        <w:rPr>
          <w:rFonts w:ascii="Minion Pro" w:hAnsi="Minion Pro"/>
          <w:sz w:val="22"/>
          <w:szCs w:val="22"/>
        </w:rPr>
        <w:t xml:space="preserve">тат техногенного воздействия. </w:t>
      </w:r>
      <w:r w:rsidR="008F48FB" w:rsidRPr="00062183">
        <w:rPr>
          <w:rFonts w:ascii="Minion Pro" w:hAnsi="Minion Pro"/>
          <w:sz w:val="22"/>
          <w:szCs w:val="22"/>
        </w:rPr>
        <w:t>На протяжении всей</w:t>
      </w:r>
      <w:r w:rsidR="00FD6535" w:rsidRPr="00062183">
        <w:rPr>
          <w:rFonts w:ascii="Minion Pro" w:hAnsi="Minion Pro"/>
          <w:sz w:val="22"/>
          <w:szCs w:val="22"/>
        </w:rPr>
        <w:t xml:space="preserve"> истории биосферы </w:t>
      </w:r>
      <w:r w:rsidRPr="00062183">
        <w:rPr>
          <w:rFonts w:ascii="Minion Pro" w:hAnsi="Minion Pro"/>
          <w:sz w:val="22"/>
          <w:szCs w:val="22"/>
        </w:rPr>
        <w:t>он</w:t>
      </w:r>
      <w:r w:rsidR="00B05F16" w:rsidRPr="00062183">
        <w:rPr>
          <w:rFonts w:ascii="Minion Pro" w:hAnsi="Minion Pro"/>
          <w:sz w:val="22"/>
          <w:szCs w:val="22"/>
        </w:rPr>
        <w:t xml:space="preserve"> </w:t>
      </w:r>
      <w:r w:rsidR="00FD6535" w:rsidRPr="00062183">
        <w:rPr>
          <w:rFonts w:ascii="Minion Pro" w:hAnsi="Minion Pro"/>
          <w:sz w:val="22"/>
          <w:szCs w:val="22"/>
        </w:rPr>
        <w:t xml:space="preserve">представлял собой естественный процесс, в результате которого амплитуда колебаний температуры в приземном слое </w:t>
      </w:r>
      <w:r w:rsidR="00B05F16" w:rsidRPr="00062183">
        <w:rPr>
          <w:rFonts w:ascii="Minion Pro" w:hAnsi="Minion Pro"/>
          <w:sz w:val="22"/>
          <w:szCs w:val="22"/>
        </w:rPr>
        <w:t>атмосферы была значительно ниже, а ее</w:t>
      </w:r>
      <w:r w:rsidR="00FD6535" w:rsidRPr="00062183">
        <w:rPr>
          <w:rFonts w:ascii="Minion Pro" w:hAnsi="Minion Pro"/>
          <w:sz w:val="22"/>
          <w:szCs w:val="22"/>
        </w:rPr>
        <w:t xml:space="preserve"> средняя температура существенно выше, оставаясь на большей части планеты в пределах благоприятных для развития жизни.</w:t>
      </w:r>
    </w:p>
    <w:p w:rsidR="003B142C" w:rsidRPr="00062183" w:rsidRDefault="00FD6535" w:rsidP="00062183">
      <w:pPr>
        <w:ind w:firstLine="284"/>
        <w:jc w:val="both"/>
        <w:rPr>
          <w:rFonts w:ascii="Minion Pro" w:hAnsi="Minion Pro"/>
          <w:sz w:val="22"/>
          <w:szCs w:val="22"/>
        </w:rPr>
      </w:pPr>
      <w:r w:rsidRPr="00062183">
        <w:rPr>
          <w:rFonts w:ascii="Minion Pro" w:hAnsi="Minion Pro"/>
          <w:sz w:val="22"/>
          <w:szCs w:val="22"/>
        </w:rPr>
        <w:t>Так</w:t>
      </w:r>
      <w:r w:rsidR="006D5471">
        <w:rPr>
          <w:rFonts w:ascii="Minion Pro" w:hAnsi="Minion Pro"/>
          <w:sz w:val="22"/>
          <w:szCs w:val="22"/>
        </w:rPr>
        <w:t>,</w:t>
      </w:r>
      <w:r w:rsidRPr="00062183">
        <w:rPr>
          <w:rFonts w:ascii="Minion Pro" w:hAnsi="Minion Pro"/>
          <w:sz w:val="22"/>
          <w:szCs w:val="22"/>
        </w:rPr>
        <w:t xml:space="preserve"> даже в настоящее время, когда парниковый эффект трактуется как сугубо негативное явление</w:t>
      </w:r>
      <w:r w:rsidR="006D5471">
        <w:rPr>
          <w:rFonts w:ascii="Minion Pro" w:hAnsi="Minion Pro"/>
          <w:sz w:val="22"/>
          <w:szCs w:val="22"/>
        </w:rPr>
        <w:t>,</w:t>
      </w:r>
      <w:r w:rsidRPr="00062183">
        <w:rPr>
          <w:rFonts w:ascii="Minion Pro" w:hAnsi="Minion Pro"/>
          <w:sz w:val="22"/>
          <w:szCs w:val="22"/>
        </w:rPr>
        <w:t xml:space="preserve"> снижение его воздействия сделало бы существование многих видов организмов невозможным, привело бы к катастрофическому нарушению </w:t>
      </w:r>
      <w:proofErr w:type="gramStart"/>
      <w:r w:rsidRPr="00062183">
        <w:rPr>
          <w:rFonts w:ascii="Minion Pro" w:hAnsi="Minion Pro"/>
          <w:sz w:val="22"/>
          <w:szCs w:val="22"/>
        </w:rPr>
        <w:t>условий жизнедеятельности значительной части населения Земли</w:t>
      </w:r>
      <w:proofErr w:type="gramEnd"/>
      <w:r w:rsidRPr="00062183">
        <w:rPr>
          <w:rFonts w:ascii="Minion Pro" w:hAnsi="Minion Pro"/>
          <w:sz w:val="22"/>
          <w:szCs w:val="22"/>
        </w:rPr>
        <w:t>. Если сейчас средняя температура у поверхности Земли составляет 14</w:t>
      </w:r>
      <w:proofErr w:type="gramStart"/>
      <w:r w:rsidRPr="00062183">
        <w:rPr>
          <w:rFonts w:ascii="Minion Pro" w:hAnsi="Minion Pro"/>
          <w:sz w:val="22"/>
          <w:szCs w:val="22"/>
        </w:rPr>
        <w:t>°С</w:t>
      </w:r>
      <w:proofErr w:type="gramEnd"/>
      <w:r w:rsidRPr="00062183">
        <w:rPr>
          <w:rFonts w:ascii="Minion Pro" w:hAnsi="Minion Pro"/>
          <w:sz w:val="22"/>
          <w:szCs w:val="22"/>
        </w:rPr>
        <w:t>, то в отсутствии парникового эффект</w:t>
      </w:r>
      <w:r w:rsidR="0051100B" w:rsidRPr="00062183">
        <w:rPr>
          <w:rFonts w:ascii="Minion Pro" w:hAnsi="Minion Pro"/>
          <w:sz w:val="22"/>
          <w:szCs w:val="22"/>
        </w:rPr>
        <w:t>а этот показатель равнялся бы –</w:t>
      </w:r>
      <w:r w:rsidRPr="00062183">
        <w:rPr>
          <w:rFonts w:ascii="Minion Pro" w:hAnsi="Minion Pro"/>
          <w:sz w:val="22"/>
          <w:szCs w:val="22"/>
        </w:rPr>
        <w:t>19°С то есть на 33°С ниже (Кокорин, 2005).</w:t>
      </w:r>
      <w:r w:rsidR="003B142C" w:rsidRPr="00062183">
        <w:rPr>
          <w:rFonts w:ascii="Minion Pro" w:hAnsi="Minion Pro"/>
          <w:sz w:val="22"/>
          <w:szCs w:val="22"/>
        </w:rPr>
        <w:t xml:space="preserve"> Таким образом, негативным проявлением техногенеза является не парниковый эффект как </w:t>
      </w:r>
      <w:r w:rsidR="003B142C" w:rsidRPr="00062183">
        <w:rPr>
          <w:rFonts w:ascii="Minion Pro" w:hAnsi="Minion Pro"/>
          <w:sz w:val="22"/>
          <w:szCs w:val="22"/>
        </w:rPr>
        <w:lastRenderedPageBreak/>
        <w:t>таковой, а его интенсивное развитие, ведущее к значительно более быстрому, чем в предшествующие эпохи изменению глобального климата.</w:t>
      </w:r>
    </w:p>
    <w:p w:rsidR="0091333E" w:rsidRPr="00062183" w:rsidRDefault="0091333E" w:rsidP="00062183">
      <w:pPr>
        <w:ind w:firstLine="284"/>
        <w:jc w:val="both"/>
        <w:rPr>
          <w:rFonts w:ascii="Minion Pro" w:hAnsi="Minion Pro"/>
          <w:sz w:val="22"/>
          <w:szCs w:val="22"/>
        </w:rPr>
      </w:pPr>
      <w:r w:rsidRPr="00062183">
        <w:rPr>
          <w:rFonts w:ascii="Minion Pro" w:hAnsi="Minion Pro"/>
          <w:sz w:val="22"/>
          <w:szCs w:val="22"/>
        </w:rPr>
        <w:t xml:space="preserve">Следует отметить, что далеко не все </w:t>
      </w:r>
      <w:r w:rsidR="00BF1A6A" w:rsidRPr="00062183">
        <w:rPr>
          <w:rFonts w:ascii="Minion Pro" w:hAnsi="Minion Pro"/>
          <w:sz w:val="22"/>
          <w:szCs w:val="22"/>
        </w:rPr>
        <w:t>ученые</w:t>
      </w:r>
      <w:r w:rsidRPr="00062183">
        <w:rPr>
          <w:rFonts w:ascii="Minion Pro" w:hAnsi="Minion Pro"/>
          <w:sz w:val="22"/>
          <w:szCs w:val="22"/>
        </w:rPr>
        <w:t xml:space="preserve"> рассматривают происходящие процессы</w:t>
      </w:r>
      <w:r w:rsidR="006D5471">
        <w:rPr>
          <w:rFonts w:ascii="Minion Pro" w:hAnsi="Minion Pro"/>
          <w:sz w:val="22"/>
          <w:szCs w:val="22"/>
        </w:rPr>
        <w:t xml:space="preserve"> как</w:t>
      </w:r>
      <w:r w:rsidRPr="00062183">
        <w:rPr>
          <w:rFonts w:ascii="Minion Pro" w:hAnsi="Minion Pro"/>
          <w:sz w:val="22"/>
          <w:szCs w:val="22"/>
        </w:rPr>
        <w:t xml:space="preserve"> результат человеческой деятельности (</w:t>
      </w:r>
      <w:proofErr w:type="spellStart"/>
      <w:r w:rsidRPr="00062183">
        <w:rPr>
          <w:rFonts w:ascii="Minion Pro" w:hAnsi="Minion Pro"/>
          <w:sz w:val="22"/>
          <w:szCs w:val="22"/>
        </w:rPr>
        <w:t>Израэль</w:t>
      </w:r>
      <w:proofErr w:type="spellEnd"/>
      <w:r w:rsidRPr="00062183">
        <w:rPr>
          <w:rFonts w:ascii="Minion Pro" w:hAnsi="Minion Pro"/>
          <w:sz w:val="22"/>
          <w:szCs w:val="22"/>
        </w:rPr>
        <w:t xml:space="preserve"> и др., 2001). Некоторые из их полагают, что это одна из фаз естественного циклического процесса изменения содержания углерода в атмосфере (Кузнецов, </w:t>
      </w:r>
      <w:proofErr w:type="spellStart"/>
      <w:r w:rsidRPr="00062183">
        <w:rPr>
          <w:rFonts w:ascii="Minion Pro" w:hAnsi="Minion Pro"/>
          <w:sz w:val="22"/>
          <w:szCs w:val="22"/>
        </w:rPr>
        <w:t>Троцюк</w:t>
      </w:r>
      <w:proofErr w:type="spellEnd"/>
      <w:r w:rsidRPr="00062183">
        <w:rPr>
          <w:rFonts w:ascii="Minion Pro" w:hAnsi="Minion Pro"/>
          <w:sz w:val="22"/>
          <w:szCs w:val="22"/>
        </w:rPr>
        <w:t xml:space="preserve">, 1995; </w:t>
      </w:r>
      <w:proofErr w:type="spellStart"/>
      <w:r w:rsidR="00D90FFA" w:rsidRPr="00062183">
        <w:rPr>
          <w:rFonts w:ascii="Minion Pro" w:hAnsi="Minion Pro"/>
          <w:sz w:val="22"/>
          <w:szCs w:val="22"/>
        </w:rPr>
        <w:t>Сорохтин</w:t>
      </w:r>
      <w:proofErr w:type="spellEnd"/>
      <w:r w:rsidR="00D90FFA" w:rsidRPr="00062183">
        <w:rPr>
          <w:rFonts w:ascii="Minion Pro" w:hAnsi="Minion Pro"/>
          <w:sz w:val="22"/>
          <w:szCs w:val="22"/>
        </w:rPr>
        <w:t>, У</w:t>
      </w:r>
      <w:r w:rsidR="00E2351C" w:rsidRPr="00062183">
        <w:rPr>
          <w:rFonts w:ascii="Minion Pro" w:hAnsi="Minion Pro"/>
          <w:sz w:val="22"/>
          <w:szCs w:val="22"/>
        </w:rPr>
        <w:t xml:space="preserve">шаков, 2002; </w:t>
      </w:r>
      <w:r w:rsidRPr="00062183">
        <w:rPr>
          <w:rFonts w:ascii="Minion Pro" w:hAnsi="Minion Pro"/>
          <w:sz w:val="22"/>
          <w:szCs w:val="22"/>
        </w:rPr>
        <w:t>Семенов, 2012). Но в научном сообществе в целом все больше преобладает мнение о техногенном характере данных явлений.</w:t>
      </w:r>
    </w:p>
    <w:p w:rsidR="00D358A3" w:rsidRPr="00062183" w:rsidRDefault="00FD6535" w:rsidP="00062183">
      <w:pPr>
        <w:ind w:firstLine="284"/>
        <w:jc w:val="both"/>
        <w:rPr>
          <w:rFonts w:ascii="Minion Pro" w:hAnsi="Minion Pro"/>
          <w:sz w:val="22"/>
          <w:szCs w:val="22"/>
        </w:rPr>
      </w:pPr>
      <w:r w:rsidRPr="00062183">
        <w:rPr>
          <w:rFonts w:ascii="Minion Pro" w:hAnsi="Minion Pro"/>
          <w:sz w:val="22"/>
          <w:szCs w:val="22"/>
        </w:rPr>
        <w:t xml:space="preserve">Содержание парниковых газов в атмосфере всегда определялось не только </w:t>
      </w:r>
      <w:r w:rsidR="00B05F16" w:rsidRPr="00062183">
        <w:rPr>
          <w:rFonts w:ascii="Minion Pro" w:hAnsi="Minion Pro"/>
          <w:sz w:val="22"/>
          <w:szCs w:val="22"/>
        </w:rPr>
        <w:t>процессами их поступления в нее, называем</w:t>
      </w:r>
      <w:r w:rsidR="006D5471">
        <w:rPr>
          <w:rFonts w:ascii="Minion Pro" w:hAnsi="Minion Pro"/>
          <w:sz w:val="22"/>
          <w:szCs w:val="22"/>
        </w:rPr>
        <w:t>ыми</w:t>
      </w:r>
      <w:r w:rsidR="00B05F16" w:rsidRPr="00062183">
        <w:rPr>
          <w:rFonts w:ascii="Minion Pro" w:hAnsi="Minion Pro"/>
          <w:sz w:val="22"/>
          <w:szCs w:val="22"/>
        </w:rPr>
        <w:t xml:space="preserve"> </w:t>
      </w:r>
      <w:r w:rsidRPr="00232E7A">
        <w:rPr>
          <w:rFonts w:ascii="Minion Pro" w:hAnsi="Minion Pro"/>
          <w:b/>
          <w:i/>
          <w:iCs/>
          <w:sz w:val="22"/>
          <w:szCs w:val="22"/>
        </w:rPr>
        <w:t>эмиссией</w:t>
      </w:r>
      <w:r w:rsidRPr="00062183">
        <w:rPr>
          <w:rFonts w:ascii="Minion Pro" w:hAnsi="Minion Pro"/>
          <w:sz w:val="22"/>
          <w:szCs w:val="22"/>
        </w:rPr>
        <w:t xml:space="preserve">, но и </w:t>
      </w:r>
      <w:r w:rsidR="00D358A3" w:rsidRPr="00062183">
        <w:rPr>
          <w:rFonts w:ascii="Minion Pro" w:hAnsi="Minion Pro"/>
          <w:sz w:val="22"/>
          <w:szCs w:val="22"/>
        </w:rPr>
        <w:t xml:space="preserve">процессами их </w:t>
      </w:r>
      <w:r w:rsidRPr="00062183">
        <w:rPr>
          <w:rFonts w:ascii="Minion Pro" w:hAnsi="Minion Pro"/>
          <w:sz w:val="22"/>
          <w:szCs w:val="22"/>
        </w:rPr>
        <w:t>изъ</w:t>
      </w:r>
      <w:r w:rsidR="00D358A3" w:rsidRPr="00062183">
        <w:rPr>
          <w:rFonts w:ascii="Minion Pro" w:hAnsi="Minion Pro"/>
          <w:sz w:val="22"/>
          <w:szCs w:val="22"/>
        </w:rPr>
        <w:t>ятия</w:t>
      </w:r>
      <w:r w:rsidRPr="00062183">
        <w:rPr>
          <w:rFonts w:ascii="Minion Pro" w:hAnsi="Minion Pro"/>
          <w:sz w:val="22"/>
          <w:szCs w:val="22"/>
        </w:rPr>
        <w:t xml:space="preserve"> </w:t>
      </w:r>
      <w:r w:rsidR="00D358A3" w:rsidRPr="00062183">
        <w:rPr>
          <w:rFonts w:ascii="Minion Pro" w:hAnsi="Minion Pro"/>
          <w:sz w:val="22"/>
          <w:szCs w:val="22"/>
        </w:rPr>
        <w:t>в результате перехода в другие элементы биосферы</w:t>
      </w:r>
      <w:r w:rsidR="00B05F16" w:rsidRPr="00062183">
        <w:rPr>
          <w:rFonts w:ascii="Minion Pro" w:hAnsi="Minion Pro"/>
          <w:sz w:val="22"/>
          <w:szCs w:val="22"/>
        </w:rPr>
        <w:t xml:space="preserve"> – </w:t>
      </w:r>
      <w:r w:rsidR="00B05F16" w:rsidRPr="00232E7A">
        <w:rPr>
          <w:rFonts w:ascii="Minion Pro" w:hAnsi="Minion Pro"/>
          <w:b/>
          <w:i/>
          <w:iCs/>
          <w:sz w:val="22"/>
          <w:szCs w:val="22"/>
        </w:rPr>
        <w:t>стоком</w:t>
      </w:r>
      <w:r w:rsidR="00D358A3" w:rsidRPr="00232E7A">
        <w:rPr>
          <w:rFonts w:ascii="Minion Pro" w:hAnsi="Minion Pro"/>
          <w:b/>
          <w:i/>
          <w:iCs/>
          <w:sz w:val="22"/>
          <w:szCs w:val="22"/>
        </w:rPr>
        <w:t xml:space="preserve"> парниковых газов</w:t>
      </w:r>
      <w:r w:rsidR="00D358A3" w:rsidRPr="00062183">
        <w:rPr>
          <w:rFonts w:ascii="Minion Pro" w:hAnsi="Minion Pro"/>
          <w:sz w:val="22"/>
          <w:szCs w:val="22"/>
        </w:rPr>
        <w:t xml:space="preserve">. </w:t>
      </w:r>
      <w:r w:rsidR="00975757" w:rsidRPr="00062183">
        <w:rPr>
          <w:rFonts w:ascii="Minion Pro" w:hAnsi="Minion Pro"/>
          <w:sz w:val="22"/>
          <w:szCs w:val="22"/>
        </w:rPr>
        <w:t xml:space="preserve">Таким образом, парниковый эффект – это результат баланса двух разнонаправленных процессов. В упрощенном виде формирование парникового эффекта можно уподобить известной школьной задаче о вычислении скорости наполнения водой бассейна с трубами, по одной их которых вода в него втекает, а по другой вытекает. </w:t>
      </w:r>
    </w:p>
    <w:p w:rsidR="008F48FB" w:rsidRPr="00062183" w:rsidRDefault="00036E3A" w:rsidP="00232E7A">
      <w:pPr>
        <w:ind w:firstLine="284"/>
        <w:jc w:val="both"/>
        <w:rPr>
          <w:rFonts w:ascii="Minion Pro" w:hAnsi="Minion Pro"/>
          <w:sz w:val="22"/>
          <w:szCs w:val="22"/>
        </w:rPr>
      </w:pPr>
      <w:r w:rsidRPr="00062183">
        <w:rPr>
          <w:rFonts w:ascii="Minion Pro" w:hAnsi="Minion Pro"/>
          <w:sz w:val="22"/>
          <w:szCs w:val="22"/>
        </w:rPr>
        <w:t xml:space="preserve">Основными </w:t>
      </w:r>
      <w:r w:rsidRPr="00232E7A">
        <w:rPr>
          <w:rFonts w:ascii="Minion Pro" w:hAnsi="Minion Pro"/>
          <w:b/>
          <w:i/>
          <w:iCs/>
          <w:sz w:val="22"/>
          <w:szCs w:val="22"/>
        </w:rPr>
        <w:t>и</w:t>
      </w:r>
      <w:r w:rsidR="008E6870" w:rsidRPr="00232E7A">
        <w:rPr>
          <w:rFonts w:ascii="Minion Pro" w:hAnsi="Minion Pro"/>
          <w:b/>
          <w:i/>
          <w:iCs/>
          <w:sz w:val="22"/>
          <w:szCs w:val="22"/>
        </w:rPr>
        <w:t>сточниками парниковых</w:t>
      </w:r>
      <w:r w:rsidR="00B05F16" w:rsidRPr="00232E7A">
        <w:rPr>
          <w:rFonts w:ascii="Minion Pro" w:hAnsi="Minion Pro"/>
          <w:b/>
          <w:i/>
          <w:iCs/>
          <w:sz w:val="22"/>
          <w:szCs w:val="22"/>
        </w:rPr>
        <w:t xml:space="preserve"> </w:t>
      </w:r>
      <w:r w:rsidR="008E6870" w:rsidRPr="00232E7A">
        <w:rPr>
          <w:rFonts w:ascii="Minion Pro" w:hAnsi="Minion Pro"/>
          <w:b/>
          <w:i/>
          <w:iCs/>
          <w:sz w:val="22"/>
          <w:szCs w:val="22"/>
        </w:rPr>
        <w:t>газов</w:t>
      </w:r>
      <w:r w:rsidR="00323EE5" w:rsidRPr="00062183">
        <w:rPr>
          <w:rStyle w:val="a5"/>
          <w:rFonts w:ascii="Minion Pro" w:hAnsi="Minion Pro"/>
          <w:sz w:val="22"/>
          <w:szCs w:val="22"/>
        </w:rPr>
        <w:footnoteReference w:id="7"/>
      </w:r>
      <w:r w:rsidR="008E6870" w:rsidRPr="00062183">
        <w:rPr>
          <w:rFonts w:ascii="Minion Pro" w:hAnsi="Minion Pro"/>
          <w:sz w:val="22"/>
          <w:szCs w:val="22"/>
        </w:rPr>
        <w:t xml:space="preserve"> </w:t>
      </w:r>
      <w:r w:rsidRPr="00062183">
        <w:rPr>
          <w:rFonts w:ascii="Minion Pro" w:hAnsi="Minion Pro"/>
          <w:sz w:val="22"/>
          <w:szCs w:val="22"/>
        </w:rPr>
        <w:t>считаются</w:t>
      </w:r>
      <w:r w:rsidR="003B142C" w:rsidRPr="00062183">
        <w:rPr>
          <w:rFonts w:ascii="Minion Pro" w:hAnsi="Minion Pro"/>
          <w:sz w:val="22"/>
          <w:szCs w:val="22"/>
        </w:rPr>
        <w:t xml:space="preserve"> </w:t>
      </w:r>
      <w:r w:rsidR="00B05F16" w:rsidRPr="00062183">
        <w:rPr>
          <w:rFonts w:ascii="Minion Pro" w:hAnsi="Minion Pro"/>
          <w:sz w:val="22"/>
          <w:szCs w:val="22"/>
        </w:rPr>
        <w:t xml:space="preserve">различные виды </w:t>
      </w:r>
      <w:r w:rsidRPr="00062183">
        <w:rPr>
          <w:rFonts w:ascii="Minion Pro" w:hAnsi="Minion Pro"/>
          <w:sz w:val="22"/>
          <w:szCs w:val="22"/>
        </w:rPr>
        <w:t xml:space="preserve">добываемого </w:t>
      </w:r>
      <w:r w:rsidR="00B05F16" w:rsidRPr="00062183">
        <w:rPr>
          <w:rFonts w:ascii="Minion Pro" w:hAnsi="Minion Pro"/>
          <w:sz w:val="22"/>
          <w:szCs w:val="22"/>
        </w:rPr>
        <w:t xml:space="preserve">ископаемого топлива, сжигание которого </w:t>
      </w:r>
      <w:r w:rsidR="003B142C" w:rsidRPr="00062183">
        <w:rPr>
          <w:rFonts w:ascii="Minion Pro" w:hAnsi="Minion Pro"/>
          <w:sz w:val="22"/>
          <w:szCs w:val="22"/>
        </w:rPr>
        <w:t>обусловливает</w:t>
      </w:r>
      <w:r w:rsidR="00B05F16" w:rsidRPr="00062183">
        <w:rPr>
          <w:rFonts w:ascii="Minion Pro" w:hAnsi="Minion Pro"/>
          <w:sz w:val="22"/>
          <w:szCs w:val="22"/>
        </w:rPr>
        <w:t xml:space="preserve"> </w:t>
      </w:r>
      <w:r w:rsidR="003B142C" w:rsidRPr="00062183">
        <w:rPr>
          <w:rFonts w:ascii="Minion Pro" w:hAnsi="Minion Pro"/>
          <w:sz w:val="22"/>
          <w:szCs w:val="22"/>
        </w:rPr>
        <w:t>эмиссию СО</w:t>
      </w:r>
      <w:proofErr w:type="gramStart"/>
      <w:r w:rsidR="003B142C" w:rsidRPr="00062183">
        <w:rPr>
          <w:rFonts w:ascii="Minion Pro" w:hAnsi="Minion Pro"/>
          <w:sz w:val="22"/>
          <w:szCs w:val="22"/>
          <w:vertAlign w:val="subscript"/>
        </w:rPr>
        <w:t>2</w:t>
      </w:r>
      <w:proofErr w:type="gramEnd"/>
      <w:r w:rsidR="00232E7A">
        <w:rPr>
          <w:rFonts w:ascii="Minion Pro" w:hAnsi="Minion Pro"/>
          <w:sz w:val="22"/>
          <w:szCs w:val="22"/>
        </w:rPr>
        <w:t xml:space="preserve">, </w:t>
      </w:r>
      <w:r w:rsidR="003B142C" w:rsidRPr="00062183">
        <w:rPr>
          <w:rFonts w:ascii="Minion Pro" w:hAnsi="Minion Pro"/>
          <w:sz w:val="22"/>
          <w:szCs w:val="22"/>
        </w:rPr>
        <w:t xml:space="preserve">и отходы сельского хозяйства, хранение которых сопровождается эмиссией метана. </w:t>
      </w:r>
      <w:r w:rsidRPr="00062183">
        <w:rPr>
          <w:rFonts w:ascii="Minion Pro" w:hAnsi="Minion Pro"/>
          <w:sz w:val="22"/>
          <w:szCs w:val="22"/>
        </w:rPr>
        <w:t xml:space="preserve">Ими </w:t>
      </w:r>
      <w:r w:rsidR="003B142C" w:rsidRPr="00062183">
        <w:rPr>
          <w:rFonts w:ascii="Minion Pro" w:hAnsi="Minion Pro"/>
          <w:sz w:val="22"/>
          <w:szCs w:val="22"/>
        </w:rPr>
        <w:t xml:space="preserve">могут являться </w:t>
      </w:r>
      <w:r w:rsidRPr="00062183">
        <w:rPr>
          <w:rFonts w:ascii="Minion Pro" w:hAnsi="Minion Pro"/>
          <w:sz w:val="22"/>
          <w:szCs w:val="22"/>
        </w:rPr>
        <w:t xml:space="preserve">и </w:t>
      </w:r>
      <w:r w:rsidR="003C6E9D" w:rsidRPr="00062183">
        <w:rPr>
          <w:rFonts w:ascii="Minion Pro" w:hAnsi="Minion Pro"/>
          <w:sz w:val="22"/>
          <w:szCs w:val="22"/>
        </w:rPr>
        <w:t xml:space="preserve">объекты, выделение </w:t>
      </w:r>
      <w:r w:rsidR="003B142C" w:rsidRPr="00062183">
        <w:rPr>
          <w:rFonts w:ascii="Minion Pro" w:hAnsi="Minion Pro"/>
          <w:sz w:val="22"/>
          <w:szCs w:val="22"/>
        </w:rPr>
        <w:t>парниковых газов в атмосферу</w:t>
      </w:r>
      <w:r w:rsidR="00F92736" w:rsidRPr="00062183">
        <w:rPr>
          <w:rFonts w:ascii="Minion Pro" w:hAnsi="Minion Pro"/>
          <w:sz w:val="22"/>
          <w:szCs w:val="22"/>
        </w:rPr>
        <w:t xml:space="preserve"> из которых</w:t>
      </w:r>
      <w:r w:rsidR="003B142C" w:rsidRPr="00062183">
        <w:rPr>
          <w:rFonts w:ascii="Minion Pro" w:hAnsi="Minion Pro"/>
          <w:sz w:val="22"/>
          <w:szCs w:val="22"/>
        </w:rPr>
        <w:t xml:space="preserve"> носит сугубо </w:t>
      </w:r>
      <w:r w:rsidR="00D358A3" w:rsidRPr="00062183">
        <w:rPr>
          <w:rFonts w:ascii="Minion Pro" w:hAnsi="Minion Pro"/>
          <w:sz w:val="22"/>
          <w:szCs w:val="22"/>
        </w:rPr>
        <w:t>естественн</w:t>
      </w:r>
      <w:r w:rsidR="003B142C" w:rsidRPr="00062183">
        <w:rPr>
          <w:rFonts w:ascii="Minion Pro" w:hAnsi="Minion Pro"/>
          <w:sz w:val="22"/>
          <w:szCs w:val="22"/>
        </w:rPr>
        <w:t>ый характер. Например, это</w:t>
      </w:r>
      <w:r w:rsidR="00D358A3" w:rsidRPr="00062183">
        <w:rPr>
          <w:rFonts w:ascii="Minion Pro" w:hAnsi="Minion Pro"/>
          <w:sz w:val="22"/>
          <w:szCs w:val="22"/>
        </w:rPr>
        <w:t xml:space="preserve"> разлагающееся органическое вещество почв, гниющая древесина лесов и др.</w:t>
      </w:r>
      <w:r w:rsidRPr="00062183">
        <w:rPr>
          <w:rFonts w:ascii="Minion Pro" w:hAnsi="Minion Pro"/>
          <w:sz w:val="22"/>
          <w:szCs w:val="22"/>
        </w:rPr>
        <w:t xml:space="preserve"> Но многие из этих естественных процессов провоцируются техногенезом окружающей среды. Например, эмиссией парниковых газов, обусловленной естественными процессами разложения, сопровождается затопление земель при организации водохранилищ.</w:t>
      </w:r>
    </w:p>
    <w:p w:rsidR="00AE1DE9" w:rsidRPr="00062183" w:rsidRDefault="00AE1DE9" w:rsidP="00232E7A">
      <w:pPr>
        <w:ind w:firstLine="284"/>
        <w:jc w:val="both"/>
        <w:rPr>
          <w:rFonts w:ascii="Minion Pro" w:hAnsi="Minion Pro"/>
          <w:sz w:val="22"/>
          <w:szCs w:val="22"/>
        </w:rPr>
      </w:pPr>
      <w:r w:rsidRPr="00062183">
        <w:rPr>
          <w:rFonts w:ascii="Minion Pro" w:hAnsi="Minion Pro"/>
          <w:sz w:val="22"/>
          <w:szCs w:val="22"/>
        </w:rPr>
        <w:lastRenderedPageBreak/>
        <w:t>Время жизни в атмосфере химически устойчивых парниковых газов (CO</w:t>
      </w:r>
      <w:r w:rsidRPr="00062183">
        <w:rPr>
          <w:rFonts w:ascii="Minion Pro" w:hAnsi="Minion Pro"/>
          <w:sz w:val="22"/>
          <w:szCs w:val="22"/>
          <w:vertAlign w:val="subscript"/>
        </w:rPr>
        <w:t>2</w:t>
      </w:r>
      <w:r w:rsidRPr="00062183">
        <w:rPr>
          <w:rFonts w:ascii="Minion Pro" w:hAnsi="Minion Pro"/>
          <w:sz w:val="22"/>
          <w:szCs w:val="22"/>
        </w:rPr>
        <w:t>, CH</w:t>
      </w:r>
      <w:r w:rsidRPr="00062183">
        <w:rPr>
          <w:rFonts w:ascii="Minion Pro" w:hAnsi="Minion Pro"/>
          <w:sz w:val="22"/>
          <w:szCs w:val="22"/>
          <w:vertAlign w:val="subscript"/>
        </w:rPr>
        <w:t>4</w:t>
      </w:r>
      <w:r w:rsidRPr="00062183">
        <w:rPr>
          <w:rFonts w:ascii="Minion Pro" w:hAnsi="Minion Pro"/>
          <w:sz w:val="22"/>
          <w:szCs w:val="22"/>
        </w:rPr>
        <w:t>, N</w:t>
      </w:r>
      <w:r w:rsidRPr="00062183">
        <w:rPr>
          <w:rFonts w:ascii="Minion Pro" w:hAnsi="Minion Pro"/>
          <w:sz w:val="22"/>
          <w:szCs w:val="22"/>
          <w:vertAlign w:val="subscript"/>
        </w:rPr>
        <w:t>2</w:t>
      </w:r>
      <w:r w:rsidRPr="00062183">
        <w:rPr>
          <w:rFonts w:ascii="Minion Pro" w:hAnsi="Minion Pro"/>
          <w:sz w:val="22"/>
          <w:szCs w:val="22"/>
        </w:rPr>
        <w:t xml:space="preserve">O) составляет от нескольких десятилетий до 100 лет и более. Так, из </w:t>
      </w:r>
      <w:proofErr w:type="gramStart"/>
      <w:r w:rsidRPr="00062183">
        <w:rPr>
          <w:rFonts w:ascii="Minion Pro" w:hAnsi="Minion Pro"/>
          <w:sz w:val="22"/>
          <w:szCs w:val="22"/>
        </w:rPr>
        <w:t>попадающего</w:t>
      </w:r>
      <w:proofErr w:type="gramEnd"/>
      <w:r w:rsidRPr="00062183">
        <w:rPr>
          <w:rFonts w:ascii="Minion Pro" w:hAnsi="Minion Pro"/>
          <w:sz w:val="22"/>
          <w:szCs w:val="22"/>
        </w:rPr>
        <w:t xml:space="preserve"> в атмосферу CO</w:t>
      </w:r>
      <w:r w:rsidRPr="00062183">
        <w:rPr>
          <w:rFonts w:ascii="Minion Pro" w:hAnsi="Minion Pro"/>
          <w:sz w:val="22"/>
          <w:szCs w:val="22"/>
          <w:vertAlign w:val="subscript"/>
        </w:rPr>
        <w:t>2</w:t>
      </w:r>
      <w:r w:rsidRPr="00062183">
        <w:rPr>
          <w:rFonts w:ascii="Minion Pro" w:hAnsi="Minion Pro"/>
          <w:sz w:val="22"/>
          <w:szCs w:val="22"/>
        </w:rPr>
        <w:t xml:space="preserve"> лишь 30% может быть выведено из нее в результате естественных процессов ч</w:t>
      </w:r>
      <w:r w:rsidR="00364F13" w:rsidRPr="00062183">
        <w:rPr>
          <w:rFonts w:ascii="Minion Pro" w:hAnsi="Minion Pro"/>
          <w:sz w:val="22"/>
          <w:szCs w:val="22"/>
        </w:rPr>
        <w:t>е</w:t>
      </w:r>
      <w:r w:rsidRPr="00062183">
        <w:rPr>
          <w:rFonts w:ascii="Minion Pro" w:hAnsi="Minion Pro"/>
          <w:sz w:val="22"/>
          <w:szCs w:val="22"/>
        </w:rPr>
        <w:t>рез 30 лет, сток еще 30% может произойти только за несколько столетий и, наконец, 20% может остаться на многие тысячи лет (</w:t>
      </w:r>
      <w:proofErr w:type="spellStart"/>
      <w:r w:rsidRPr="00062183">
        <w:rPr>
          <w:rFonts w:ascii="Minion Pro" w:hAnsi="Minion Pro"/>
          <w:sz w:val="22"/>
          <w:szCs w:val="22"/>
        </w:rPr>
        <w:t>Кароль</w:t>
      </w:r>
      <w:proofErr w:type="spellEnd"/>
      <w:r w:rsidRPr="00062183">
        <w:rPr>
          <w:rFonts w:ascii="Minion Pro" w:hAnsi="Minion Pro"/>
          <w:sz w:val="22"/>
          <w:szCs w:val="22"/>
        </w:rPr>
        <w:t xml:space="preserve"> и др., 2008). Время жизни метана в атмосфере составляет в среднем 9-10 лет (</w:t>
      </w:r>
      <w:proofErr w:type="spellStart"/>
      <w:r w:rsidRPr="00062183">
        <w:rPr>
          <w:rFonts w:ascii="Minion Pro" w:hAnsi="Minion Pro"/>
          <w:snapToGrid w:val="0"/>
          <w:sz w:val="22"/>
          <w:szCs w:val="22"/>
          <w:lang w:val="en-GB"/>
        </w:rPr>
        <w:t>Voulgarakis</w:t>
      </w:r>
      <w:proofErr w:type="spellEnd"/>
      <w:r w:rsidRPr="00062183">
        <w:rPr>
          <w:rFonts w:ascii="Minion Pro" w:hAnsi="Minion Pro"/>
          <w:snapToGrid w:val="0"/>
          <w:sz w:val="22"/>
          <w:szCs w:val="22"/>
        </w:rPr>
        <w:t xml:space="preserve"> </w:t>
      </w:r>
      <w:r w:rsidRPr="00062183">
        <w:rPr>
          <w:rFonts w:ascii="Minion Pro" w:hAnsi="Minion Pro"/>
          <w:snapToGrid w:val="0"/>
          <w:sz w:val="22"/>
          <w:szCs w:val="22"/>
          <w:lang w:val="en-US"/>
        </w:rPr>
        <w:t>et</w:t>
      </w:r>
      <w:r w:rsidRPr="00062183">
        <w:rPr>
          <w:rFonts w:ascii="Minion Pro" w:hAnsi="Minion Pro"/>
          <w:snapToGrid w:val="0"/>
          <w:sz w:val="22"/>
          <w:szCs w:val="22"/>
        </w:rPr>
        <w:t xml:space="preserve"> </w:t>
      </w:r>
      <w:r w:rsidRPr="00062183">
        <w:rPr>
          <w:rFonts w:ascii="Minion Pro" w:hAnsi="Minion Pro"/>
          <w:snapToGrid w:val="0"/>
          <w:sz w:val="22"/>
          <w:szCs w:val="22"/>
          <w:lang w:val="en-US"/>
        </w:rPr>
        <w:t>al</w:t>
      </w:r>
      <w:r w:rsidRPr="00062183">
        <w:rPr>
          <w:rFonts w:ascii="Minion Pro" w:hAnsi="Minion Pro"/>
          <w:snapToGrid w:val="0"/>
          <w:sz w:val="22"/>
          <w:szCs w:val="22"/>
        </w:rPr>
        <w:t>., 2013; Киселев, Решетников, 2013</w:t>
      </w:r>
      <w:r w:rsidRPr="00062183">
        <w:rPr>
          <w:rFonts w:ascii="Minion Pro" w:hAnsi="Minion Pro"/>
          <w:sz w:val="22"/>
          <w:szCs w:val="22"/>
        </w:rPr>
        <w:t>).</w:t>
      </w:r>
    </w:p>
    <w:p w:rsidR="00AE1DE9" w:rsidRPr="00062183" w:rsidRDefault="008E6870" w:rsidP="00062183">
      <w:pPr>
        <w:ind w:firstLine="284"/>
        <w:jc w:val="both"/>
        <w:rPr>
          <w:rFonts w:ascii="Minion Pro" w:hAnsi="Minion Pro"/>
          <w:sz w:val="22"/>
          <w:szCs w:val="22"/>
        </w:rPr>
      </w:pPr>
      <w:r w:rsidRPr="00062183">
        <w:rPr>
          <w:rFonts w:ascii="Minion Pro" w:hAnsi="Minion Pro"/>
          <w:sz w:val="22"/>
          <w:szCs w:val="22"/>
        </w:rPr>
        <w:t>В отличие</w:t>
      </w:r>
      <w:r w:rsidR="00451DED" w:rsidRPr="00062183">
        <w:rPr>
          <w:rFonts w:ascii="Minion Pro" w:hAnsi="Minion Pro"/>
          <w:sz w:val="22"/>
          <w:szCs w:val="22"/>
        </w:rPr>
        <w:t xml:space="preserve"> от процессов эмиссии парниковых газов, в основном обусловленной человеческой деятельност</w:t>
      </w:r>
      <w:r w:rsidR="00C87076">
        <w:rPr>
          <w:rFonts w:ascii="Minion Pro" w:hAnsi="Minion Pro"/>
          <w:sz w:val="22"/>
          <w:szCs w:val="22"/>
        </w:rPr>
        <w:t>ью</w:t>
      </w:r>
      <w:r w:rsidR="00451DED" w:rsidRPr="00062183">
        <w:rPr>
          <w:rFonts w:ascii="Minion Pro" w:hAnsi="Minion Pro"/>
          <w:sz w:val="22"/>
          <w:szCs w:val="22"/>
        </w:rPr>
        <w:t>, процессы их стока продолжают носить естественный характер.</w:t>
      </w:r>
      <w:r w:rsidRPr="00062183">
        <w:rPr>
          <w:rFonts w:ascii="Minion Pro" w:hAnsi="Minion Pro"/>
          <w:sz w:val="22"/>
          <w:szCs w:val="22"/>
        </w:rPr>
        <w:t xml:space="preserve"> </w:t>
      </w:r>
      <w:r w:rsidR="000505CB" w:rsidRPr="00062183">
        <w:rPr>
          <w:rFonts w:ascii="Minion Pro" w:hAnsi="Minion Pro"/>
          <w:sz w:val="22"/>
          <w:szCs w:val="22"/>
        </w:rPr>
        <w:t>Основными резервуарами</w:t>
      </w:r>
      <w:r w:rsidR="00BF1A6A" w:rsidRPr="00062183">
        <w:rPr>
          <w:rFonts w:ascii="Minion Pro" w:hAnsi="Minion Pro"/>
          <w:sz w:val="22"/>
          <w:szCs w:val="22"/>
        </w:rPr>
        <w:t>,</w:t>
      </w:r>
      <w:r w:rsidR="000505CB" w:rsidRPr="00062183">
        <w:rPr>
          <w:rFonts w:ascii="Minion Pro" w:hAnsi="Minion Pro"/>
          <w:sz w:val="22"/>
          <w:szCs w:val="22"/>
        </w:rPr>
        <w:t xml:space="preserve"> в которых накапливается изъятый из атмосферы углерод</w:t>
      </w:r>
      <w:r w:rsidR="00BF1A6A" w:rsidRPr="00062183">
        <w:rPr>
          <w:rFonts w:ascii="Minion Pro" w:hAnsi="Minion Pro"/>
          <w:sz w:val="22"/>
          <w:szCs w:val="22"/>
        </w:rPr>
        <w:t>,</w:t>
      </w:r>
      <w:r w:rsidR="000505CB" w:rsidRPr="00062183">
        <w:rPr>
          <w:rFonts w:ascii="Minion Pro" w:hAnsi="Minion Pro"/>
          <w:sz w:val="22"/>
          <w:szCs w:val="22"/>
        </w:rPr>
        <w:t xml:space="preserve"> являются растительность, Мировой океан и болота</w:t>
      </w:r>
      <w:r w:rsidR="00AE1DE9" w:rsidRPr="00062183">
        <w:rPr>
          <w:rFonts w:ascii="Minion Pro" w:hAnsi="Minion Pro"/>
          <w:sz w:val="22"/>
          <w:szCs w:val="22"/>
        </w:rPr>
        <w:t xml:space="preserve"> (Карнаухов, 1994). Все эти естественные </w:t>
      </w:r>
      <w:r w:rsidR="00AE1DE9" w:rsidRPr="00232E7A">
        <w:rPr>
          <w:rFonts w:ascii="Minion Pro" w:hAnsi="Minion Pro"/>
          <w:b/>
          <w:i/>
          <w:iCs/>
          <w:sz w:val="22"/>
          <w:szCs w:val="22"/>
        </w:rPr>
        <w:t xml:space="preserve">поглотители </w:t>
      </w:r>
      <w:r w:rsidRPr="00232E7A">
        <w:rPr>
          <w:rFonts w:ascii="Minion Pro" w:hAnsi="Minion Pro"/>
          <w:b/>
          <w:i/>
          <w:iCs/>
          <w:sz w:val="22"/>
          <w:szCs w:val="22"/>
        </w:rPr>
        <w:t>парниковых газов</w:t>
      </w:r>
      <w:r w:rsidR="00AE1DE9" w:rsidRPr="00062183">
        <w:rPr>
          <w:rFonts w:ascii="Minion Pro" w:hAnsi="Minion Pro"/>
          <w:sz w:val="22"/>
          <w:szCs w:val="22"/>
        </w:rPr>
        <w:t xml:space="preserve"> представляют собой динамические системы, в которых процессы связывания парниковых газов происходят одновременно с процессами, ведущими к их высвобождению в атмосферу. Баланс этих процессов и длительность пребывания </w:t>
      </w:r>
      <w:r w:rsidR="000505CB" w:rsidRPr="00062183">
        <w:rPr>
          <w:rFonts w:ascii="Minion Pro" w:hAnsi="Minion Pro"/>
          <w:sz w:val="22"/>
          <w:szCs w:val="22"/>
        </w:rPr>
        <w:t>углерода в связанном состоянии зависят от многих факторов</w:t>
      </w:r>
      <w:r w:rsidR="00AE1DE9" w:rsidRPr="00062183">
        <w:rPr>
          <w:rFonts w:ascii="Minion Pro" w:hAnsi="Minion Pro"/>
          <w:sz w:val="22"/>
          <w:szCs w:val="22"/>
        </w:rPr>
        <w:t>. Например, значительные количества СО</w:t>
      </w:r>
      <w:proofErr w:type="gramStart"/>
      <w:r w:rsidR="00AE1DE9" w:rsidRPr="00062183">
        <w:rPr>
          <w:rFonts w:ascii="Minion Pro" w:hAnsi="Minion Pro"/>
          <w:sz w:val="22"/>
          <w:szCs w:val="22"/>
          <w:vertAlign w:val="subscript"/>
        </w:rPr>
        <w:t>2</w:t>
      </w:r>
      <w:proofErr w:type="gramEnd"/>
      <w:r w:rsidR="00AE1DE9" w:rsidRPr="00062183">
        <w:rPr>
          <w:rFonts w:ascii="Minion Pro" w:hAnsi="Minion Pro"/>
          <w:sz w:val="22"/>
          <w:szCs w:val="22"/>
        </w:rPr>
        <w:t xml:space="preserve"> поглощаются растениями в процессе фотосинтеза. Но значительная часть создаваемого ими органического вещества вновь окисляется в процессе жизнедеятельности растений до СО</w:t>
      </w:r>
      <w:proofErr w:type="gramStart"/>
      <w:r w:rsidR="00AE1DE9" w:rsidRPr="00062183">
        <w:rPr>
          <w:rFonts w:ascii="Minion Pro" w:hAnsi="Minion Pro"/>
          <w:sz w:val="22"/>
          <w:szCs w:val="22"/>
          <w:vertAlign w:val="subscript"/>
        </w:rPr>
        <w:t>2</w:t>
      </w:r>
      <w:proofErr w:type="gramEnd"/>
      <w:r w:rsidR="00AE1DE9" w:rsidRPr="00062183">
        <w:rPr>
          <w:rFonts w:ascii="Minion Pro" w:hAnsi="Minion Pro"/>
          <w:sz w:val="22"/>
          <w:szCs w:val="22"/>
        </w:rPr>
        <w:t>, который поступает в атмосферу. После гибели растения и его разложения подавляющая часть, содержавшегося в нем углерода</w:t>
      </w:r>
      <w:r w:rsidR="00C87076">
        <w:rPr>
          <w:rFonts w:ascii="Minion Pro" w:hAnsi="Minion Pro"/>
          <w:sz w:val="22"/>
          <w:szCs w:val="22"/>
        </w:rPr>
        <w:t>,</w:t>
      </w:r>
      <w:r w:rsidR="00AE1DE9" w:rsidRPr="00062183">
        <w:rPr>
          <w:rFonts w:ascii="Minion Pro" w:hAnsi="Minion Pro"/>
          <w:sz w:val="22"/>
          <w:szCs w:val="22"/>
        </w:rPr>
        <w:t xml:space="preserve"> превращается в парниковые газы. По этой причине </w:t>
      </w:r>
      <w:r w:rsidR="00F30327" w:rsidRPr="00062183">
        <w:rPr>
          <w:rFonts w:ascii="Minion Pro" w:hAnsi="Minion Pro"/>
          <w:sz w:val="22"/>
          <w:szCs w:val="22"/>
        </w:rPr>
        <w:t xml:space="preserve">поглотителем </w:t>
      </w:r>
      <w:r w:rsidR="00AE1DE9" w:rsidRPr="00062183">
        <w:rPr>
          <w:rFonts w:ascii="Minion Pro" w:hAnsi="Minion Pro"/>
          <w:sz w:val="22"/>
          <w:szCs w:val="22"/>
        </w:rPr>
        <w:t>атмосферного СО</w:t>
      </w:r>
      <w:proofErr w:type="gramStart"/>
      <w:r w:rsidR="00AE1DE9" w:rsidRPr="00062183">
        <w:rPr>
          <w:rFonts w:ascii="Minion Pro" w:hAnsi="Minion Pro"/>
          <w:sz w:val="22"/>
          <w:szCs w:val="22"/>
          <w:vertAlign w:val="subscript"/>
        </w:rPr>
        <w:t>2</w:t>
      </w:r>
      <w:proofErr w:type="gramEnd"/>
      <w:r w:rsidR="00AE1DE9" w:rsidRPr="00062183">
        <w:rPr>
          <w:rFonts w:ascii="Minion Pro" w:hAnsi="Minion Pro"/>
          <w:sz w:val="22"/>
          <w:szCs w:val="22"/>
        </w:rPr>
        <w:t xml:space="preserve"> является только молодой лес</w:t>
      </w:r>
      <w:r w:rsidR="00C87076">
        <w:rPr>
          <w:rFonts w:ascii="Minion Pro" w:hAnsi="Minion Pro"/>
          <w:sz w:val="22"/>
          <w:szCs w:val="22"/>
        </w:rPr>
        <w:t>,</w:t>
      </w:r>
      <w:r w:rsidR="00AE1DE9" w:rsidRPr="00062183">
        <w:rPr>
          <w:rFonts w:ascii="Minion Pro" w:hAnsi="Minion Pro"/>
          <w:sz w:val="22"/>
          <w:szCs w:val="22"/>
        </w:rPr>
        <w:t xml:space="preserve"> в котором процессы продукции органического вещества преобладают над его деструкцией. В зрелом лесу поддерживается в той или иной мере равновесный баланс этих процессов, </w:t>
      </w:r>
      <w:r w:rsidR="00F30327" w:rsidRPr="00062183">
        <w:rPr>
          <w:rFonts w:ascii="Minion Pro" w:hAnsi="Minion Pro"/>
          <w:sz w:val="22"/>
          <w:szCs w:val="22"/>
        </w:rPr>
        <w:t>а стареющий лес является естественным источником</w:t>
      </w:r>
      <w:r w:rsidR="00AE1DE9" w:rsidRPr="00062183">
        <w:rPr>
          <w:rFonts w:ascii="Minion Pro" w:hAnsi="Minion Pro"/>
          <w:sz w:val="22"/>
          <w:szCs w:val="22"/>
        </w:rPr>
        <w:t xml:space="preserve"> парниковых газов. Значительно на больший срок удаляется из атмосферы углерод, который</w:t>
      </w:r>
      <w:r w:rsidR="00232E7A">
        <w:rPr>
          <w:rFonts w:ascii="Minion Pro" w:hAnsi="Minion Pro"/>
          <w:sz w:val="22"/>
          <w:szCs w:val="22"/>
        </w:rPr>
        <w:t>,</w:t>
      </w:r>
      <w:r w:rsidR="00AE1DE9" w:rsidRPr="00062183">
        <w:rPr>
          <w:rFonts w:ascii="Minion Pro" w:hAnsi="Minion Pro"/>
          <w:sz w:val="22"/>
          <w:szCs w:val="22"/>
        </w:rPr>
        <w:t xml:space="preserve"> находясь в форме органических соединений</w:t>
      </w:r>
      <w:r w:rsidR="00232E7A">
        <w:rPr>
          <w:rFonts w:ascii="Minion Pro" w:hAnsi="Minion Pro"/>
          <w:sz w:val="22"/>
          <w:szCs w:val="22"/>
        </w:rPr>
        <w:t>,</w:t>
      </w:r>
      <w:r w:rsidR="00AE1DE9" w:rsidRPr="00062183">
        <w:rPr>
          <w:rFonts w:ascii="Minion Pro" w:hAnsi="Minion Pro"/>
          <w:sz w:val="22"/>
          <w:szCs w:val="22"/>
        </w:rPr>
        <w:t xml:space="preserve"> захоранивается в болотных отложениях (торфе и др.). Углерод, связанный в форме карбонатов в морской воде</w:t>
      </w:r>
      <w:r w:rsidR="00232E7A">
        <w:rPr>
          <w:rFonts w:ascii="Minion Pro" w:hAnsi="Minion Pro"/>
          <w:sz w:val="22"/>
          <w:szCs w:val="22"/>
        </w:rPr>
        <w:t>,</w:t>
      </w:r>
      <w:r w:rsidR="00AE1DE9" w:rsidRPr="00062183">
        <w:rPr>
          <w:rFonts w:ascii="Minion Pro" w:hAnsi="Minion Pro"/>
          <w:sz w:val="22"/>
          <w:szCs w:val="22"/>
        </w:rPr>
        <w:t xml:space="preserve"> может достаточно быстро вернуться в атмосферу при их разложении, а может быть погребен на миллионы лет в толще </w:t>
      </w:r>
      <w:r w:rsidR="00AE1DE9" w:rsidRPr="00062183">
        <w:rPr>
          <w:rFonts w:ascii="Minion Pro" w:hAnsi="Minion Pro"/>
          <w:sz w:val="22"/>
          <w:szCs w:val="22"/>
        </w:rPr>
        <w:lastRenderedPageBreak/>
        <w:t xml:space="preserve">осадочных пород, формирующихся на дне океана (Кузнецов, </w:t>
      </w:r>
      <w:proofErr w:type="spellStart"/>
      <w:r w:rsidR="00AE1DE9" w:rsidRPr="00062183">
        <w:rPr>
          <w:rFonts w:ascii="Minion Pro" w:hAnsi="Minion Pro"/>
          <w:sz w:val="22"/>
          <w:szCs w:val="22"/>
        </w:rPr>
        <w:t>Троцюк</w:t>
      </w:r>
      <w:proofErr w:type="spellEnd"/>
      <w:r w:rsidR="00AE1DE9" w:rsidRPr="00062183">
        <w:rPr>
          <w:rFonts w:ascii="Minion Pro" w:hAnsi="Minion Pro"/>
          <w:sz w:val="22"/>
          <w:szCs w:val="22"/>
        </w:rPr>
        <w:t>, 1995).</w:t>
      </w:r>
    </w:p>
    <w:p w:rsidR="00CE77FE" w:rsidRPr="00062183" w:rsidRDefault="00B3606B" w:rsidP="00062183">
      <w:pPr>
        <w:ind w:firstLine="284"/>
        <w:jc w:val="both"/>
        <w:rPr>
          <w:rFonts w:ascii="Minion Pro" w:hAnsi="Minion Pro"/>
          <w:sz w:val="22"/>
          <w:szCs w:val="22"/>
        </w:rPr>
      </w:pPr>
      <w:r w:rsidRPr="00062183">
        <w:rPr>
          <w:rFonts w:ascii="Minion Pro" w:hAnsi="Minion Pro"/>
          <w:sz w:val="22"/>
          <w:szCs w:val="22"/>
        </w:rPr>
        <w:t xml:space="preserve">Условно </w:t>
      </w:r>
      <w:r w:rsidR="00982F83" w:rsidRPr="00062183">
        <w:rPr>
          <w:rFonts w:ascii="Minion Pro" w:hAnsi="Minion Pro"/>
          <w:sz w:val="22"/>
          <w:szCs w:val="22"/>
        </w:rPr>
        <w:t xml:space="preserve">негативные </w:t>
      </w:r>
      <w:r w:rsidRPr="00062183">
        <w:rPr>
          <w:rFonts w:ascii="Minion Pro" w:hAnsi="Minion Pro"/>
          <w:sz w:val="22"/>
          <w:szCs w:val="22"/>
        </w:rPr>
        <w:t>явления</w:t>
      </w:r>
      <w:r w:rsidR="002C3D2D" w:rsidRPr="00062183">
        <w:rPr>
          <w:rFonts w:ascii="Minion Pro" w:hAnsi="Minion Pro"/>
          <w:sz w:val="22"/>
          <w:szCs w:val="22"/>
        </w:rPr>
        <w:t>,</w:t>
      </w:r>
      <w:r w:rsidRPr="00062183">
        <w:rPr>
          <w:rFonts w:ascii="Minion Pro" w:hAnsi="Minion Pro"/>
          <w:sz w:val="22"/>
          <w:szCs w:val="22"/>
        </w:rPr>
        <w:t xml:space="preserve"> </w:t>
      </w:r>
      <w:r w:rsidR="002C3D2D" w:rsidRPr="00062183">
        <w:rPr>
          <w:rFonts w:ascii="Minion Pro" w:hAnsi="Minion Pro"/>
          <w:sz w:val="22"/>
          <w:szCs w:val="22"/>
        </w:rPr>
        <w:t xml:space="preserve">спровоцированные развитием </w:t>
      </w:r>
      <w:r w:rsidR="00584E25" w:rsidRPr="00062183">
        <w:rPr>
          <w:rFonts w:ascii="Minion Pro" w:hAnsi="Minion Pro"/>
          <w:sz w:val="22"/>
          <w:szCs w:val="22"/>
        </w:rPr>
        <w:t xml:space="preserve">парникового эффекта </w:t>
      </w:r>
      <w:r w:rsidRPr="00062183">
        <w:rPr>
          <w:rFonts w:ascii="Minion Pro" w:hAnsi="Minion Pro"/>
          <w:sz w:val="22"/>
          <w:szCs w:val="22"/>
        </w:rPr>
        <w:t>можно разделить на две группы:</w:t>
      </w:r>
    </w:p>
    <w:p w:rsidR="00982F83" w:rsidRPr="00947E30" w:rsidRDefault="00982F83" w:rsidP="00445597">
      <w:pPr>
        <w:pStyle w:val="a8"/>
        <w:numPr>
          <w:ilvl w:val="0"/>
          <w:numId w:val="7"/>
        </w:numPr>
        <w:ind w:left="0" w:firstLine="284"/>
        <w:jc w:val="both"/>
        <w:rPr>
          <w:rFonts w:ascii="Minion Pro" w:hAnsi="Minion Pro"/>
          <w:sz w:val="22"/>
          <w:szCs w:val="22"/>
        </w:rPr>
      </w:pPr>
      <w:r w:rsidRPr="00947E30">
        <w:rPr>
          <w:rFonts w:ascii="Minion Pro" w:hAnsi="Minion Pro"/>
          <w:b/>
          <w:sz w:val="22"/>
          <w:szCs w:val="22"/>
        </w:rPr>
        <w:t>Процессы, непосредственно связанные с повышением температуры окружающей среды.</w:t>
      </w:r>
      <w:r w:rsidRPr="00947E30">
        <w:rPr>
          <w:rFonts w:ascii="Minion Pro" w:hAnsi="Minion Pro"/>
          <w:sz w:val="22"/>
          <w:szCs w:val="22"/>
        </w:rPr>
        <w:t xml:space="preserve"> Примером, может служить наблюдающееся сейчас опустынивание и </w:t>
      </w:r>
      <w:proofErr w:type="spellStart"/>
      <w:r w:rsidRPr="00947E30">
        <w:rPr>
          <w:rFonts w:ascii="Minion Pro" w:hAnsi="Minion Pro"/>
          <w:sz w:val="22"/>
          <w:szCs w:val="22"/>
        </w:rPr>
        <w:t>остепнение</w:t>
      </w:r>
      <w:proofErr w:type="spellEnd"/>
      <w:r w:rsidRPr="00947E30">
        <w:rPr>
          <w:rFonts w:ascii="Minion Pro" w:hAnsi="Minion Pro"/>
          <w:sz w:val="22"/>
          <w:szCs w:val="22"/>
        </w:rPr>
        <w:t xml:space="preserve"> ряда регионов. Из-за резких климатических изменений на этих обширных территориях происходит уничтожение большинства ранее существовавших экосистем.</w:t>
      </w:r>
    </w:p>
    <w:p w:rsidR="00BB2614" w:rsidRPr="00947E30" w:rsidRDefault="00BB2614" w:rsidP="00445597">
      <w:pPr>
        <w:pStyle w:val="a8"/>
        <w:numPr>
          <w:ilvl w:val="0"/>
          <w:numId w:val="7"/>
        </w:numPr>
        <w:ind w:left="0" w:firstLine="284"/>
        <w:jc w:val="both"/>
        <w:rPr>
          <w:rFonts w:ascii="Minion Pro" w:hAnsi="Minion Pro"/>
          <w:sz w:val="22"/>
          <w:szCs w:val="22"/>
        </w:rPr>
      </w:pPr>
      <w:r w:rsidRPr="00947E30">
        <w:rPr>
          <w:rFonts w:ascii="Minion Pro" w:hAnsi="Minion Pro"/>
          <w:b/>
          <w:sz w:val="22"/>
          <w:szCs w:val="22"/>
        </w:rPr>
        <w:t>Косвенные последствия глобального потепления.</w:t>
      </w:r>
      <w:r w:rsidRPr="00947E30">
        <w:rPr>
          <w:rFonts w:ascii="Minion Pro" w:hAnsi="Minion Pro"/>
          <w:sz w:val="22"/>
          <w:szCs w:val="22"/>
        </w:rPr>
        <w:t xml:space="preserve"> Их основными проявлениями являются: </w:t>
      </w:r>
    </w:p>
    <w:p w:rsidR="00BB2614" w:rsidRPr="00947E30" w:rsidRDefault="00BB2614" w:rsidP="00445597">
      <w:pPr>
        <w:pStyle w:val="a8"/>
        <w:numPr>
          <w:ilvl w:val="0"/>
          <w:numId w:val="8"/>
        </w:numPr>
        <w:ind w:left="0" w:firstLine="0"/>
        <w:jc w:val="both"/>
        <w:rPr>
          <w:rFonts w:ascii="Minion Pro" w:hAnsi="Minion Pro"/>
          <w:sz w:val="22"/>
          <w:szCs w:val="22"/>
        </w:rPr>
      </w:pPr>
      <w:r w:rsidRPr="00947E30">
        <w:rPr>
          <w:rFonts w:ascii="Minion Pro" w:hAnsi="Minion Pro"/>
          <w:sz w:val="22"/>
          <w:szCs w:val="22"/>
        </w:rPr>
        <w:t>перераспределение ресурсов питьевой воды, связанное со спровоцированными потеплением изменениями в характере атмосферной и океанической циркуляции;</w:t>
      </w:r>
    </w:p>
    <w:p w:rsidR="00BB2614" w:rsidRPr="00947E30" w:rsidRDefault="00BB2614" w:rsidP="00445597">
      <w:pPr>
        <w:pStyle w:val="a8"/>
        <w:numPr>
          <w:ilvl w:val="0"/>
          <w:numId w:val="8"/>
        </w:numPr>
        <w:ind w:left="0" w:firstLine="0"/>
        <w:jc w:val="both"/>
        <w:rPr>
          <w:rFonts w:ascii="Minion Pro" w:hAnsi="Minion Pro"/>
          <w:sz w:val="22"/>
          <w:szCs w:val="22"/>
        </w:rPr>
      </w:pPr>
      <w:r w:rsidRPr="00947E30">
        <w:rPr>
          <w:rFonts w:ascii="Minion Pro" w:hAnsi="Minion Pro"/>
          <w:sz w:val="22"/>
          <w:szCs w:val="22"/>
        </w:rPr>
        <w:t>увеличение по той же причине частоты и силы чрезвычайных ситуаций гидрометеорологического характера (засух, наводнений и ураганов) и иного характера (например, лесных пожаров).</w:t>
      </w:r>
    </w:p>
    <w:p w:rsidR="00BB2614" w:rsidRPr="00062183" w:rsidRDefault="00BB2614" w:rsidP="00062183">
      <w:pPr>
        <w:ind w:firstLine="284"/>
        <w:jc w:val="both"/>
        <w:rPr>
          <w:rFonts w:ascii="Minion Pro" w:hAnsi="Minion Pro"/>
          <w:sz w:val="22"/>
          <w:szCs w:val="22"/>
        </w:rPr>
      </w:pPr>
      <w:r w:rsidRPr="00062183">
        <w:rPr>
          <w:rFonts w:ascii="Minion Pro" w:hAnsi="Minion Pro"/>
          <w:sz w:val="22"/>
          <w:szCs w:val="22"/>
        </w:rPr>
        <w:t>Изменение климата влечет за собой необходимость коренного преобразования форм хозяйствования и инфраструктуры (Безносов, 1998</w:t>
      </w:r>
      <w:r w:rsidR="00FB418F" w:rsidRPr="00062183">
        <w:rPr>
          <w:rFonts w:ascii="Minion Pro" w:hAnsi="Minion Pro"/>
          <w:sz w:val="22"/>
          <w:szCs w:val="22"/>
        </w:rPr>
        <w:t>а</w:t>
      </w:r>
      <w:r w:rsidRPr="00062183">
        <w:rPr>
          <w:rFonts w:ascii="Minion Pro" w:hAnsi="Minion Pro"/>
          <w:sz w:val="22"/>
          <w:szCs w:val="22"/>
        </w:rPr>
        <w:t>; Суздалева Горюнова, 2014</w:t>
      </w:r>
      <w:r w:rsidR="0075194E" w:rsidRPr="00062183">
        <w:rPr>
          <w:rFonts w:ascii="Minion Pro" w:hAnsi="Minion Pro"/>
          <w:sz w:val="22"/>
          <w:szCs w:val="22"/>
        </w:rPr>
        <w:t>б</w:t>
      </w:r>
      <w:r w:rsidRPr="00062183">
        <w:rPr>
          <w:rFonts w:ascii="Minion Pro" w:hAnsi="Minion Pro"/>
          <w:sz w:val="22"/>
          <w:szCs w:val="22"/>
        </w:rPr>
        <w:t>, Суздалева, 2015</w:t>
      </w:r>
      <w:r w:rsidR="0075194E" w:rsidRPr="00062183">
        <w:rPr>
          <w:rFonts w:ascii="Minion Pro" w:hAnsi="Minion Pro"/>
          <w:sz w:val="22"/>
          <w:szCs w:val="22"/>
        </w:rPr>
        <w:t>а</w:t>
      </w:r>
      <w:r w:rsidRPr="00062183">
        <w:rPr>
          <w:rFonts w:ascii="Minion Pro" w:hAnsi="Minion Pro"/>
          <w:sz w:val="22"/>
          <w:szCs w:val="22"/>
        </w:rPr>
        <w:t>). Развитие деятельности в новых, принципиально изменившихся условиях потребует огромных затрат. Например, можно представить себе сценарий превращения южной части таежной зоны в степь. Да, потепление климата</w:t>
      </w:r>
      <w:r w:rsidR="00982F83" w:rsidRPr="00062183">
        <w:rPr>
          <w:rFonts w:ascii="Minion Pro" w:hAnsi="Minion Pro"/>
          <w:sz w:val="22"/>
          <w:szCs w:val="22"/>
        </w:rPr>
        <w:t>,</w:t>
      </w:r>
      <w:r w:rsidRPr="00062183">
        <w:rPr>
          <w:rFonts w:ascii="Minion Pro" w:hAnsi="Minion Pro"/>
          <w:sz w:val="22"/>
          <w:szCs w:val="22"/>
        </w:rPr>
        <w:t xml:space="preserve"> возможно</w:t>
      </w:r>
      <w:r w:rsidR="00982F83" w:rsidRPr="00062183">
        <w:rPr>
          <w:rFonts w:ascii="Minion Pro" w:hAnsi="Minion Pro"/>
          <w:sz w:val="22"/>
          <w:szCs w:val="22"/>
        </w:rPr>
        <w:t>,</w:t>
      </w:r>
      <w:r w:rsidRPr="00062183">
        <w:rPr>
          <w:rFonts w:ascii="Minion Pro" w:hAnsi="Minion Pro"/>
          <w:sz w:val="22"/>
          <w:szCs w:val="22"/>
        </w:rPr>
        <w:t xml:space="preserve"> позволит со временем создать в этом регионе прибыльные зерновые хозяйства (при условии огромных финансовых инвестиций). Но на первом этапе резкое изменение климатических характеристик </w:t>
      </w:r>
      <w:r w:rsidR="00982F83" w:rsidRPr="00062183">
        <w:rPr>
          <w:rFonts w:ascii="Minion Pro" w:hAnsi="Minion Pro"/>
          <w:sz w:val="22"/>
          <w:szCs w:val="22"/>
        </w:rPr>
        <w:t>обернется массовой гибелью древесной</w:t>
      </w:r>
      <w:r w:rsidRPr="00062183">
        <w:rPr>
          <w:rFonts w:ascii="Minion Pro" w:hAnsi="Minion Pro"/>
          <w:sz w:val="22"/>
          <w:szCs w:val="22"/>
        </w:rPr>
        <w:t xml:space="preserve"> растительности, составляющих основу таежной экосистемы. Образующиеся массивы сухостоя и валежника в совокупности с высохшими </w:t>
      </w:r>
      <w:proofErr w:type="spellStart"/>
      <w:r w:rsidRPr="00062183">
        <w:rPr>
          <w:rFonts w:ascii="Minion Pro" w:hAnsi="Minion Pro"/>
          <w:sz w:val="22"/>
          <w:szCs w:val="22"/>
        </w:rPr>
        <w:t>заторфованными</w:t>
      </w:r>
      <w:proofErr w:type="spellEnd"/>
      <w:r w:rsidRPr="00062183">
        <w:rPr>
          <w:rFonts w:ascii="Minion Pro" w:hAnsi="Minion Pro"/>
          <w:sz w:val="22"/>
          <w:szCs w:val="22"/>
        </w:rPr>
        <w:t xml:space="preserve"> участками бывших бо</w:t>
      </w:r>
      <w:r w:rsidR="00982F83" w:rsidRPr="00062183">
        <w:rPr>
          <w:rFonts w:ascii="Minion Pro" w:hAnsi="Minion Pro"/>
          <w:sz w:val="22"/>
          <w:szCs w:val="22"/>
        </w:rPr>
        <w:t xml:space="preserve">лот создадут базу для </w:t>
      </w:r>
      <w:r w:rsidRPr="00062183">
        <w:rPr>
          <w:rFonts w:ascii="Minion Pro" w:hAnsi="Minion Pro"/>
          <w:sz w:val="22"/>
          <w:szCs w:val="22"/>
        </w:rPr>
        <w:t>мощных лесных пожаров.</w:t>
      </w:r>
    </w:p>
    <w:p w:rsidR="00BB2614" w:rsidRPr="00062183" w:rsidRDefault="00BB2614" w:rsidP="00062183">
      <w:pPr>
        <w:ind w:firstLine="284"/>
        <w:jc w:val="both"/>
        <w:rPr>
          <w:rFonts w:ascii="Minion Pro" w:hAnsi="Minion Pro"/>
          <w:sz w:val="22"/>
          <w:szCs w:val="22"/>
        </w:rPr>
      </w:pPr>
      <w:r w:rsidRPr="00062183">
        <w:rPr>
          <w:rFonts w:ascii="Minion Pro" w:hAnsi="Minion Pro"/>
          <w:sz w:val="22"/>
          <w:szCs w:val="22"/>
        </w:rPr>
        <w:t xml:space="preserve">Еще большую опасность представляет усугубляемый развитием парникового эффекта мировой кризис водопотребления (Данилов-Данильян, 2009). То есть </w:t>
      </w:r>
      <w:r w:rsidR="00982F83" w:rsidRPr="00062183">
        <w:rPr>
          <w:rFonts w:ascii="Minion Pro" w:hAnsi="Minion Pro"/>
          <w:sz w:val="22"/>
          <w:szCs w:val="22"/>
        </w:rPr>
        <w:lastRenderedPageBreak/>
        <w:t xml:space="preserve">возникновение </w:t>
      </w:r>
      <w:r w:rsidRPr="00062183">
        <w:rPr>
          <w:rFonts w:ascii="Minion Pro" w:hAnsi="Minion Pro"/>
          <w:sz w:val="22"/>
          <w:szCs w:val="22"/>
        </w:rPr>
        <w:t xml:space="preserve">острой нехватки воды, необходимой в т.ч. для </w:t>
      </w:r>
      <w:r w:rsidR="00982F83" w:rsidRPr="00062183">
        <w:rPr>
          <w:rFonts w:ascii="Minion Pro" w:hAnsi="Minion Pro"/>
          <w:sz w:val="22"/>
          <w:szCs w:val="22"/>
        </w:rPr>
        <w:t xml:space="preserve">бытового употребления и </w:t>
      </w:r>
      <w:r w:rsidRPr="00062183">
        <w:rPr>
          <w:rFonts w:ascii="Minion Pro" w:hAnsi="Minion Pro"/>
          <w:sz w:val="22"/>
          <w:szCs w:val="22"/>
        </w:rPr>
        <w:t xml:space="preserve">выращивания сельскохозяйственной продукции. </w:t>
      </w:r>
      <w:r w:rsidR="00982F83" w:rsidRPr="00062183">
        <w:rPr>
          <w:rFonts w:ascii="Minion Pro" w:hAnsi="Minion Pro"/>
          <w:sz w:val="22"/>
          <w:szCs w:val="22"/>
        </w:rPr>
        <w:t>Н</w:t>
      </w:r>
      <w:r w:rsidRPr="00062183">
        <w:rPr>
          <w:rFonts w:ascii="Minion Pro" w:hAnsi="Minion Pro"/>
          <w:sz w:val="22"/>
          <w:szCs w:val="22"/>
        </w:rPr>
        <w:t xml:space="preserve">еминуемым следствием кризиса водопотребления станет продовольственный кризис тех же масштабов. </w:t>
      </w:r>
    </w:p>
    <w:p w:rsidR="002A7A7D" w:rsidRPr="00062183" w:rsidRDefault="002A7A7D" w:rsidP="00062183">
      <w:pPr>
        <w:ind w:firstLine="284"/>
        <w:jc w:val="both"/>
        <w:rPr>
          <w:rFonts w:ascii="Minion Pro" w:hAnsi="Minion Pro"/>
          <w:sz w:val="22"/>
          <w:szCs w:val="22"/>
        </w:rPr>
      </w:pPr>
      <w:r w:rsidRPr="00062183">
        <w:rPr>
          <w:rFonts w:ascii="Minion Pro" w:hAnsi="Minion Pro"/>
          <w:sz w:val="22"/>
          <w:szCs w:val="22"/>
        </w:rPr>
        <w:t xml:space="preserve">Очевидно, что полностью предотвратить происходящие глобальные климатические флуктуации нереально, поскольку </w:t>
      </w:r>
      <w:r w:rsidR="00C87076">
        <w:rPr>
          <w:rFonts w:ascii="Minion Pro" w:hAnsi="Minion Pro"/>
          <w:sz w:val="22"/>
          <w:szCs w:val="22"/>
        </w:rPr>
        <w:t xml:space="preserve">в </w:t>
      </w:r>
      <w:r w:rsidRPr="00062183">
        <w:rPr>
          <w:rFonts w:ascii="Minion Pro" w:hAnsi="Minion Pro"/>
          <w:sz w:val="22"/>
          <w:szCs w:val="22"/>
        </w:rPr>
        <w:t>их развитие уже включились факторы, неподдающиеся контролю (например, деградация зон многолетней мерзлоты). Но можно избежать значительной части описанных выше катастрофических событий</w:t>
      </w:r>
      <w:r w:rsidR="00C87076">
        <w:rPr>
          <w:rFonts w:ascii="Minion Pro" w:hAnsi="Minion Pro"/>
          <w:sz w:val="22"/>
          <w:szCs w:val="22"/>
        </w:rPr>
        <w:t>,</w:t>
      </w:r>
      <w:r w:rsidRPr="00062183">
        <w:rPr>
          <w:rFonts w:ascii="Minion Pro" w:hAnsi="Minion Pro"/>
          <w:sz w:val="22"/>
          <w:szCs w:val="22"/>
        </w:rPr>
        <w:t xml:space="preserve"> сделав изменение климата </w:t>
      </w:r>
      <w:proofErr w:type="gramStart"/>
      <w:r w:rsidRPr="00062183">
        <w:rPr>
          <w:rFonts w:ascii="Minion Pro" w:hAnsi="Minion Pro"/>
          <w:sz w:val="22"/>
          <w:szCs w:val="22"/>
        </w:rPr>
        <w:t>более плавным</w:t>
      </w:r>
      <w:proofErr w:type="gramEnd"/>
      <w:r w:rsidRPr="00062183">
        <w:rPr>
          <w:rFonts w:ascii="Minion Pro" w:hAnsi="Minion Pro"/>
          <w:sz w:val="22"/>
          <w:szCs w:val="22"/>
        </w:rPr>
        <w:t>. Кроме того, основываясь на прогнозах</w:t>
      </w:r>
      <w:r w:rsidR="00C87076">
        <w:rPr>
          <w:rFonts w:ascii="Minion Pro" w:hAnsi="Minion Pro"/>
          <w:sz w:val="22"/>
          <w:szCs w:val="22"/>
        </w:rPr>
        <w:t>,</w:t>
      </w:r>
      <w:r w:rsidRPr="00062183">
        <w:rPr>
          <w:rFonts w:ascii="Minion Pro" w:hAnsi="Minion Pro"/>
          <w:sz w:val="22"/>
          <w:szCs w:val="22"/>
        </w:rPr>
        <w:t xml:space="preserve"> можно заранее спланировать и начать осуществлять меры, поз</w:t>
      </w:r>
      <w:r w:rsidR="0063660C" w:rsidRPr="00062183">
        <w:rPr>
          <w:rFonts w:ascii="Minion Pro" w:hAnsi="Minion Pro"/>
          <w:sz w:val="22"/>
          <w:szCs w:val="22"/>
        </w:rPr>
        <w:t>вол</w:t>
      </w:r>
      <w:r w:rsidRPr="00062183">
        <w:rPr>
          <w:rFonts w:ascii="Minion Pro" w:hAnsi="Minion Pro"/>
          <w:sz w:val="22"/>
          <w:szCs w:val="22"/>
        </w:rPr>
        <w:t xml:space="preserve">яющие </w:t>
      </w:r>
      <w:r w:rsidR="00AC361D" w:rsidRPr="00062183">
        <w:rPr>
          <w:rFonts w:ascii="Minion Pro" w:hAnsi="Minion Pro"/>
          <w:sz w:val="22"/>
          <w:szCs w:val="22"/>
        </w:rPr>
        <w:t>адаптировать условия ж</w:t>
      </w:r>
      <w:r w:rsidR="0063660C" w:rsidRPr="00062183">
        <w:rPr>
          <w:rFonts w:ascii="Minion Pro" w:hAnsi="Minion Pro"/>
          <w:sz w:val="22"/>
          <w:szCs w:val="22"/>
        </w:rPr>
        <w:t>изнедеят</w:t>
      </w:r>
      <w:r w:rsidR="00AC361D" w:rsidRPr="00062183">
        <w:rPr>
          <w:rFonts w:ascii="Minion Pro" w:hAnsi="Minion Pro"/>
          <w:sz w:val="22"/>
          <w:szCs w:val="22"/>
        </w:rPr>
        <w:t>ельности че</w:t>
      </w:r>
      <w:r w:rsidR="0063660C" w:rsidRPr="00062183">
        <w:rPr>
          <w:rFonts w:ascii="Minion Pro" w:hAnsi="Minion Pro"/>
          <w:sz w:val="22"/>
          <w:szCs w:val="22"/>
        </w:rPr>
        <w:t>ло</w:t>
      </w:r>
      <w:r w:rsidR="00AC361D" w:rsidRPr="00062183">
        <w:rPr>
          <w:rFonts w:ascii="Minion Pro" w:hAnsi="Minion Pro"/>
          <w:sz w:val="22"/>
          <w:szCs w:val="22"/>
        </w:rPr>
        <w:t>века и существования природных объектов к новым условиям.</w:t>
      </w:r>
    </w:p>
    <w:p w:rsidR="007151AA" w:rsidRPr="00062183" w:rsidRDefault="00F3746A" w:rsidP="00062183">
      <w:pPr>
        <w:ind w:firstLine="284"/>
        <w:jc w:val="both"/>
        <w:rPr>
          <w:rFonts w:ascii="Minion Pro" w:hAnsi="Minion Pro"/>
          <w:sz w:val="22"/>
          <w:szCs w:val="22"/>
        </w:rPr>
      </w:pPr>
      <w:r w:rsidRPr="00527084">
        <w:rPr>
          <w:rFonts w:ascii="Minion Pro" w:hAnsi="Minion Pro"/>
          <w:b/>
          <w:bCs/>
          <w:sz w:val="22"/>
          <w:szCs w:val="22"/>
        </w:rPr>
        <w:t>Если рассматривать р</w:t>
      </w:r>
      <w:r w:rsidR="001C7D63" w:rsidRPr="00527084">
        <w:rPr>
          <w:rFonts w:ascii="Minion Pro" w:hAnsi="Minion Pro"/>
          <w:b/>
          <w:bCs/>
          <w:sz w:val="22"/>
          <w:szCs w:val="22"/>
        </w:rPr>
        <w:t xml:space="preserve">азвитие парникового эффекта </w:t>
      </w:r>
      <w:r w:rsidRPr="00527084">
        <w:rPr>
          <w:rFonts w:ascii="Minion Pro" w:hAnsi="Minion Pro"/>
          <w:b/>
          <w:bCs/>
          <w:sz w:val="22"/>
          <w:szCs w:val="22"/>
        </w:rPr>
        <w:t>как</w:t>
      </w:r>
      <w:r w:rsidR="008F0126" w:rsidRPr="00527084">
        <w:rPr>
          <w:rFonts w:ascii="Minion Pro" w:hAnsi="Minion Pro"/>
          <w:b/>
          <w:bCs/>
          <w:sz w:val="22"/>
          <w:szCs w:val="22"/>
        </w:rPr>
        <w:t xml:space="preserve"> процесс</w:t>
      </w:r>
      <w:r w:rsidR="00B9101B" w:rsidRPr="00527084">
        <w:rPr>
          <w:rFonts w:ascii="Minion Pro" w:hAnsi="Minion Pro"/>
          <w:b/>
          <w:bCs/>
          <w:sz w:val="22"/>
          <w:szCs w:val="22"/>
        </w:rPr>
        <w:t>,</w:t>
      </w:r>
      <w:r w:rsidR="008F0126" w:rsidRPr="00527084">
        <w:rPr>
          <w:rFonts w:ascii="Minion Pro" w:hAnsi="Minion Pro"/>
          <w:b/>
          <w:bCs/>
          <w:sz w:val="22"/>
          <w:szCs w:val="22"/>
        </w:rPr>
        <w:t xml:space="preserve"> протекающий в </w:t>
      </w:r>
      <w:proofErr w:type="gramStart"/>
      <w:r w:rsidR="008F0126" w:rsidRPr="00527084">
        <w:rPr>
          <w:rFonts w:ascii="Minion Pro" w:hAnsi="Minion Pro"/>
          <w:b/>
          <w:bCs/>
          <w:sz w:val="22"/>
          <w:szCs w:val="22"/>
        </w:rPr>
        <w:t>неуправляемой</w:t>
      </w:r>
      <w:proofErr w:type="gramEnd"/>
      <w:r w:rsidR="008F0126" w:rsidRPr="00527084">
        <w:rPr>
          <w:rFonts w:ascii="Minion Pro" w:hAnsi="Minion Pro"/>
          <w:b/>
          <w:bCs/>
          <w:sz w:val="22"/>
          <w:szCs w:val="22"/>
        </w:rPr>
        <w:t xml:space="preserve"> </w:t>
      </w:r>
      <w:r w:rsidR="00700090" w:rsidRPr="00527084">
        <w:rPr>
          <w:rFonts w:ascii="Minion Pro" w:hAnsi="Minion Pro"/>
          <w:b/>
          <w:bCs/>
          <w:sz w:val="22"/>
          <w:szCs w:val="22"/>
        </w:rPr>
        <w:t>ПТС глобального масштаба</w:t>
      </w:r>
      <w:r w:rsidR="0044484F" w:rsidRPr="00527084">
        <w:rPr>
          <w:rFonts w:ascii="Minion Pro" w:hAnsi="Minion Pro"/>
          <w:b/>
          <w:bCs/>
          <w:sz w:val="22"/>
          <w:szCs w:val="22"/>
        </w:rPr>
        <w:t>, то всю с</w:t>
      </w:r>
      <w:r w:rsidR="00F90F10" w:rsidRPr="00527084">
        <w:rPr>
          <w:rFonts w:ascii="Minion Pro" w:hAnsi="Minion Pro"/>
          <w:b/>
          <w:bCs/>
          <w:sz w:val="22"/>
          <w:szCs w:val="22"/>
        </w:rPr>
        <w:t xml:space="preserve">овокупность разнородных </w:t>
      </w:r>
      <w:r w:rsidR="0044484F" w:rsidRPr="00527084">
        <w:rPr>
          <w:rFonts w:ascii="Minion Pro" w:hAnsi="Minion Pro"/>
          <w:b/>
          <w:bCs/>
          <w:sz w:val="22"/>
          <w:szCs w:val="22"/>
        </w:rPr>
        <w:t>явлений</w:t>
      </w:r>
      <w:r w:rsidR="00F90F10" w:rsidRPr="00527084">
        <w:rPr>
          <w:rFonts w:ascii="Minion Pro" w:hAnsi="Minion Pro"/>
          <w:b/>
          <w:bCs/>
          <w:sz w:val="22"/>
          <w:szCs w:val="22"/>
        </w:rPr>
        <w:t xml:space="preserve">, обусловливающих </w:t>
      </w:r>
      <w:r w:rsidR="0044484F" w:rsidRPr="00527084">
        <w:rPr>
          <w:rFonts w:ascii="Minion Pro" w:hAnsi="Minion Pro"/>
          <w:b/>
          <w:bCs/>
          <w:sz w:val="22"/>
          <w:szCs w:val="22"/>
        </w:rPr>
        <w:t xml:space="preserve">его развитие, </w:t>
      </w:r>
      <w:r w:rsidR="00F90F10" w:rsidRPr="00527084">
        <w:rPr>
          <w:rFonts w:ascii="Minion Pro" w:hAnsi="Minion Pro"/>
          <w:b/>
          <w:bCs/>
          <w:sz w:val="22"/>
          <w:szCs w:val="22"/>
        </w:rPr>
        <w:t>можно свести в единую систему,</w:t>
      </w:r>
      <w:r w:rsidR="00F90F10" w:rsidRPr="00062183">
        <w:rPr>
          <w:rFonts w:ascii="Minion Pro" w:hAnsi="Minion Pro"/>
          <w:sz w:val="22"/>
          <w:szCs w:val="22"/>
        </w:rPr>
        <w:t xml:space="preserve"> классифицировав их следующим образом</w:t>
      </w:r>
      <w:r w:rsidR="00CF2EAA" w:rsidRPr="00062183">
        <w:rPr>
          <w:rFonts w:ascii="Minion Pro" w:hAnsi="Minion Pro"/>
          <w:sz w:val="22"/>
          <w:szCs w:val="22"/>
        </w:rPr>
        <w:t>:</w:t>
      </w:r>
    </w:p>
    <w:p w:rsidR="0044484F" w:rsidRPr="00947E30" w:rsidRDefault="00CF2EAA" w:rsidP="00445597">
      <w:pPr>
        <w:pStyle w:val="a8"/>
        <w:numPr>
          <w:ilvl w:val="0"/>
          <w:numId w:val="9"/>
        </w:numPr>
        <w:ind w:left="0" w:firstLine="284"/>
        <w:jc w:val="both"/>
        <w:rPr>
          <w:rFonts w:ascii="Minion Pro" w:hAnsi="Minion Pro"/>
          <w:sz w:val="22"/>
          <w:szCs w:val="22"/>
        </w:rPr>
      </w:pPr>
      <w:r w:rsidRPr="00947E30">
        <w:rPr>
          <w:rFonts w:ascii="Minion Pro" w:hAnsi="Minion Pro"/>
          <w:b/>
          <w:sz w:val="22"/>
          <w:szCs w:val="22"/>
        </w:rPr>
        <w:t>Техногенн</w:t>
      </w:r>
      <w:r w:rsidR="0044484F" w:rsidRPr="00947E30">
        <w:rPr>
          <w:rFonts w:ascii="Minion Pro" w:hAnsi="Minion Pro"/>
          <w:b/>
          <w:sz w:val="22"/>
          <w:szCs w:val="22"/>
        </w:rPr>
        <w:t>ая</w:t>
      </w:r>
      <w:r w:rsidRPr="00947E30">
        <w:rPr>
          <w:rFonts w:ascii="Minion Pro" w:hAnsi="Minion Pro"/>
          <w:b/>
          <w:sz w:val="22"/>
          <w:szCs w:val="22"/>
        </w:rPr>
        <w:t xml:space="preserve"> </w:t>
      </w:r>
      <w:r w:rsidR="0044484F" w:rsidRPr="00947E30">
        <w:rPr>
          <w:rFonts w:ascii="Minion Pro" w:hAnsi="Minion Pro"/>
          <w:b/>
          <w:sz w:val="22"/>
          <w:szCs w:val="22"/>
        </w:rPr>
        <w:t>эмиссия</w:t>
      </w:r>
      <w:r w:rsidR="007151AA" w:rsidRPr="00947E30">
        <w:rPr>
          <w:rFonts w:ascii="Minion Pro" w:hAnsi="Minion Pro"/>
          <w:b/>
          <w:sz w:val="22"/>
          <w:szCs w:val="22"/>
        </w:rPr>
        <w:t xml:space="preserve"> парниковых газов</w:t>
      </w:r>
      <w:r w:rsidR="0044484F" w:rsidRPr="00947E30">
        <w:rPr>
          <w:rFonts w:ascii="Minion Pro" w:hAnsi="Minion Pro"/>
          <w:sz w:val="22"/>
          <w:szCs w:val="22"/>
        </w:rPr>
        <w:t>,</w:t>
      </w:r>
      <w:r w:rsidR="007151AA" w:rsidRPr="00947E30">
        <w:rPr>
          <w:rFonts w:ascii="Minion Pro" w:hAnsi="Minion Pro"/>
          <w:sz w:val="22"/>
          <w:szCs w:val="22"/>
        </w:rPr>
        <w:t xml:space="preserve"> </w:t>
      </w:r>
      <w:r w:rsidR="0044484F" w:rsidRPr="00947E30">
        <w:rPr>
          <w:rFonts w:ascii="Minion Pro" w:hAnsi="Minion Pro"/>
          <w:sz w:val="22"/>
          <w:szCs w:val="22"/>
        </w:rPr>
        <w:t>сопровождающая</w:t>
      </w:r>
      <w:r w:rsidR="007151AA" w:rsidRPr="00947E30">
        <w:rPr>
          <w:rFonts w:ascii="Minion Pro" w:hAnsi="Minion Pro"/>
          <w:sz w:val="22"/>
          <w:szCs w:val="22"/>
        </w:rPr>
        <w:t xml:space="preserve"> различны</w:t>
      </w:r>
      <w:r w:rsidR="006D754D" w:rsidRPr="00947E30">
        <w:rPr>
          <w:rFonts w:ascii="Minion Pro" w:hAnsi="Minion Pro"/>
          <w:sz w:val="22"/>
          <w:szCs w:val="22"/>
        </w:rPr>
        <w:t>е виды</w:t>
      </w:r>
      <w:r w:rsidR="007151AA" w:rsidRPr="00947E30">
        <w:rPr>
          <w:rFonts w:ascii="Minion Pro" w:hAnsi="Minion Pro"/>
          <w:sz w:val="22"/>
          <w:szCs w:val="22"/>
        </w:rPr>
        <w:t xml:space="preserve"> </w:t>
      </w:r>
      <w:r w:rsidR="006D754D" w:rsidRPr="00947E30">
        <w:rPr>
          <w:rFonts w:ascii="Minion Pro" w:hAnsi="Minion Pro"/>
          <w:sz w:val="22"/>
          <w:szCs w:val="22"/>
        </w:rPr>
        <w:t>человеческой деятельности, включая сельское хозяйство (Кондратьев, Донченко</w:t>
      </w:r>
      <w:r w:rsidR="0044484F" w:rsidRPr="00947E30">
        <w:rPr>
          <w:rFonts w:ascii="Minion Pro" w:hAnsi="Minion Pro"/>
          <w:sz w:val="22"/>
          <w:szCs w:val="22"/>
        </w:rPr>
        <w:t>, 1999).</w:t>
      </w:r>
    </w:p>
    <w:p w:rsidR="0044484F" w:rsidRPr="00947E30" w:rsidRDefault="0044484F" w:rsidP="00445597">
      <w:pPr>
        <w:pStyle w:val="a8"/>
        <w:numPr>
          <w:ilvl w:val="0"/>
          <w:numId w:val="9"/>
        </w:numPr>
        <w:ind w:left="0" w:firstLine="284"/>
        <w:jc w:val="both"/>
        <w:rPr>
          <w:rFonts w:ascii="Minion Pro" w:hAnsi="Minion Pro"/>
          <w:sz w:val="22"/>
          <w:szCs w:val="22"/>
        </w:rPr>
      </w:pPr>
      <w:r w:rsidRPr="00947E30">
        <w:rPr>
          <w:rFonts w:ascii="Minion Pro" w:hAnsi="Minion Pro"/>
          <w:b/>
          <w:sz w:val="22"/>
          <w:szCs w:val="22"/>
        </w:rPr>
        <w:t>Техногенный сток парниковых газов</w:t>
      </w:r>
      <w:r w:rsidRPr="00947E30">
        <w:rPr>
          <w:rFonts w:ascii="Minion Pro" w:hAnsi="Minion Pro"/>
          <w:sz w:val="22"/>
          <w:szCs w:val="22"/>
        </w:rPr>
        <w:t>, т.е.</w:t>
      </w:r>
      <w:r w:rsidR="006D754D" w:rsidRPr="00947E30">
        <w:rPr>
          <w:rFonts w:ascii="Minion Pro" w:hAnsi="Minion Pro"/>
          <w:sz w:val="22"/>
          <w:szCs w:val="22"/>
        </w:rPr>
        <w:t xml:space="preserve"> </w:t>
      </w:r>
      <w:r w:rsidRPr="00947E30">
        <w:rPr>
          <w:rFonts w:ascii="Minion Pro" w:hAnsi="Minion Pro"/>
          <w:sz w:val="22"/>
          <w:szCs w:val="22"/>
        </w:rPr>
        <w:t>целенаправленная человеческая деятельность по изъятию</w:t>
      </w:r>
      <w:r w:rsidR="006D754D" w:rsidRPr="00947E30">
        <w:rPr>
          <w:rFonts w:ascii="Minion Pro" w:hAnsi="Minion Pro"/>
          <w:sz w:val="22"/>
          <w:szCs w:val="22"/>
        </w:rPr>
        <w:t xml:space="preserve"> </w:t>
      </w:r>
      <w:r w:rsidRPr="00947E30">
        <w:rPr>
          <w:rFonts w:ascii="Minion Pro" w:hAnsi="Minion Pro"/>
          <w:sz w:val="22"/>
          <w:szCs w:val="22"/>
        </w:rPr>
        <w:t xml:space="preserve">из атмосферы </w:t>
      </w:r>
      <w:r w:rsidR="006D754D" w:rsidRPr="00947E30">
        <w:rPr>
          <w:rFonts w:ascii="Minion Pro" w:hAnsi="Minion Pro"/>
          <w:sz w:val="22"/>
          <w:szCs w:val="22"/>
        </w:rPr>
        <w:t>парниковых газов</w:t>
      </w:r>
      <w:r w:rsidRPr="00947E30">
        <w:rPr>
          <w:rFonts w:ascii="Minion Pro" w:hAnsi="Minion Pro"/>
          <w:sz w:val="22"/>
          <w:szCs w:val="22"/>
        </w:rPr>
        <w:t>.</w:t>
      </w:r>
    </w:p>
    <w:p w:rsidR="0029028D" w:rsidRPr="00947E30" w:rsidRDefault="0029028D" w:rsidP="00445597">
      <w:pPr>
        <w:pStyle w:val="a8"/>
        <w:numPr>
          <w:ilvl w:val="0"/>
          <w:numId w:val="9"/>
        </w:numPr>
        <w:ind w:left="0" w:firstLine="284"/>
        <w:jc w:val="both"/>
        <w:rPr>
          <w:rFonts w:ascii="Minion Pro" w:hAnsi="Minion Pro"/>
          <w:sz w:val="22"/>
          <w:szCs w:val="22"/>
        </w:rPr>
      </w:pPr>
      <w:r w:rsidRPr="00947E30">
        <w:rPr>
          <w:rFonts w:ascii="Minion Pro" w:hAnsi="Minion Pro"/>
          <w:b/>
          <w:sz w:val="22"/>
          <w:szCs w:val="22"/>
        </w:rPr>
        <w:t>Природная</w:t>
      </w:r>
      <w:r w:rsidR="006D754D" w:rsidRPr="00947E30">
        <w:rPr>
          <w:rFonts w:ascii="Minion Pro" w:hAnsi="Minion Pro"/>
          <w:b/>
          <w:sz w:val="22"/>
          <w:szCs w:val="22"/>
        </w:rPr>
        <w:t xml:space="preserve"> </w:t>
      </w:r>
      <w:r w:rsidRPr="00947E30">
        <w:rPr>
          <w:rFonts w:ascii="Minion Pro" w:hAnsi="Minion Pro"/>
          <w:b/>
          <w:sz w:val="22"/>
          <w:szCs w:val="22"/>
        </w:rPr>
        <w:t>эмиссия парниковых газов</w:t>
      </w:r>
      <w:r w:rsidR="006D754D" w:rsidRPr="00947E30">
        <w:rPr>
          <w:rFonts w:ascii="Minion Pro" w:hAnsi="Minion Pro"/>
          <w:sz w:val="22"/>
          <w:szCs w:val="22"/>
        </w:rPr>
        <w:t xml:space="preserve"> </w:t>
      </w:r>
      <w:r w:rsidRPr="00947E30">
        <w:rPr>
          <w:rFonts w:ascii="Minion Pro" w:hAnsi="Minion Pro"/>
          <w:sz w:val="22"/>
          <w:szCs w:val="22"/>
        </w:rPr>
        <w:t>– совокупность естественных процессов, приводящих</w:t>
      </w:r>
      <w:r w:rsidR="006D754D" w:rsidRPr="00947E30">
        <w:rPr>
          <w:rFonts w:ascii="Minion Pro" w:hAnsi="Minion Pro"/>
          <w:sz w:val="22"/>
          <w:szCs w:val="22"/>
        </w:rPr>
        <w:t xml:space="preserve"> к </w:t>
      </w:r>
      <w:r w:rsidRPr="00947E30">
        <w:rPr>
          <w:rFonts w:ascii="Minion Pro" w:hAnsi="Minion Pro"/>
          <w:sz w:val="22"/>
          <w:szCs w:val="22"/>
        </w:rPr>
        <w:t xml:space="preserve">поступлению </w:t>
      </w:r>
      <w:r w:rsidR="006D754D" w:rsidRPr="00947E30">
        <w:rPr>
          <w:rFonts w:ascii="Minion Pro" w:hAnsi="Minion Pro"/>
          <w:sz w:val="22"/>
          <w:szCs w:val="22"/>
        </w:rPr>
        <w:t>парниковых газов в атмос</w:t>
      </w:r>
      <w:r w:rsidRPr="00947E30">
        <w:rPr>
          <w:rFonts w:ascii="Minion Pro" w:hAnsi="Minion Pro"/>
          <w:sz w:val="22"/>
          <w:szCs w:val="22"/>
        </w:rPr>
        <w:t>феру</w:t>
      </w:r>
      <w:r w:rsidR="006D754D" w:rsidRPr="00947E30">
        <w:rPr>
          <w:rFonts w:ascii="Minion Pro" w:hAnsi="Minion Pro"/>
          <w:sz w:val="22"/>
          <w:szCs w:val="22"/>
        </w:rPr>
        <w:t>. Примером могут служить извержения вулканов, естественные лесные пожары</w:t>
      </w:r>
      <w:r w:rsidRPr="00947E30">
        <w:rPr>
          <w:rFonts w:ascii="Minion Pro" w:hAnsi="Minion Pro"/>
          <w:sz w:val="22"/>
          <w:szCs w:val="22"/>
        </w:rPr>
        <w:t>.</w:t>
      </w:r>
    </w:p>
    <w:p w:rsidR="006D754D" w:rsidRPr="00947E30" w:rsidRDefault="002F3D5C" w:rsidP="00445597">
      <w:pPr>
        <w:pStyle w:val="a8"/>
        <w:numPr>
          <w:ilvl w:val="0"/>
          <w:numId w:val="9"/>
        </w:numPr>
        <w:ind w:left="0" w:firstLine="284"/>
        <w:jc w:val="both"/>
        <w:rPr>
          <w:rFonts w:ascii="Minion Pro" w:hAnsi="Minion Pro"/>
          <w:sz w:val="22"/>
          <w:szCs w:val="22"/>
        </w:rPr>
      </w:pPr>
      <w:r w:rsidRPr="00947E30">
        <w:rPr>
          <w:rFonts w:ascii="Minion Pro" w:hAnsi="Minion Pro"/>
          <w:b/>
          <w:sz w:val="22"/>
          <w:szCs w:val="22"/>
        </w:rPr>
        <w:t>Природный</w:t>
      </w:r>
      <w:r w:rsidR="006D754D" w:rsidRPr="00947E30">
        <w:rPr>
          <w:rFonts w:ascii="Minion Pro" w:hAnsi="Minion Pro"/>
          <w:b/>
          <w:sz w:val="22"/>
          <w:szCs w:val="22"/>
        </w:rPr>
        <w:t xml:space="preserve"> сток парниковых газов</w:t>
      </w:r>
      <w:r w:rsidR="006D754D" w:rsidRPr="00947E30">
        <w:rPr>
          <w:rFonts w:ascii="Minion Pro" w:hAnsi="Minion Pro"/>
          <w:sz w:val="22"/>
          <w:szCs w:val="22"/>
        </w:rPr>
        <w:t xml:space="preserve"> из атмосферы </w:t>
      </w:r>
      <w:r w:rsidR="00C95432" w:rsidRPr="00947E30">
        <w:rPr>
          <w:rFonts w:ascii="Minion Pro" w:hAnsi="Minion Pro"/>
          <w:sz w:val="22"/>
          <w:szCs w:val="22"/>
        </w:rPr>
        <w:t>в</w:t>
      </w:r>
      <w:r w:rsidR="006D754D" w:rsidRPr="00947E30">
        <w:rPr>
          <w:rFonts w:ascii="Minion Pro" w:hAnsi="Minion Pro"/>
          <w:sz w:val="22"/>
          <w:szCs w:val="22"/>
        </w:rPr>
        <w:t xml:space="preserve"> ходе фотосинтеза растительности</w:t>
      </w:r>
      <w:r w:rsidR="00C95432" w:rsidRPr="00947E30">
        <w:rPr>
          <w:rFonts w:ascii="Minion Pro" w:hAnsi="Minion Pro"/>
          <w:sz w:val="22"/>
          <w:szCs w:val="22"/>
        </w:rPr>
        <w:t>,</w:t>
      </w:r>
      <w:r w:rsidR="006D754D" w:rsidRPr="00947E30">
        <w:rPr>
          <w:rFonts w:ascii="Minion Pro" w:hAnsi="Minion Pro"/>
          <w:sz w:val="22"/>
          <w:szCs w:val="22"/>
        </w:rPr>
        <w:t xml:space="preserve"> </w:t>
      </w:r>
      <w:r w:rsidR="00C87076">
        <w:rPr>
          <w:rFonts w:ascii="Minion Pro" w:hAnsi="Minion Pro"/>
          <w:sz w:val="22"/>
          <w:szCs w:val="22"/>
        </w:rPr>
        <w:t xml:space="preserve">в </w:t>
      </w:r>
      <w:r w:rsidR="006D754D" w:rsidRPr="00947E30">
        <w:rPr>
          <w:rFonts w:ascii="Minion Pro" w:hAnsi="Minion Pro"/>
          <w:sz w:val="22"/>
          <w:szCs w:val="22"/>
        </w:rPr>
        <w:t>процессе их поглощения водами Мирового океана</w:t>
      </w:r>
      <w:r w:rsidR="00C95432" w:rsidRPr="00947E30">
        <w:rPr>
          <w:rFonts w:ascii="Minion Pro" w:hAnsi="Minion Pro"/>
          <w:sz w:val="22"/>
          <w:szCs w:val="22"/>
        </w:rPr>
        <w:t xml:space="preserve"> и т.п.</w:t>
      </w:r>
    </w:p>
    <w:p w:rsidR="00A416F8" w:rsidRPr="00947E30" w:rsidRDefault="00527A41" w:rsidP="00445597">
      <w:pPr>
        <w:pStyle w:val="a8"/>
        <w:numPr>
          <w:ilvl w:val="0"/>
          <w:numId w:val="9"/>
        </w:numPr>
        <w:ind w:left="0" w:firstLine="284"/>
        <w:jc w:val="both"/>
        <w:rPr>
          <w:rFonts w:ascii="Minion Pro" w:hAnsi="Minion Pro"/>
          <w:sz w:val="22"/>
          <w:szCs w:val="22"/>
        </w:rPr>
      </w:pPr>
      <w:r w:rsidRPr="00947E30">
        <w:rPr>
          <w:rFonts w:ascii="Minion Pro" w:hAnsi="Minion Pro"/>
          <w:b/>
          <w:sz w:val="22"/>
          <w:szCs w:val="22"/>
        </w:rPr>
        <w:t>Природно-техногенные процессы</w:t>
      </w:r>
      <w:r w:rsidR="00C95432" w:rsidRPr="00947E30">
        <w:rPr>
          <w:rFonts w:ascii="Minion Pro" w:hAnsi="Minion Pro"/>
          <w:b/>
          <w:sz w:val="22"/>
          <w:szCs w:val="22"/>
        </w:rPr>
        <w:t xml:space="preserve"> эмиссии и стока парниковых газов</w:t>
      </w:r>
      <w:r w:rsidRPr="00947E30">
        <w:rPr>
          <w:rFonts w:ascii="Minion Pro" w:hAnsi="Minion Pro"/>
          <w:b/>
          <w:sz w:val="22"/>
          <w:szCs w:val="22"/>
        </w:rPr>
        <w:t>.</w:t>
      </w:r>
      <w:r w:rsidRPr="00947E30">
        <w:rPr>
          <w:rFonts w:ascii="Minion Pro" w:hAnsi="Minion Pro"/>
          <w:sz w:val="22"/>
          <w:szCs w:val="22"/>
        </w:rPr>
        <w:t xml:space="preserve"> К ним можно отнести всю совокупность </w:t>
      </w:r>
      <w:r w:rsidR="00E606A5" w:rsidRPr="00947E30">
        <w:rPr>
          <w:rFonts w:ascii="Minion Pro" w:hAnsi="Minion Pro"/>
          <w:sz w:val="22"/>
          <w:szCs w:val="22"/>
        </w:rPr>
        <w:t xml:space="preserve">природных </w:t>
      </w:r>
      <w:r w:rsidRPr="00947E30">
        <w:rPr>
          <w:rFonts w:ascii="Minion Pro" w:hAnsi="Minion Pro"/>
          <w:sz w:val="22"/>
          <w:szCs w:val="22"/>
        </w:rPr>
        <w:t>явлений</w:t>
      </w:r>
      <w:r w:rsidR="00E606A5" w:rsidRPr="00947E30">
        <w:rPr>
          <w:rFonts w:ascii="Minion Pro" w:hAnsi="Minion Pro"/>
          <w:sz w:val="22"/>
          <w:szCs w:val="22"/>
        </w:rPr>
        <w:t xml:space="preserve">, </w:t>
      </w:r>
      <w:r w:rsidR="00C95432" w:rsidRPr="00947E30">
        <w:rPr>
          <w:rFonts w:ascii="Minion Pro" w:hAnsi="Minion Pro"/>
          <w:sz w:val="22"/>
          <w:szCs w:val="22"/>
        </w:rPr>
        <w:t>сопровождающихся поступлением в атмосферу парниковых газов и изъятием их из нее</w:t>
      </w:r>
      <w:r w:rsidR="00B8072E" w:rsidRPr="00947E30">
        <w:rPr>
          <w:rFonts w:ascii="Minion Pro" w:hAnsi="Minion Pro"/>
          <w:sz w:val="22"/>
          <w:szCs w:val="22"/>
        </w:rPr>
        <w:t xml:space="preserve">, </w:t>
      </w:r>
      <w:r w:rsidR="00E606A5" w:rsidRPr="00947E30">
        <w:rPr>
          <w:rFonts w:ascii="Minion Pro" w:hAnsi="Minion Pro"/>
          <w:sz w:val="22"/>
          <w:szCs w:val="22"/>
        </w:rPr>
        <w:t xml:space="preserve">интенсивность развития которых провоцируется техногенезом окружающей среды. </w:t>
      </w:r>
      <w:r w:rsidR="00B8072E" w:rsidRPr="00947E30">
        <w:rPr>
          <w:rFonts w:ascii="Minion Pro" w:hAnsi="Minion Pro"/>
          <w:sz w:val="22"/>
          <w:szCs w:val="22"/>
        </w:rPr>
        <w:t>Так,</w:t>
      </w:r>
      <w:r w:rsidR="00E606A5" w:rsidRPr="00947E30">
        <w:rPr>
          <w:rFonts w:ascii="Minion Pro" w:hAnsi="Minion Pro"/>
          <w:sz w:val="22"/>
          <w:szCs w:val="22"/>
        </w:rPr>
        <w:t xml:space="preserve"> </w:t>
      </w:r>
      <w:r w:rsidR="00D77CA1" w:rsidRPr="00947E30">
        <w:rPr>
          <w:rFonts w:ascii="Minion Pro" w:hAnsi="Minion Pro"/>
          <w:sz w:val="22"/>
          <w:szCs w:val="22"/>
        </w:rPr>
        <w:t>все большее значен</w:t>
      </w:r>
      <w:r w:rsidR="004D6B85" w:rsidRPr="00947E30">
        <w:rPr>
          <w:rFonts w:ascii="Minion Pro" w:hAnsi="Minion Pro"/>
          <w:sz w:val="22"/>
          <w:szCs w:val="22"/>
        </w:rPr>
        <w:t>и</w:t>
      </w:r>
      <w:r w:rsidR="00D77CA1" w:rsidRPr="00947E30">
        <w:rPr>
          <w:rFonts w:ascii="Minion Pro" w:hAnsi="Minion Pro"/>
          <w:sz w:val="22"/>
          <w:szCs w:val="22"/>
        </w:rPr>
        <w:t xml:space="preserve">е </w:t>
      </w:r>
      <w:r w:rsidR="005A57FF" w:rsidRPr="00947E30">
        <w:rPr>
          <w:rFonts w:ascii="Minion Pro" w:hAnsi="Minion Pro"/>
          <w:sz w:val="22"/>
          <w:szCs w:val="22"/>
        </w:rPr>
        <w:t xml:space="preserve">в качестве </w:t>
      </w:r>
      <w:r w:rsidR="005A57FF" w:rsidRPr="00947E30">
        <w:rPr>
          <w:rFonts w:ascii="Minion Pro" w:hAnsi="Minion Pro"/>
          <w:sz w:val="22"/>
          <w:szCs w:val="22"/>
        </w:rPr>
        <w:lastRenderedPageBreak/>
        <w:t xml:space="preserve">источника парниковых газов </w:t>
      </w:r>
      <w:r w:rsidR="00D77CA1" w:rsidRPr="00947E30">
        <w:rPr>
          <w:rFonts w:ascii="Minion Pro" w:hAnsi="Minion Pro"/>
          <w:sz w:val="22"/>
          <w:szCs w:val="22"/>
        </w:rPr>
        <w:t xml:space="preserve">приобретает процесс оттаивания </w:t>
      </w:r>
      <w:r w:rsidR="00843C6C" w:rsidRPr="00947E30">
        <w:rPr>
          <w:rFonts w:ascii="Minion Pro" w:hAnsi="Minion Pro"/>
          <w:sz w:val="22"/>
          <w:szCs w:val="22"/>
        </w:rPr>
        <w:t xml:space="preserve">(деградации) </w:t>
      </w:r>
      <w:r w:rsidR="00D77CA1" w:rsidRPr="00947E30">
        <w:rPr>
          <w:rFonts w:ascii="Minion Pro" w:hAnsi="Minion Pro"/>
          <w:sz w:val="22"/>
          <w:szCs w:val="22"/>
        </w:rPr>
        <w:t>многолетней мерзлоты</w:t>
      </w:r>
      <w:r w:rsidR="00E467A8" w:rsidRPr="00947E30">
        <w:rPr>
          <w:rFonts w:ascii="Minion Pro" w:hAnsi="Minion Pro"/>
          <w:sz w:val="22"/>
          <w:szCs w:val="22"/>
        </w:rPr>
        <w:t xml:space="preserve"> (Анисимов и др., 2005; </w:t>
      </w:r>
      <w:proofErr w:type="spellStart"/>
      <w:r w:rsidR="00E467A8" w:rsidRPr="00947E30">
        <w:rPr>
          <w:rFonts w:ascii="Minion Pro" w:hAnsi="Minion Pro"/>
          <w:sz w:val="22"/>
          <w:szCs w:val="22"/>
        </w:rPr>
        <w:t>Елдышев</w:t>
      </w:r>
      <w:proofErr w:type="spellEnd"/>
      <w:r w:rsidR="00E467A8" w:rsidRPr="00947E30">
        <w:rPr>
          <w:rFonts w:ascii="Minion Pro" w:hAnsi="Minion Pro"/>
          <w:sz w:val="22"/>
          <w:szCs w:val="22"/>
        </w:rPr>
        <w:t xml:space="preserve">, 2009; </w:t>
      </w:r>
      <w:proofErr w:type="spellStart"/>
      <w:r w:rsidR="00E467A8" w:rsidRPr="00947E30">
        <w:rPr>
          <w:rFonts w:ascii="Minion Pro" w:hAnsi="Minion Pro"/>
          <w:sz w:val="22"/>
          <w:szCs w:val="22"/>
        </w:rPr>
        <w:t>Anisimov</w:t>
      </w:r>
      <w:proofErr w:type="spellEnd"/>
      <w:r w:rsidR="00E467A8" w:rsidRPr="00947E30">
        <w:rPr>
          <w:rFonts w:ascii="Minion Pro" w:hAnsi="Minion Pro"/>
          <w:sz w:val="22"/>
          <w:szCs w:val="22"/>
        </w:rPr>
        <w:t xml:space="preserve"> </w:t>
      </w:r>
      <w:proofErr w:type="spellStart"/>
      <w:r w:rsidR="00E467A8" w:rsidRPr="00947E30">
        <w:rPr>
          <w:rFonts w:ascii="Minion Pro" w:hAnsi="Minion Pro"/>
          <w:sz w:val="22"/>
          <w:szCs w:val="22"/>
        </w:rPr>
        <w:t>et</w:t>
      </w:r>
      <w:proofErr w:type="spellEnd"/>
      <w:r w:rsidR="00E467A8" w:rsidRPr="00947E30">
        <w:rPr>
          <w:rFonts w:ascii="Minion Pro" w:hAnsi="Minion Pro"/>
          <w:sz w:val="22"/>
          <w:szCs w:val="22"/>
        </w:rPr>
        <w:t xml:space="preserve"> </w:t>
      </w:r>
      <w:proofErr w:type="spellStart"/>
      <w:r w:rsidR="00E467A8" w:rsidRPr="00947E30">
        <w:rPr>
          <w:rFonts w:ascii="Minion Pro" w:hAnsi="Minion Pro"/>
          <w:sz w:val="22"/>
          <w:szCs w:val="22"/>
        </w:rPr>
        <w:t>al</w:t>
      </w:r>
      <w:proofErr w:type="spellEnd"/>
      <w:r w:rsidR="00E467A8" w:rsidRPr="00947E30">
        <w:rPr>
          <w:rFonts w:ascii="Minion Pro" w:hAnsi="Minion Pro"/>
          <w:sz w:val="22"/>
          <w:szCs w:val="22"/>
        </w:rPr>
        <w:t>., 2012; Киселев, Решетников, 2013)</w:t>
      </w:r>
      <w:r w:rsidR="00843C6C" w:rsidRPr="00947E30">
        <w:rPr>
          <w:rFonts w:ascii="Minion Pro" w:hAnsi="Minion Pro"/>
          <w:sz w:val="22"/>
          <w:szCs w:val="22"/>
        </w:rPr>
        <w:t xml:space="preserve">. </w:t>
      </w:r>
      <w:r w:rsidR="00B8072E" w:rsidRPr="00947E30">
        <w:rPr>
          <w:rFonts w:ascii="Minion Pro" w:hAnsi="Minion Pro"/>
          <w:sz w:val="22"/>
          <w:szCs w:val="22"/>
        </w:rPr>
        <w:t xml:space="preserve">Причиной этого явления являются глобальные климатические изменения, происходящие, как полагает большинство современных ученых, под воздействием техногенных факторов. </w:t>
      </w:r>
      <w:r w:rsidR="0079580D" w:rsidRPr="00947E30">
        <w:rPr>
          <w:rFonts w:ascii="Minion Pro" w:hAnsi="Minion Pro"/>
          <w:sz w:val="22"/>
          <w:szCs w:val="22"/>
        </w:rPr>
        <w:t>Благодаря потеплению кл</w:t>
      </w:r>
      <w:r w:rsidR="00FD42CA" w:rsidRPr="00947E30">
        <w:rPr>
          <w:rFonts w:ascii="Minion Pro" w:hAnsi="Minion Pro"/>
          <w:sz w:val="22"/>
          <w:szCs w:val="22"/>
        </w:rPr>
        <w:t>имата</w:t>
      </w:r>
      <w:r w:rsidR="00C87076">
        <w:rPr>
          <w:rFonts w:ascii="Minion Pro" w:hAnsi="Minion Pro"/>
          <w:sz w:val="22"/>
          <w:szCs w:val="22"/>
        </w:rPr>
        <w:t>,</w:t>
      </w:r>
      <w:r w:rsidR="00FD42CA" w:rsidRPr="00947E30">
        <w:rPr>
          <w:rFonts w:ascii="Minion Pro" w:hAnsi="Minion Pro"/>
          <w:sz w:val="22"/>
          <w:szCs w:val="22"/>
        </w:rPr>
        <w:t xml:space="preserve"> площадь зон</w:t>
      </w:r>
      <w:r w:rsidR="0079580D" w:rsidRPr="00947E30">
        <w:rPr>
          <w:rFonts w:ascii="Minion Pro" w:hAnsi="Minion Pro"/>
          <w:sz w:val="22"/>
          <w:szCs w:val="22"/>
        </w:rPr>
        <w:t xml:space="preserve"> многолетней мерзлоты постепенно </w:t>
      </w:r>
      <w:r w:rsidR="005A57FF" w:rsidRPr="00947E30">
        <w:rPr>
          <w:rFonts w:ascii="Minion Pro" w:hAnsi="Minion Pro"/>
          <w:sz w:val="22"/>
          <w:szCs w:val="22"/>
        </w:rPr>
        <w:t>сокращается</w:t>
      </w:r>
      <w:r w:rsidR="0079580D" w:rsidRPr="00947E30">
        <w:rPr>
          <w:rFonts w:ascii="Minion Pro" w:hAnsi="Minion Pro"/>
          <w:sz w:val="22"/>
          <w:szCs w:val="22"/>
        </w:rPr>
        <w:t xml:space="preserve">. </w:t>
      </w:r>
      <w:r w:rsidR="00843C6C" w:rsidRPr="00947E30">
        <w:rPr>
          <w:rFonts w:ascii="Minion Pro" w:hAnsi="Minion Pro"/>
          <w:sz w:val="22"/>
          <w:szCs w:val="22"/>
        </w:rPr>
        <w:t>О</w:t>
      </w:r>
      <w:r w:rsidR="00FD42CA" w:rsidRPr="00947E30">
        <w:rPr>
          <w:rFonts w:ascii="Minion Pro" w:hAnsi="Minion Pro"/>
          <w:sz w:val="22"/>
          <w:szCs w:val="22"/>
        </w:rPr>
        <w:t>ттаивающие почво-грунты содержат</w:t>
      </w:r>
      <w:r w:rsidR="0079580D" w:rsidRPr="00947E30">
        <w:rPr>
          <w:rFonts w:ascii="Minion Pro" w:hAnsi="Minion Pro"/>
          <w:sz w:val="22"/>
          <w:szCs w:val="22"/>
        </w:rPr>
        <w:t xml:space="preserve"> громадные количества органическ</w:t>
      </w:r>
      <w:r w:rsidR="008842C8" w:rsidRPr="00947E30">
        <w:rPr>
          <w:rFonts w:ascii="Minion Pro" w:hAnsi="Minion Pro"/>
          <w:sz w:val="22"/>
          <w:szCs w:val="22"/>
        </w:rPr>
        <w:t>их веществ</w:t>
      </w:r>
      <w:r w:rsidR="000F7172" w:rsidRPr="00947E30">
        <w:rPr>
          <w:rFonts w:ascii="Minion Pro" w:hAnsi="Minion Pro"/>
          <w:sz w:val="22"/>
          <w:szCs w:val="22"/>
        </w:rPr>
        <w:t>, которые являются агентами развития парникового эффекта</w:t>
      </w:r>
      <w:r w:rsidR="00FD42CA" w:rsidRPr="00947E30">
        <w:rPr>
          <w:rFonts w:ascii="Minion Pro" w:hAnsi="Minion Pro"/>
          <w:sz w:val="22"/>
          <w:szCs w:val="22"/>
        </w:rPr>
        <w:t>. В</w:t>
      </w:r>
      <w:r w:rsidR="008842C8" w:rsidRPr="00947E30">
        <w:rPr>
          <w:rFonts w:ascii="Minion Pro" w:hAnsi="Minion Pro"/>
          <w:sz w:val="22"/>
          <w:szCs w:val="22"/>
        </w:rPr>
        <w:t xml:space="preserve"> результате микроби</w:t>
      </w:r>
      <w:r w:rsidR="0079580D" w:rsidRPr="00947E30">
        <w:rPr>
          <w:rFonts w:ascii="Minion Pro" w:hAnsi="Minion Pro"/>
          <w:sz w:val="22"/>
          <w:szCs w:val="22"/>
        </w:rPr>
        <w:t xml:space="preserve">ологического </w:t>
      </w:r>
      <w:r w:rsidR="008842C8" w:rsidRPr="00947E30">
        <w:rPr>
          <w:rFonts w:ascii="Minion Pro" w:hAnsi="Minion Pro"/>
          <w:sz w:val="22"/>
          <w:szCs w:val="22"/>
        </w:rPr>
        <w:t>разложения и химического окисления</w:t>
      </w:r>
      <w:r w:rsidR="0079580D" w:rsidRPr="00947E30">
        <w:rPr>
          <w:rFonts w:ascii="Minion Pro" w:hAnsi="Minion Pro"/>
          <w:sz w:val="22"/>
          <w:szCs w:val="22"/>
        </w:rPr>
        <w:t xml:space="preserve"> </w:t>
      </w:r>
      <w:r w:rsidR="00FD42CA" w:rsidRPr="00947E30">
        <w:rPr>
          <w:rFonts w:ascii="Minion Pro" w:hAnsi="Minion Pro"/>
          <w:sz w:val="22"/>
          <w:szCs w:val="22"/>
        </w:rPr>
        <w:t xml:space="preserve">они частично </w:t>
      </w:r>
      <w:r w:rsidR="0079580D" w:rsidRPr="00947E30">
        <w:rPr>
          <w:rFonts w:ascii="Minion Pro" w:hAnsi="Minion Pro"/>
          <w:sz w:val="22"/>
          <w:szCs w:val="22"/>
        </w:rPr>
        <w:t>разлагаются</w:t>
      </w:r>
      <w:r w:rsidR="00FD42CA" w:rsidRPr="00947E30">
        <w:rPr>
          <w:rFonts w:ascii="Minion Pro" w:hAnsi="Minion Pro"/>
          <w:sz w:val="22"/>
          <w:szCs w:val="22"/>
        </w:rPr>
        <w:t>,</w:t>
      </w:r>
      <w:r w:rsidR="0079580D" w:rsidRPr="00947E30">
        <w:rPr>
          <w:rFonts w:ascii="Minion Pro" w:hAnsi="Minion Pro"/>
          <w:sz w:val="22"/>
          <w:szCs w:val="22"/>
        </w:rPr>
        <w:t xml:space="preserve"> выделяя в атмосферу у</w:t>
      </w:r>
      <w:r w:rsidR="00FD42CA" w:rsidRPr="00947E30">
        <w:rPr>
          <w:rFonts w:ascii="Minion Pro" w:hAnsi="Minion Pro"/>
          <w:sz w:val="22"/>
          <w:szCs w:val="22"/>
        </w:rPr>
        <w:t>глекислый газ и метан. Повышение</w:t>
      </w:r>
      <w:r w:rsidR="0079580D" w:rsidRPr="00947E30">
        <w:rPr>
          <w:rFonts w:ascii="Minion Pro" w:hAnsi="Minion Pro"/>
          <w:sz w:val="22"/>
          <w:szCs w:val="22"/>
        </w:rPr>
        <w:t xml:space="preserve"> температуры также способствует и у</w:t>
      </w:r>
      <w:r w:rsidR="00FD42CA" w:rsidRPr="00947E30">
        <w:rPr>
          <w:rFonts w:ascii="Minion Pro" w:hAnsi="Minion Pro"/>
          <w:sz w:val="22"/>
          <w:szCs w:val="22"/>
        </w:rPr>
        <w:t>ве</w:t>
      </w:r>
      <w:r w:rsidR="0079580D" w:rsidRPr="00947E30">
        <w:rPr>
          <w:rFonts w:ascii="Minion Pro" w:hAnsi="Minion Pro"/>
          <w:sz w:val="22"/>
          <w:szCs w:val="22"/>
        </w:rPr>
        <w:t xml:space="preserve">личению испарения, </w:t>
      </w:r>
      <w:proofErr w:type="gramStart"/>
      <w:r w:rsidR="0079580D" w:rsidRPr="00947E30">
        <w:rPr>
          <w:rFonts w:ascii="Minion Pro" w:hAnsi="Minion Pro"/>
          <w:sz w:val="22"/>
          <w:szCs w:val="22"/>
        </w:rPr>
        <w:t>а</w:t>
      </w:r>
      <w:proofErr w:type="gramEnd"/>
      <w:r w:rsidR="0079580D" w:rsidRPr="00947E30">
        <w:rPr>
          <w:rFonts w:ascii="Minion Pro" w:hAnsi="Minion Pro"/>
          <w:sz w:val="22"/>
          <w:szCs w:val="22"/>
        </w:rPr>
        <w:t xml:space="preserve"> следова</w:t>
      </w:r>
      <w:r w:rsidR="00FD42CA" w:rsidRPr="00947E30">
        <w:rPr>
          <w:rFonts w:ascii="Minion Pro" w:hAnsi="Minion Pro"/>
          <w:sz w:val="22"/>
          <w:szCs w:val="22"/>
        </w:rPr>
        <w:t>тельно, повышению с</w:t>
      </w:r>
      <w:r w:rsidR="0079580D" w:rsidRPr="00947E30">
        <w:rPr>
          <w:rFonts w:ascii="Minion Pro" w:hAnsi="Minion Pro"/>
          <w:sz w:val="22"/>
          <w:szCs w:val="22"/>
        </w:rPr>
        <w:t>одержания в атмосфере еще одного агента парникового эф</w:t>
      </w:r>
      <w:r w:rsidR="00FD42CA" w:rsidRPr="00947E30">
        <w:rPr>
          <w:rFonts w:ascii="Minion Pro" w:hAnsi="Minion Pro"/>
          <w:sz w:val="22"/>
          <w:szCs w:val="22"/>
        </w:rPr>
        <w:t>ф</w:t>
      </w:r>
      <w:r w:rsidR="0079580D" w:rsidRPr="00947E30">
        <w:rPr>
          <w:rFonts w:ascii="Minion Pro" w:hAnsi="Minion Pro"/>
          <w:sz w:val="22"/>
          <w:szCs w:val="22"/>
        </w:rPr>
        <w:t xml:space="preserve">екта – паров воды. </w:t>
      </w:r>
      <w:r w:rsidR="00FD42CA" w:rsidRPr="00947E30">
        <w:rPr>
          <w:rFonts w:ascii="Minion Pro" w:hAnsi="Minion Pro"/>
          <w:sz w:val="22"/>
          <w:szCs w:val="22"/>
        </w:rPr>
        <w:t xml:space="preserve">Чем теплее становится климат, тем интенсивнее идет разложение замороженных почвогрунтов. </w:t>
      </w:r>
      <w:r w:rsidR="00680F72" w:rsidRPr="00947E30">
        <w:rPr>
          <w:rFonts w:ascii="Minion Pro" w:hAnsi="Minion Pro"/>
          <w:sz w:val="22"/>
          <w:szCs w:val="22"/>
        </w:rPr>
        <w:t>Таким образом</w:t>
      </w:r>
      <w:r w:rsidR="00FD42CA" w:rsidRPr="00947E30">
        <w:rPr>
          <w:rFonts w:ascii="Minion Pro" w:hAnsi="Minion Pro"/>
          <w:sz w:val="22"/>
          <w:szCs w:val="22"/>
        </w:rPr>
        <w:t>,</w:t>
      </w:r>
      <w:r w:rsidR="00680F72" w:rsidRPr="00947E30">
        <w:rPr>
          <w:rFonts w:ascii="Minion Pro" w:hAnsi="Minion Pro"/>
          <w:sz w:val="22"/>
          <w:szCs w:val="22"/>
        </w:rPr>
        <w:t xml:space="preserve"> на современ</w:t>
      </w:r>
      <w:r w:rsidR="00FD42CA" w:rsidRPr="00947E30">
        <w:rPr>
          <w:rFonts w:ascii="Minion Pro" w:hAnsi="Minion Pro"/>
          <w:sz w:val="22"/>
          <w:szCs w:val="22"/>
        </w:rPr>
        <w:t>ном этапе происходит самоусиление данного процесса</w:t>
      </w:r>
      <w:r w:rsidR="00680F72" w:rsidRPr="00947E30">
        <w:rPr>
          <w:rFonts w:ascii="Minion Pro" w:hAnsi="Minion Pro"/>
          <w:sz w:val="22"/>
          <w:szCs w:val="22"/>
        </w:rPr>
        <w:t>.</w:t>
      </w:r>
      <w:r w:rsidR="00FD42CA" w:rsidRPr="00947E30">
        <w:rPr>
          <w:rFonts w:ascii="Minion Pro" w:hAnsi="Minion Pro"/>
          <w:sz w:val="22"/>
          <w:szCs w:val="22"/>
        </w:rPr>
        <w:t xml:space="preserve"> </w:t>
      </w:r>
    </w:p>
    <w:p w:rsidR="00C452CA" w:rsidRPr="00062183" w:rsidRDefault="00843C6C" w:rsidP="00062183">
      <w:pPr>
        <w:ind w:firstLine="284"/>
        <w:jc w:val="both"/>
        <w:rPr>
          <w:rFonts w:ascii="Minion Pro" w:hAnsi="Minion Pro"/>
          <w:sz w:val="22"/>
          <w:szCs w:val="22"/>
        </w:rPr>
      </w:pPr>
      <w:r w:rsidRPr="00062183">
        <w:rPr>
          <w:rFonts w:ascii="Minion Pro" w:hAnsi="Minion Pro"/>
          <w:sz w:val="22"/>
          <w:szCs w:val="22"/>
        </w:rPr>
        <w:t>Примером природно-техногенных процессов</w:t>
      </w:r>
      <w:r w:rsidR="00C452CA" w:rsidRPr="00062183">
        <w:rPr>
          <w:rFonts w:ascii="Minion Pro" w:hAnsi="Minion Pro"/>
          <w:sz w:val="22"/>
          <w:szCs w:val="22"/>
        </w:rPr>
        <w:t>,</w:t>
      </w:r>
      <w:r w:rsidRPr="00062183">
        <w:rPr>
          <w:rFonts w:ascii="Minion Pro" w:hAnsi="Minion Pro"/>
          <w:sz w:val="22"/>
          <w:szCs w:val="22"/>
        </w:rPr>
        <w:t xml:space="preserve"> </w:t>
      </w:r>
      <w:r w:rsidR="00C452CA" w:rsidRPr="00062183">
        <w:rPr>
          <w:rFonts w:ascii="Minion Pro" w:hAnsi="Minion Pro"/>
          <w:sz w:val="22"/>
          <w:szCs w:val="22"/>
        </w:rPr>
        <w:t>вызывающих сток парниковых газов</w:t>
      </w:r>
      <w:r w:rsidR="00C87076">
        <w:rPr>
          <w:rFonts w:ascii="Minion Pro" w:hAnsi="Minion Pro"/>
          <w:sz w:val="22"/>
          <w:szCs w:val="22"/>
        </w:rPr>
        <w:t>,</w:t>
      </w:r>
      <w:r w:rsidR="00C452CA" w:rsidRPr="00062183">
        <w:rPr>
          <w:rFonts w:ascii="Minion Pro" w:hAnsi="Minion Pro"/>
          <w:sz w:val="22"/>
          <w:szCs w:val="22"/>
        </w:rPr>
        <w:t xml:space="preserve"> является контролируемое функционирование естественных биопродукционных процессов, в ходе которых поглощается СО</w:t>
      </w:r>
      <w:proofErr w:type="gramStart"/>
      <w:r w:rsidR="00C452CA" w:rsidRPr="00062183">
        <w:rPr>
          <w:rFonts w:ascii="Minion Pro" w:hAnsi="Minion Pro"/>
          <w:sz w:val="22"/>
          <w:szCs w:val="22"/>
          <w:vertAlign w:val="subscript"/>
        </w:rPr>
        <w:t>2</w:t>
      </w:r>
      <w:proofErr w:type="gramEnd"/>
      <w:r w:rsidR="00C452CA" w:rsidRPr="00062183">
        <w:rPr>
          <w:rFonts w:ascii="Minion Pro" w:hAnsi="Minion Pro"/>
          <w:sz w:val="22"/>
          <w:szCs w:val="22"/>
        </w:rPr>
        <w:t xml:space="preserve">, а также связывание атмосферного углерода в болотных массивах, </w:t>
      </w:r>
      <w:r w:rsidR="00B8072E" w:rsidRPr="00062183">
        <w:rPr>
          <w:rFonts w:ascii="Minion Pro" w:hAnsi="Minion Pro"/>
          <w:sz w:val="22"/>
          <w:szCs w:val="22"/>
        </w:rPr>
        <w:t>сохранить многие</w:t>
      </w:r>
      <w:r w:rsidR="00C452CA" w:rsidRPr="00062183">
        <w:rPr>
          <w:rFonts w:ascii="Minion Pro" w:hAnsi="Minion Pro"/>
          <w:sz w:val="22"/>
          <w:szCs w:val="22"/>
        </w:rPr>
        <w:t xml:space="preserve"> и</w:t>
      </w:r>
      <w:r w:rsidR="00C87076">
        <w:rPr>
          <w:rFonts w:ascii="Minion Pro" w:hAnsi="Minion Pro"/>
          <w:sz w:val="22"/>
          <w:szCs w:val="22"/>
        </w:rPr>
        <w:t>з</w:t>
      </w:r>
      <w:r w:rsidR="00C452CA" w:rsidRPr="00062183">
        <w:rPr>
          <w:rFonts w:ascii="Minion Pro" w:hAnsi="Minion Pro"/>
          <w:sz w:val="22"/>
          <w:szCs w:val="22"/>
        </w:rPr>
        <w:t xml:space="preserve"> которых возможно</w:t>
      </w:r>
      <w:r w:rsidR="00C87076">
        <w:rPr>
          <w:rFonts w:ascii="Minion Pro" w:hAnsi="Minion Pro"/>
          <w:sz w:val="22"/>
          <w:szCs w:val="22"/>
        </w:rPr>
        <w:t>,</w:t>
      </w:r>
      <w:r w:rsidR="00C452CA" w:rsidRPr="00062183">
        <w:rPr>
          <w:rFonts w:ascii="Minion Pro" w:hAnsi="Minion Pro"/>
          <w:sz w:val="22"/>
          <w:szCs w:val="22"/>
        </w:rPr>
        <w:t xml:space="preserve"> только </w:t>
      </w:r>
      <w:r w:rsidR="00B8072E" w:rsidRPr="00062183">
        <w:rPr>
          <w:rFonts w:ascii="Minion Pro" w:hAnsi="Minion Pro"/>
          <w:sz w:val="22"/>
          <w:szCs w:val="22"/>
        </w:rPr>
        <w:t xml:space="preserve">создав поддерживающие их </w:t>
      </w:r>
      <w:r w:rsidR="00C452CA" w:rsidRPr="00062183">
        <w:rPr>
          <w:rFonts w:ascii="Minion Pro" w:hAnsi="Minion Pro"/>
          <w:sz w:val="22"/>
          <w:szCs w:val="22"/>
        </w:rPr>
        <w:t>инж</w:t>
      </w:r>
      <w:r w:rsidR="008E793F" w:rsidRPr="00062183">
        <w:rPr>
          <w:rFonts w:ascii="Minion Pro" w:hAnsi="Minion Pro"/>
          <w:sz w:val="22"/>
          <w:szCs w:val="22"/>
        </w:rPr>
        <w:t>е</w:t>
      </w:r>
      <w:r w:rsidR="00B8072E" w:rsidRPr="00062183">
        <w:rPr>
          <w:rFonts w:ascii="Minion Pro" w:hAnsi="Minion Pro"/>
          <w:sz w:val="22"/>
          <w:szCs w:val="22"/>
        </w:rPr>
        <w:t>нерно-технические</w:t>
      </w:r>
      <w:r w:rsidR="00C452CA" w:rsidRPr="00062183">
        <w:rPr>
          <w:rFonts w:ascii="Minion Pro" w:hAnsi="Minion Pro"/>
          <w:sz w:val="22"/>
          <w:szCs w:val="22"/>
        </w:rPr>
        <w:t xml:space="preserve"> систем</w:t>
      </w:r>
      <w:r w:rsidR="00B8072E" w:rsidRPr="00062183">
        <w:rPr>
          <w:rFonts w:ascii="Minion Pro" w:hAnsi="Minion Pro"/>
          <w:sz w:val="22"/>
          <w:szCs w:val="22"/>
        </w:rPr>
        <w:t>ы</w:t>
      </w:r>
      <w:r w:rsidR="00C452CA" w:rsidRPr="00062183">
        <w:rPr>
          <w:rFonts w:ascii="Minion Pro" w:hAnsi="Minion Pro"/>
          <w:sz w:val="22"/>
          <w:szCs w:val="22"/>
        </w:rPr>
        <w:t>.</w:t>
      </w:r>
    </w:p>
    <w:p w:rsidR="00C452CA" w:rsidRPr="00062183" w:rsidRDefault="00343203" w:rsidP="00062183">
      <w:pPr>
        <w:ind w:firstLine="284"/>
        <w:jc w:val="both"/>
        <w:rPr>
          <w:rFonts w:ascii="Minion Pro" w:hAnsi="Minion Pro"/>
          <w:sz w:val="22"/>
          <w:szCs w:val="22"/>
        </w:rPr>
      </w:pPr>
      <w:r w:rsidRPr="00062183">
        <w:rPr>
          <w:rFonts w:ascii="Minion Pro" w:hAnsi="Minion Pro"/>
          <w:sz w:val="22"/>
          <w:szCs w:val="22"/>
        </w:rPr>
        <w:t xml:space="preserve">В соответствии с приведенной выше классификацией </w:t>
      </w:r>
      <w:r w:rsidR="00B8072E" w:rsidRPr="00527084">
        <w:rPr>
          <w:rFonts w:ascii="Minion Pro" w:hAnsi="Minion Pro"/>
          <w:b/>
          <w:bCs/>
          <w:i/>
          <w:iCs/>
          <w:sz w:val="22"/>
          <w:szCs w:val="22"/>
        </w:rPr>
        <w:t xml:space="preserve">в качестве основных путей </w:t>
      </w:r>
      <w:r w:rsidRPr="00527084">
        <w:rPr>
          <w:rFonts w:ascii="Minion Pro" w:hAnsi="Minion Pro"/>
          <w:b/>
          <w:bCs/>
          <w:i/>
          <w:iCs/>
          <w:sz w:val="22"/>
          <w:szCs w:val="22"/>
        </w:rPr>
        <w:t>борьбы с парниковым эффектом</w:t>
      </w:r>
      <w:r w:rsidRPr="00062183">
        <w:rPr>
          <w:rFonts w:ascii="Minion Pro" w:hAnsi="Minion Pro"/>
          <w:sz w:val="22"/>
          <w:szCs w:val="22"/>
        </w:rPr>
        <w:t xml:space="preserve">, точнее </w:t>
      </w:r>
      <w:r w:rsidR="00B8072E" w:rsidRPr="00062183">
        <w:rPr>
          <w:rFonts w:ascii="Minion Pro" w:hAnsi="Minion Pro"/>
          <w:sz w:val="22"/>
          <w:szCs w:val="22"/>
        </w:rPr>
        <w:t>– мер по снижению</w:t>
      </w:r>
      <w:r w:rsidRPr="00062183">
        <w:rPr>
          <w:rFonts w:ascii="Minion Pro" w:hAnsi="Minion Pro"/>
          <w:sz w:val="22"/>
          <w:szCs w:val="22"/>
        </w:rPr>
        <w:t xml:space="preserve"> скорости его развития, следует рассматривать:</w:t>
      </w:r>
    </w:p>
    <w:p w:rsidR="00343203" w:rsidRPr="00947E30" w:rsidRDefault="00343203" w:rsidP="00445597">
      <w:pPr>
        <w:pStyle w:val="a8"/>
        <w:numPr>
          <w:ilvl w:val="0"/>
          <w:numId w:val="10"/>
        </w:numPr>
        <w:ind w:left="0" w:firstLine="0"/>
        <w:jc w:val="both"/>
        <w:rPr>
          <w:rFonts w:ascii="Minion Pro" w:hAnsi="Minion Pro"/>
          <w:sz w:val="22"/>
          <w:szCs w:val="22"/>
        </w:rPr>
      </w:pPr>
      <w:r w:rsidRPr="00947E30">
        <w:rPr>
          <w:rFonts w:ascii="Minion Pro" w:hAnsi="Minion Pro"/>
          <w:sz w:val="22"/>
          <w:szCs w:val="22"/>
        </w:rPr>
        <w:t>ограничение</w:t>
      </w:r>
      <w:r w:rsidR="00F124D7" w:rsidRPr="00947E30">
        <w:rPr>
          <w:rFonts w:ascii="Minion Pro" w:hAnsi="Minion Pro"/>
          <w:sz w:val="22"/>
          <w:szCs w:val="22"/>
        </w:rPr>
        <w:t xml:space="preserve"> техногенной </w:t>
      </w:r>
      <w:r w:rsidRPr="00947E30">
        <w:rPr>
          <w:rFonts w:ascii="Minion Pro" w:hAnsi="Minion Pro"/>
          <w:sz w:val="22"/>
          <w:szCs w:val="22"/>
        </w:rPr>
        <w:t>эмиссии парниковых газов с объектов промышленного и сельскохозяйственного производства;</w:t>
      </w:r>
    </w:p>
    <w:p w:rsidR="00343203" w:rsidRPr="00947E30" w:rsidRDefault="00A6123D" w:rsidP="00445597">
      <w:pPr>
        <w:pStyle w:val="a8"/>
        <w:numPr>
          <w:ilvl w:val="0"/>
          <w:numId w:val="10"/>
        </w:numPr>
        <w:ind w:left="0" w:firstLine="0"/>
        <w:jc w:val="both"/>
        <w:rPr>
          <w:rFonts w:ascii="Minion Pro" w:hAnsi="Minion Pro"/>
          <w:sz w:val="22"/>
          <w:szCs w:val="22"/>
        </w:rPr>
      </w:pPr>
      <w:r w:rsidRPr="00947E30">
        <w:rPr>
          <w:rFonts w:ascii="Minion Pro" w:hAnsi="Minion Pro"/>
          <w:sz w:val="22"/>
          <w:szCs w:val="22"/>
        </w:rPr>
        <w:t xml:space="preserve">изъятие </w:t>
      </w:r>
      <w:r w:rsidR="00F92736" w:rsidRPr="00947E30">
        <w:rPr>
          <w:rFonts w:ascii="Minion Pro" w:hAnsi="Minion Pro"/>
          <w:sz w:val="22"/>
          <w:szCs w:val="22"/>
        </w:rPr>
        <w:t>парниковых газов</w:t>
      </w:r>
      <w:r w:rsidRPr="00947E30">
        <w:rPr>
          <w:rFonts w:ascii="Minion Pro" w:hAnsi="Minion Pro"/>
          <w:sz w:val="22"/>
          <w:szCs w:val="22"/>
        </w:rPr>
        <w:t xml:space="preserve"> из атмосферы с помощью </w:t>
      </w:r>
      <w:r w:rsidR="00F92736" w:rsidRPr="00947E30">
        <w:rPr>
          <w:rFonts w:ascii="Minion Pro" w:hAnsi="Minion Pro"/>
          <w:sz w:val="22"/>
          <w:szCs w:val="22"/>
        </w:rPr>
        <w:t>инженерно-</w:t>
      </w:r>
      <w:r w:rsidRPr="00947E30">
        <w:rPr>
          <w:rFonts w:ascii="Minion Pro" w:hAnsi="Minion Pro"/>
          <w:sz w:val="22"/>
          <w:szCs w:val="22"/>
        </w:rPr>
        <w:t>технических систем и создание объектов для длительного хранения</w:t>
      </w:r>
      <w:r w:rsidR="00F124D7" w:rsidRPr="00947E30">
        <w:rPr>
          <w:rFonts w:ascii="Minion Pro" w:hAnsi="Minion Pro"/>
          <w:sz w:val="22"/>
          <w:szCs w:val="22"/>
        </w:rPr>
        <w:t>, т.е. организацию техногенного стока парниковых газов</w:t>
      </w:r>
      <w:r w:rsidRPr="00947E30">
        <w:rPr>
          <w:rFonts w:ascii="Minion Pro" w:hAnsi="Minion Pro"/>
          <w:sz w:val="22"/>
          <w:szCs w:val="22"/>
        </w:rPr>
        <w:t>;</w:t>
      </w:r>
    </w:p>
    <w:p w:rsidR="00A6123D" w:rsidRPr="00947E30" w:rsidRDefault="00A6123D" w:rsidP="00445597">
      <w:pPr>
        <w:pStyle w:val="a8"/>
        <w:numPr>
          <w:ilvl w:val="0"/>
          <w:numId w:val="10"/>
        </w:numPr>
        <w:ind w:left="0" w:firstLine="0"/>
        <w:jc w:val="both"/>
        <w:rPr>
          <w:rFonts w:ascii="Minion Pro" w:hAnsi="Minion Pro"/>
          <w:sz w:val="22"/>
          <w:szCs w:val="22"/>
        </w:rPr>
      </w:pPr>
      <w:r w:rsidRPr="00947E30">
        <w:rPr>
          <w:rFonts w:ascii="Minion Pro" w:hAnsi="Minion Pro"/>
          <w:sz w:val="22"/>
          <w:szCs w:val="22"/>
        </w:rPr>
        <w:lastRenderedPageBreak/>
        <w:t>создание с</w:t>
      </w:r>
      <w:r w:rsidR="00F92736" w:rsidRPr="00947E30">
        <w:rPr>
          <w:rFonts w:ascii="Minion Pro" w:hAnsi="Minion Pro"/>
          <w:sz w:val="22"/>
          <w:szCs w:val="22"/>
        </w:rPr>
        <w:t xml:space="preserve">пециализированных управляемых </w:t>
      </w:r>
      <w:r w:rsidRPr="00947E30">
        <w:rPr>
          <w:rFonts w:ascii="Minion Pro" w:hAnsi="Minion Pro"/>
          <w:sz w:val="22"/>
          <w:szCs w:val="22"/>
        </w:rPr>
        <w:t xml:space="preserve">ПТС, функционирование которых </w:t>
      </w:r>
      <w:r w:rsidR="00C87076">
        <w:rPr>
          <w:rFonts w:ascii="Minion Pro" w:hAnsi="Minion Pro"/>
          <w:sz w:val="22"/>
          <w:szCs w:val="22"/>
        </w:rPr>
        <w:t>обеспечивает</w:t>
      </w:r>
      <w:r w:rsidR="00F124D7" w:rsidRPr="00947E30">
        <w:rPr>
          <w:rFonts w:ascii="Minion Pro" w:hAnsi="Minion Pro"/>
          <w:sz w:val="22"/>
          <w:szCs w:val="22"/>
        </w:rPr>
        <w:t xml:space="preserve"> природно-техногенн</w:t>
      </w:r>
      <w:r w:rsidR="00C87076">
        <w:rPr>
          <w:rFonts w:ascii="Minion Pro" w:hAnsi="Minion Pro"/>
          <w:sz w:val="22"/>
          <w:szCs w:val="22"/>
        </w:rPr>
        <w:t>ый</w:t>
      </w:r>
      <w:r w:rsidR="00F124D7" w:rsidRPr="00947E30">
        <w:rPr>
          <w:rFonts w:ascii="Minion Pro" w:hAnsi="Minion Pro"/>
          <w:sz w:val="22"/>
          <w:szCs w:val="22"/>
        </w:rPr>
        <w:t xml:space="preserve"> сток парниковых газов</w:t>
      </w:r>
      <w:r w:rsidRPr="00947E30">
        <w:rPr>
          <w:rFonts w:ascii="Minion Pro" w:hAnsi="Minion Pro"/>
          <w:sz w:val="22"/>
          <w:szCs w:val="22"/>
        </w:rPr>
        <w:t>.</w:t>
      </w:r>
    </w:p>
    <w:p w:rsidR="00843C6C" w:rsidRPr="00062183" w:rsidRDefault="00A6123D" w:rsidP="00062183">
      <w:pPr>
        <w:ind w:firstLine="284"/>
        <w:jc w:val="both"/>
        <w:rPr>
          <w:rFonts w:ascii="Minion Pro" w:hAnsi="Minion Pro"/>
          <w:sz w:val="22"/>
          <w:szCs w:val="22"/>
        </w:rPr>
      </w:pPr>
      <w:r w:rsidRPr="001A66A6">
        <w:rPr>
          <w:rFonts w:ascii="Minion Pro" w:hAnsi="Minion Pro"/>
          <w:bCs/>
          <w:sz w:val="22"/>
          <w:szCs w:val="22"/>
        </w:rPr>
        <w:t>Кратко рассмотрим</w:t>
      </w:r>
      <w:r w:rsidRPr="00527084">
        <w:rPr>
          <w:rFonts w:ascii="Minion Pro" w:hAnsi="Minion Pro"/>
          <w:b/>
          <w:bCs/>
          <w:sz w:val="22"/>
          <w:szCs w:val="22"/>
        </w:rPr>
        <w:t xml:space="preserve"> способы, </w:t>
      </w:r>
      <w:r w:rsidR="00AE1DE9" w:rsidRPr="001A66A6">
        <w:rPr>
          <w:rFonts w:ascii="Minion Pro" w:hAnsi="Minion Pro"/>
          <w:bCs/>
          <w:sz w:val="22"/>
          <w:szCs w:val="22"/>
        </w:rPr>
        <w:t>предлагаемые</w:t>
      </w:r>
      <w:r w:rsidR="00AE1DE9" w:rsidRPr="00527084">
        <w:rPr>
          <w:rFonts w:ascii="Minion Pro" w:hAnsi="Minion Pro"/>
          <w:b/>
          <w:bCs/>
          <w:sz w:val="22"/>
          <w:szCs w:val="22"/>
        </w:rPr>
        <w:t xml:space="preserve"> в предела</w:t>
      </w:r>
      <w:r w:rsidRPr="00527084">
        <w:rPr>
          <w:rFonts w:ascii="Minion Pro" w:hAnsi="Minion Pro"/>
          <w:b/>
          <w:bCs/>
          <w:sz w:val="22"/>
          <w:szCs w:val="22"/>
        </w:rPr>
        <w:t xml:space="preserve">х каждого из </w:t>
      </w:r>
      <w:r w:rsidRPr="001A66A6">
        <w:rPr>
          <w:rFonts w:ascii="Minion Pro" w:hAnsi="Minion Pro"/>
          <w:bCs/>
          <w:sz w:val="22"/>
          <w:szCs w:val="22"/>
        </w:rPr>
        <w:t xml:space="preserve">перечисленных </w:t>
      </w:r>
      <w:r w:rsidRPr="00527084">
        <w:rPr>
          <w:rFonts w:ascii="Minion Pro" w:hAnsi="Minion Pro"/>
          <w:b/>
          <w:bCs/>
          <w:sz w:val="22"/>
          <w:szCs w:val="22"/>
        </w:rPr>
        <w:t>направлений</w:t>
      </w:r>
      <w:r w:rsidRPr="00062183">
        <w:rPr>
          <w:rFonts w:ascii="Minion Pro" w:hAnsi="Minion Pro"/>
          <w:sz w:val="22"/>
          <w:szCs w:val="22"/>
        </w:rPr>
        <w:t>.</w:t>
      </w:r>
    </w:p>
    <w:p w:rsidR="00655269" w:rsidRDefault="00AE1DE9" w:rsidP="00445597">
      <w:pPr>
        <w:pStyle w:val="a8"/>
        <w:numPr>
          <w:ilvl w:val="0"/>
          <w:numId w:val="5"/>
        </w:numPr>
        <w:ind w:left="0" w:firstLine="284"/>
        <w:jc w:val="both"/>
        <w:rPr>
          <w:rFonts w:ascii="Minion Pro" w:hAnsi="Minion Pro"/>
          <w:sz w:val="22"/>
          <w:szCs w:val="22"/>
        </w:rPr>
      </w:pPr>
      <w:r w:rsidRPr="00655269">
        <w:rPr>
          <w:rFonts w:ascii="Minion Pro" w:hAnsi="Minion Pro"/>
          <w:b/>
          <w:sz w:val="22"/>
          <w:szCs w:val="22"/>
        </w:rPr>
        <w:t>О</w:t>
      </w:r>
      <w:r w:rsidR="00A6123D" w:rsidRPr="00655269">
        <w:rPr>
          <w:rFonts w:ascii="Minion Pro" w:hAnsi="Minion Pro"/>
          <w:b/>
          <w:sz w:val="22"/>
          <w:szCs w:val="22"/>
        </w:rPr>
        <w:t xml:space="preserve">граничение </w:t>
      </w:r>
      <w:r w:rsidR="00F124D7" w:rsidRPr="00655269">
        <w:rPr>
          <w:rFonts w:ascii="Minion Pro" w:hAnsi="Minion Pro"/>
          <w:b/>
          <w:sz w:val="22"/>
          <w:szCs w:val="22"/>
        </w:rPr>
        <w:t xml:space="preserve">техногенной </w:t>
      </w:r>
      <w:r w:rsidR="00A6123D" w:rsidRPr="00655269">
        <w:rPr>
          <w:rFonts w:ascii="Minion Pro" w:hAnsi="Minion Pro"/>
          <w:b/>
          <w:sz w:val="22"/>
          <w:szCs w:val="22"/>
        </w:rPr>
        <w:t>эмиссии парниковых газов с объектов промышленного и сельскохозяйственного производства</w:t>
      </w:r>
      <w:r w:rsidRPr="00655269">
        <w:rPr>
          <w:rFonts w:ascii="Minion Pro" w:hAnsi="Minion Pro"/>
          <w:b/>
          <w:sz w:val="22"/>
          <w:szCs w:val="22"/>
        </w:rPr>
        <w:t>.</w:t>
      </w:r>
      <w:r w:rsidRPr="00655269">
        <w:rPr>
          <w:rFonts w:ascii="Minion Pro" w:hAnsi="Minion Pro"/>
          <w:sz w:val="22"/>
          <w:szCs w:val="22"/>
        </w:rPr>
        <w:t xml:space="preserve"> </w:t>
      </w:r>
      <w:r w:rsidR="0083730A" w:rsidRPr="00655269">
        <w:rPr>
          <w:rFonts w:ascii="Minion Pro" w:hAnsi="Minion Pro"/>
          <w:sz w:val="22"/>
          <w:szCs w:val="22"/>
        </w:rPr>
        <w:t>В настоящее время это направление является приоритетным</w:t>
      </w:r>
      <w:r w:rsidR="00B35CB7" w:rsidRPr="00655269">
        <w:rPr>
          <w:rFonts w:ascii="Minion Pro" w:hAnsi="Minion Pro"/>
          <w:sz w:val="22"/>
          <w:szCs w:val="22"/>
        </w:rPr>
        <w:t xml:space="preserve">. </w:t>
      </w:r>
      <w:r w:rsidR="0083730A" w:rsidRPr="00655269">
        <w:rPr>
          <w:rFonts w:ascii="Minion Pro" w:hAnsi="Minion Pro"/>
          <w:sz w:val="22"/>
          <w:szCs w:val="22"/>
        </w:rPr>
        <w:t>Однако непредвзятый анализ ситуации приводит к заключению, что приоритет данного направления объясняется не результативностью предпринимаемых в рамках его действий (</w:t>
      </w:r>
      <w:r w:rsidR="00E7762C" w:rsidRPr="00655269">
        <w:rPr>
          <w:rFonts w:ascii="Minion Pro" w:hAnsi="Minion Pro"/>
          <w:sz w:val="22"/>
          <w:szCs w:val="22"/>
        </w:rPr>
        <w:t xml:space="preserve">содержание </w:t>
      </w:r>
      <w:r w:rsidR="005D12BB" w:rsidRPr="00655269">
        <w:rPr>
          <w:rFonts w:ascii="Minion Pro" w:hAnsi="Minion Pro"/>
          <w:sz w:val="22"/>
          <w:szCs w:val="22"/>
        </w:rPr>
        <w:t xml:space="preserve">парниковых газов в атмосфере </w:t>
      </w:r>
      <w:r w:rsidR="00E7762C" w:rsidRPr="00655269">
        <w:rPr>
          <w:rFonts w:ascii="Minion Pro" w:hAnsi="Minion Pro"/>
          <w:sz w:val="22"/>
          <w:szCs w:val="22"/>
        </w:rPr>
        <w:t>неуклонно возрастает</w:t>
      </w:r>
      <w:r w:rsidR="0083730A" w:rsidRPr="00655269">
        <w:rPr>
          <w:rFonts w:ascii="Minion Pro" w:hAnsi="Minion Pro"/>
          <w:sz w:val="22"/>
          <w:szCs w:val="22"/>
        </w:rPr>
        <w:t xml:space="preserve">), а относительной простотой организации предпринимаемых мер. Очевидно, что наложение дополнительных ограничений на промышленные выбросы, разработка их квот и взимание платы за их превышение представляет собой более легко выполнимую задачу, чем реальное контролирование количества парниковых газов в атмосфере. Данная деятельность позволяет быстро и обосновано </w:t>
      </w:r>
      <w:proofErr w:type="gramStart"/>
      <w:r w:rsidR="0083730A" w:rsidRPr="00655269">
        <w:rPr>
          <w:rFonts w:ascii="Minion Pro" w:hAnsi="Minion Pro"/>
          <w:sz w:val="22"/>
          <w:szCs w:val="22"/>
        </w:rPr>
        <w:t>отчитаться о</w:t>
      </w:r>
      <w:proofErr w:type="gramEnd"/>
      <w:r w:rsidR="0083730A" w:rsidRPr="00655269">
        <w:rPr>
          <w:rFonts w:ascii="Minion Pro" w:hAnsi="Minion Pro"/>
          <w:sz w:val="22"/>
          <w:szCs w:val="22"/>
        </w:rPr>
        <w:t xml:space="preserve"> достигнутых успехах </w:t>
      </w:r>
      <w:r w:rsidR="00124AE3" w:rsidRPr="00655269">
        <w:rPr>
          <w:rFonts w:ascii="Minion Pro" w:hAnsi="Minion Pro"/>
          <w:sz w:val="22"/>
          <w:szCs w:val="22"/>
        </w:rPr>
        <w:t>в борьбе</w:t>
      </w:r>
      <w:r w:rsidR="0083730A" w:rsidRPr="00655269">
        <w:rPr>
          <w:rFonts w:ascii="Minion Pro" w:hAnsi="Minion Pro"/>
          <w:sz w:val="22"/>
          <w:szCs w:val="22"/>
        </w:rPr>
        <w:t xml:space="preserve"> с </w:t>
      </w:r>
      <w:r w:rsidR="00124AE3" w:rsidRPr="00655269">
        <w:rPr>
          <w:rFonts w:ascii="Minion Pro" w:hAnsi="Minion Pro"/>
          <w:sz w:val="22"/>
          <w:szCs w:val="22"/>
        </w:rPr>
        <w:t xml:space="preserve">промышленными </w:t>
      </w:r>
      <w:r w:rsidR="0083730A" w:rsidRPr="00655269">
        <w:rPr>
          <w:rFonts w:ascii="Minion Pro" w:hAnsi="Minion Pro"/>
          <w:sz w:val="22"/>
          <w:szCs w:val="22"/>
        </w:rPr>
        <w:t xml:space="preserve">выбросами, но не способна </w:t>
      </w:r>
      <w:r w:rsidR="00124AE3" w:rsidRPr="00655269">
        <w:rPr>
          <w:rFonts w:ascii="Minion Pro" w:hAnsi="Minion Pro"/>
          <w:sz w:val="22"/>
          <w:szCs w:val="22"/>
        </w:rPr>
        <w:t xml:space="preserve">самостоятельно </w:t>
      </w:r>
      <w:r w:rsidR="0083730A" w:rsidRPr="00655269">
        <w:rPr>
          <w:rFonts w:ascii="Minion Pro" w:hAnsi="Minion Pro"/>
          <w:sz w:val="22"/>
          <w:szCs w:val="22"/>
        </w:rPr>
        <w:t>решить проблему парникового эффекта.</w:t>
      </w:r>
      <w:r w:rsidR="00E7762C" w:rsidRPr="00655269">
        <w:rPr>
          <w:rFonts w:ascii="Minion Pro" w:hAnsi="Minion Pro"/>
          <w:sz w:val="22"/>
          <w:szCs w:val="22"/>
        </w:rPr>
        <w:t xml:space="preserve"> Однако это суждение </w:t>
      </w:r>
      <w:r w:rsidR="000728EA" w:rsidRPr="00655269">
        <w:rPr>
          <w:rFonts w:ascii="Minion Pro" w:hAnsi="Minion Pro"/>
          <w:sz w:val="22"/>
          <w:szCs w:val="22"/>
        </w:rPr>
        <w:t>не следует расс</w:t>
      </w:r>
      <w:r w:rsidR="003505F9" w:rsidRPr="00655269">
        <w:rPr>
          <w:rFonts w:ascii="Minion Pro" w:hAnsi="Minion Pro"/>
          <w:sz w:val="22"/>
          <w:szCs w:val="22"/>
        </w:rPr>
        <w:t>матривать как отрицание автором</w:t>
      </w:r>
      <w:r w:rsidR="000728EA" w:rsidRPr="00655269">
        <w:rPr>
          <w:rFonts w:ascii="Minion Pro" w:hAnsi="Minion Pro"/>
          <w:sz w:val="22"/>
          <w:szCs w:val="22"/>
        </w:rPr>
        <w:t xml:space="preserve"> монографии целесообразности контроля производственных выбросов. </w:t>
      </w:r>
      <w:r w:rsidR="00E7762C" w:rsidRPr="00655269">
        <w:rPr>
          <w:rFonts w:ascii="Minion Pro" w:hAnsi="Minion Pro"/>
          <w:sz w:val="22"/>
          <w:szCs w:val="22"/>
        </w:rPr>
        <w:t xml:space="preserve">Нашей целью является обоснование </w:t>
      </w:r>
      <w:r w:rsidR="000728EA" w:rsidRPr="00655269">
        <w:rPr>
          <w:rFonts w:ascii="Minion Pro" w:hAnsi="Minion Pro"/>
          <w:sz w:val="22"/>
          <w:szCs w:val="22"/>
        </w:rPr>
        <w:t xml:space="preserve">необходимости </w:t>
      </w:r>
      <w:r w:rsidR="00E7762C" w:rsidRPr="00655269">
        <w:rPr>
          <w:rFonts w:ascii="Minion Pro" w:hAnsi="Minion Pro"/>
          <w:sz w:val="22"/>
          <w:szCs w:val="22"/>
        </w:rPr>
        <w:t>комплексного подхода к решению проблемы</w:t>
      </w:r>
      <w:r w:rsidR="000728EA" w:rsidRPr="00655269">
        <w:rPr>
          <w:rFonts w:ascii="Minion Pro" w:hAnsi="Minion Pro"/>
          <w:sz w:val="22"/>
          <w:szCs w:val="22"/>
        </w:rPr>
        <w:t>, в т.ч. включающего данное направление как одно из основных.</w:t>
      </w:r>
    </w:p>
    <w:p w:rsidR="00655269" w:rsidRDefault="00F92736" w:rsidP="00445597">
      <w:pPr>
        <w:pStyle w:val="a8"/>
        <w:numPr>
          <w:ilvl w:val="0"/>
          <w:numId w:val="5"/>
        </w:numPr>
        <w:ind w:left="0" w:firstLine="284"/>
        <w:jc w:val="both"/>
        <w:rPr>
          <w:rFonts w:ascii="Minion Pro" w:hAnsi="Minion Pro"/>
          <w:sz w:val="22"/>
          <w:szCs w:val="22"/>
        </w:rPr>
      </w:pPr>
      <w:r w:rsidRPr="00655269">
        <w:rPr>
          <w:rFonts w:ascii="Minion Pro" w:hAnsi="Minion Pro"/>
          <w:b/>
          <w:sz w:val="22"/>
          <w:szCs w:val="22"/>
        </w:rPr>
        <w:t>Изъятие парниковых газов из атмосферы с помощью инженерно-технических систем и создание объектов для длительного хранения.</w:t>
      </w:r>
      <w:r w:rsidRPr="00655269">
        <w:rPr>
          <w:rFonts w:ascii="Minion Pro" w:hAnsi="Minion Pro"/>
          <w:sz w:val="22"/>
          <w:szCs w:val="22"/>
        </w:rPr>
        <w:t xml:space="preserve"> Это группа методов борьбы с развитием парникового эффекта </w:t>
      </w:r>
      <w:r w:rsidR="00D47E04" w:rsidRPr="00655269">
        <w:rPr>
          <w:rFonts w:ascii="Minion Pro" w:hAnsi="Minion Pro"/>
          <w:sz w:val="22"/>
          <w:szCs w:val="22"/>
        </w:rPr>
        <w:t xml:space="preserve">обозначается аббревиатурой </w:t>
      </w:r>
      <w:r w:rsidR="008F35B0" w:rsidRPr="00655269">
        <w:rPr>
          <w:rFonts w:ascii="Minion Pro" w:hAnsi="Minion Pro"/>
          <w:b/>
          <w:sz w:val="22"/>
          <w:szCs w:val="22"/>
        </w:rPr>
        <w:t>CCS</w:t>
      </w:r>
      <w:r w:rsidR="008F35B0" w:rsidRPr="00655269">
        <w:rPr>
          <w:rFonts w:ascii="Minion Pro" w:hAnsi="Minion Pro"/>
          <w:sz w:val="22"/>
          <w:szCs w:val="22"/>
        </w:rPr>
        <w:t xml:space="preserve"> (</w:t>
      </w:r>
      <w:proofErr w:type="spellStart"/>
      <w:r w:rsidR="008F35B0" w:rsidRPr="00655269">
        <w:rPr>
          <w:rFonts w:ascii="Minion Pro" w:hAnsi="Minion Pro"/>
          <w:sz w:val="22"/>
          <w:szCs w:val="22"/>
        </w:rPr>
        <w:t>Carbon</w:t>
      </w:r>
      <w:proofErr w:type="spellEnd"/>
      <w:r w:rsidR="008F35B0" w:rsidRPr="00655269">
        <w:rPr>
          <w:rFonts w:ascii="Minion Pro" w:hAnsi="Minion Pro"/>
          <w:sz w:val="22"/>
          <w:szCs w:val="22"/>
        </w:rPr>
        <w:t xml:space="preserve"> </w:t>
      </w:r>
      <w:proofErr w:type="spellStart"/>
      <w:r w:rsidR="008F35B0" w:rsidRPr="00655269">
        <w:rPr>
          <w:rFonts w:ascii="Minion Pro" w:hAnsi="Minion Pro"/>
          <w:sz w:val="22"/>
          <w:szCs w:val="22"/>
        </w:rPr>
        <w:t>Capture</w:t>
      </w:r>
      <w:proofErr w:type="spellEnd"/>
      <w:r w:rsidR="008F35B0" w:rsidRPr="00655269">
        <w:rPr>
          <w:rFonts w:ascii="Minion Pro" w:hAnsi="Minion Pro"/>
          <w:sz w:val="22"/>
          <w:szCs w:val="22"/>
        </w:rPr>
        <w:t xml:space="preserve"> </w:t>
      </w:r>
      <w:proofErr w:type="spellStart"/>
      <w:r w:rsidR="008F35B0" w:rsidRPr="00655269">
        <w:rPr>
          <w:rFonts w:ascii="Minion Pro" w:hAnsi="Minion Pro"/>
          <w:sz w:val="22"/>
          <w:szCs w:val="22"/>
        </w:rPr>
        <w:t>and</w:t>
      </w:r>
      <w:proofErr w:type="spellEnd"/>
      <w:r w:rsidR="008F35B0" w:rsidRPr="00655269">
        <w:rPr>
          <w:rFonts w:ascii="Minion Pro" w:hAnsi="Minion Pro"/>
          <w:sz w:val="22"/>
          <w:szCs w:val="22"/>
        </w:rPr>
        <w:t xml:space="preserve"> </w:t>
      </w:r>
      <w:proofErr w:type="spellStart"/>
      <w:r w:rsidR="008F35B0" w:rsidRPr="00655269">
        <w:rPr>
          <w:rFonts w:ascii="Minion Pro" w:hAnsi="Minion Pro"/>
          <w:sz w:val="22"/>
          <w:szCs w:val="22"/>
        </w:rPr>
        <w:t>Storage</w:t>
      </w:r>
      <w:proofErr w:type="spellEnd"/>
      <w:r w:rsidR="008F35B0" w:rsidRPr="00655269">
        <w:rPr>
          <w:rFonts w:ascii="Minion Pro" w:hAnsi="Minion Pro"/>
          <w:sz w:val="22"/>
          <w:szCs w:val="22"/>
        </w:rPr>
        <w:t xml:space="preserve"> – </w:t>
      </w:r>
      <w:r w:rsidR="00DA7D41" w:rsidRPr="00655269">
        <w:rPr>
          <w:rFonts w:ascii="Minion Pro" w:hAnsi="Minion Pro"/>
          <w:sz w:val="22"/>
          <w:szCs w:val="22"/>
        </w:rPr>
        <w:t>захват</w:t>
      </w:r>
      <w:r w:rsidR="008F35B0" w:rsidRPr="00655269">
        <w:rPr>
          <w:rFonts w:ascii="Minion Pro" w:hAnsi="Minion Pro"/>
          <w:sz w:val="22"/>
          <w:szCs w:val="22"/>
        </w:rPr>
        <w:t xml:space="preserve"> и хранение углерода). В ряде проектов предлагается внедрять эти технологии в сферу использования биотоплива – биоэнергетику</w:t>
      </w:r>
      <w:r w:rsidR="00F333DC" w:rsidRPr="00655269">
        <w:rPr>
          <w:rFonts w:ascii="Minion Pro" w:hAnsi="Minion Pro"/>
          <w:sz w:val="22"/>
          <w:szCs w:val="22"/>
        </w:rPr>
        <w:t>, например для получения так называемого биоугля (</w:t>
      </w:r>
      <w:proofErr w:type="spellStart"/>
      <w:r w:rsidR="00F333DC" w:rsidRPr="00655269">
        <w:rPr>
          <w:rFonts w:ascii="Minion Pro" w:hAnsi="Minion Pro"/>
          <w:sz w:val="22"/>
          <w:szCs w:val="22"/>
        </w:rPr>
        <w:t>Елдышев</w:t>
      </w:r>
      <w:proofErr w:type="spellEnd"/>
      <w:r w:rsidR="00F333DC" w:rsidRPr="00655269">
        <w:rPr>
          <w:rFonts w:ascii="Minion Pro" w:hAnsi="Minion Pro"/>
          <w:sz w:val="22"/>
          <w:szCs w:val="22"/>
        </w:rPr>
        <w:t>, 2009)</w:t>
      </w:r>
      <w:r w:rsidR="008F35B0" w:rsidRPr="00655269">
        <w:rPr>
          <w:rFonts w:ascii="Minion Pro" w:hAnsi="Minion Pro"/>
          <w:sz w:val="22"/>
          <w:szCs w:val="22"/>
        </w:rPr>
        <w:t xml:space="preserve">. В этом случае для их обозначения также используется аббревиатура </w:t>
      </w:r>
      <w:r w:rsidR="008F35B0" w:rsidRPr="00655269">
        <w:rPr>
          <w:rFonts w:ascii="Minion Pro" w:hAnsi="Minion Pro"/>
          <w:b/>
          <w:sz w:val="22"/>
          <w:szCs w:val="22"/>
          <w:lang w:val="en-US"/>
        </w:rPr>
        <w:t>BECCS</w:t>
      </w:r>
      <w:r w:rsidR="008F35B0" w:rsidRPr="00655269">
        <w:rPr>
          <w:rFonts w:ascii="Minion Pro" w:hAnsi="Minion Pro"/>
          <w:sz w:val="22"/>
          <w:szCs w:val="22"/>
        </w:rPr>
        <w:t>.</w:t>
      </w:r>
      <w:r w:rsidR="00FC2FA1" w:rsidRPr="00655269">
        <w:rPr>
          <w:rFonts w:ascii="Minion Pro" w:hAnsi="Minion Pro"/>
          <w:sz w:val="22"/>
          <w:szCs w:val="22"/>
        </w:rPr>
        <w:t xml:space="preserve"> </w:t>
      </w:r>
      <w:r w:rsidR="00D47E04" w:rsidRPr="00655269">
        <w:rPr>
          <w:rFonts w:ascii="Minion Pro" w:hAnsi="Minion Pro"/>
          <w:sz w:val="22"/>
          <w:szCs w:val="22"/>
        </w:rPr>
        <w:t>Поскольку основным веществом, искусственно изымаемым из атмосферы</w:t>
      </w:r>
      <w:r w:rsidR="001A66A6">
        <w:rPr>
          <w:rFonts w:ascii="Minion Pro" w:hAnsi="Minion Pro"/>
          <w:sz w:val="22"/>
          <w:szCs w:val="22"/>
        </w:rPr>
        <w:t>,</w:t>
      </w:r>
      <w:r w:rsidR="00D47E04" w:rsidRPr="00655269">
        <w:rPr>
          <w:rFonts w:ascii="Minion Pro" w:hAnsi="Minion Pro"/>
          <w:sz w:val="22"/>
          <w:szCs w:val="22"/>
        </w:rPr>
        <w:t xml:space="preserve"> является СО</w:t>
      </w:r>
      <w:proofErr w:type="gramStart"/>
      <w:r w:rsidR="00D47E04" w:rsidRPr="00655269">
        <w:rPr>
          <w:rFonts w:ascii="Minion Pro" w:hAnsi="Minion Pro"/>
          <w:sz w:val="22"/>
          <w:szCs w:val="22"/>
          <w:vertAlign w:val="subscript"/>
        </w:rPr>
        <w:t>2</w:t>
      </w:r>
      <w:proofErr w:type="gramEnd"/>
      <w:r w:rsidR="00D47E04" w:rsidRPr="00655269">
        <w:rPr>
          <w:rFonts w:ascii="Minion Pro" w:hAnsi="Minion Pro"/>
          <w:sz w:val="22"/>
          <w:szCs w:val="22"/>
        </w:rPr>
        <w:t xml:space="preserve">, используемые для </w:t>
      </w:r>
      <w:r w:rsidR="00D47E04" w:rsidRPr="00655269">
        <w:rPr>
          <w:rFonts w:ascii="Minion Pro" w:hAnsi="Minion Pro"/>
          <w:sz w:val="22"/>
          <w:szCs w:val="22"/>
        </w:rPr>
        <w:lastRenderedPageBreak/>
        <w:t>этого технологии также обозначаются термином «</w:t>
      </w:r>
      <w:r w:rsidR="00D47E04" w:rsidRPr="006E6807">
        <w:rPr>
          <w:rFonts w:ascii="Minion Pro" w:hAnsi="Minion Pro"/>
          <w:b/>
          <w:i/>
          <w:sz w:val="22"/>
          <w:szCs w:val="22"/>
        </w:rPr>
        <w:t>технологии секвестрации углекислого газа</w:t>
      </w:r>
      <w:r w:rsidR="00D47E04" w:rsidRPr="00655269">
        <w:rPr>
          <w:rFonts w:ascii="Minion Pro" w:hAnsi="Minion Pro"/>
          <w:sz w:val="22"/>
          <w:szCs w:val="22"/>
        </w:rPr>
        <w:t>» (</w:t>
      </w:r>
      <w:proofErr w:type="spellStart"/>
      <w:r w:rsidR="00D47E04" w:rsidRPr="00655269">
        <w:rPr>
          <w:rFonts w:ascii="Minion Pro" w:hAnsi="Minion Pro"/>
          <w:sz w:val="22"/>
          <w:szCs w:val="22"/>
        </w:rPr>
        <w:t>Череповицын</w:t>
      </w:r>
      <w:proofErr w:type="spellEnd"/>
      <w:r w:rsidR="00D47E04" w:rsidRPr="00655269">
        <w:rPr>
          <w:rFonts w:ascii="Minion Pro" w:hAnsi="Minion Pro"/>
          <w:sz w:val="22"/>
          <w:szCs w:val="22"/>
        </w:rPr>
        <w:t xml:space="preserve"> и др., 2013).</w:t>
      </w:r>
      <w:r w:rsidR="00DA7D41" w:rsidRPr="00655269">
        <w:rPr>
          <w:rFonts w:ascii="Minion Pro" w:hAnsi="Minion Pro"/>
          <w:sz w:val="22"/>
          <w:szCs w:val="22"/>
        </w:rPr>
        <w:t xml:space="preserve"> Уже предложено несколько способ захват</w:t>
      </w:r>
      <w:r w:rsidR="001A66A6">
        <w:rPr>
          <w:rFonts w:ascii="Minion Pro" w:hAnsi="Minion Pro"/>
          <w:sz w:val="22"/>
          <w:szCs w:val="22"/>
        </w:rPr>
        <w:t>а</w:t>
      </w:r>
      <w:r w:rsidR="00DA7D41" w:rsidRPr="00655269">
        <w:rPr>
          <w:rFonts w:ascii="Minion Pro" w:hAnsi="Minion Pro"/>
          <w:sz w:val="22"/>
          <w:szCs w:val="22"/>
        </w:rPr>
        <w:t xml:space="preserve"> СО</w:t>
      </w:r>
      <w:proofErr w:type="gramStart"/>
      <w:r w:rsidR="00DA7D41" w:rsidRPr="00655269">
        <w:rPr>
          <w:rFonts w:ascii="Minion Pro" w:hAnsi="Minion Pro"/>
          <w:sz w:val="22"/>
          <w:szCs w:val="22"/>
          <w:vertAlign w:val="subscript"/>
        </w:rPr>
        <w:t>2</w:t>
      </w:r>
      <w:proofErr w:type="gramEnd"/>
      <w:r w:rsidR="00DA7D41" w:rsidRPr="00655269">
        <w:rPr>
          <w:rFonts w:ascii="Minion Pro" w:hAnsi="Minion Pro"/>
          <w:sz w:val="22"/>
          <w:szCs w:val="22"/>
        </w:rPr>
        <w:t>, в т.ч. и непосредственно в процессе сжигания топлива. После этого следует процесс компрессии и транспортирование СО</w:t>
      </w:r>
      <w:proofErr w:type="gramStart"/>
      <w:r w:rsidR="00DA7D41" w:rsidRPr="00655269">
        <w:rPr>
          <w:rFonts w:ascii="Minion Pro" w:hAnsi="Minion Pro"/>
          <w:sz w:val="22"/>
          <w:szCs w:val="22"/>
          <w:vertAlign w:val="subscript"/>
        </w:rPr>
        <w:t>2</w:t>
      </w:r>
      <w:proofErr w:type="gramEnd"/>
      <w:r w:rsidR="00DA7D41" w:rsidRPr="00655269">
        <w:rPr>
          <w:rFonts w:ascii="Minion Pro" w:hAnsi="Minion Pro"/>
          <w:sz w:val="22"/>
          <w:szCs w:val="22"/>
        </w:rPr>
        <w:t xml:space="preserve">, под высоким давлениям по трубопроводам к местам его захоронения. В качестве последних предлагается использовать различные пустоты, образовавшиеся в недрах Земли </w:t>
      </w:r>
      <w:r w:rsidR="00AE3B57">
        <w:rPr>
          <w:rFonts w:ascii="Minion Pro" w:hAnsi="Minion Pro"/>
          <w:sz w:val="22"/>
          <w:szCs w:val="22"/>
        </w:rPr>
        <w:t xml:space="preserve">в </w:t>
      </w:r>
      <w:r w:rsidR="00DA7D41" w:rsidRPr="00655269">
        <w:rPr>
          <w:rFonts w:ascii="Minion Pro" w:hAnsi="Minion Pro"/>
          <w:sz w:val="22"/>
          <w:szCs w:val="22"/>
        </w:rPr>
        <w:t xml:space="preserve">результате добычи полезных ископаемых. </w:t>
      </w:r>
    </w:p>
    <w:p w:rsidR="00F333DC" w:rsidRPr="00655269" w:rsidRDefault="00F333DC" w:rsidP="00445597">
      <w:pPr>
        <w:pStyle w:val="a8"/>
        <w:numPr>
          <w:ilvl w:val="0"/>
          <w:numId w:val="5"/>
        </w:numPr>
        <w:ind w:left="0" w:firstLine="284"/>
        <w:jc w:val="both"/>
        <w:rPr>
          <w:rFonts w:ascii="Minion Pro" w:hAnsi="Minion Pro"/>
          <w:sz w:val="22"/>
          <w:szCs w:val="22"/>
        </w:rPr>
      </w:pPr>
      <w:r w:rsidRPr="00655269">
        <w:rPr>
          <w:rFonts w:ascii="Minion Pro" w:hAnsi="Minion Pro"/>
          <w:b/>
          <w:sz w:val="22"/>
          <w:szCs w:val="22"/>
        </w:rPr>
        <w:t xml:space="preserve">Создание </w:t>
      </w:r>
      <w:proofErr w:type="gramStart"/>
      <w:r w:rsidRPr="00655269">
        <w:rPr>
          <w:rFonts w:ascii="Minion Pro" w:hAnsi="Minion Pro"/>
          <w:b/>
          <w:sz w:val="22"/>
          <w:szCs w:val="22"/>
        </w:rPr>
        <w:t>специализированных</w:t>
      </w:r>
      <w:proofErr w:type="gramEnd"/>
      <w:r w:rsidRPr="00655269">
        <w:rPr>
          <w:rFonts w:ascii="Minion Pro" w:hAnsi="Minion Pro"/>
          <w:b/>
          <w:sz w:val="22"/>
          <w:szCs w:val="22"/>
        </w:rPr>
        <w:t xml:space="preserve"> управляемых </w:t>
      </w:r>
      <w:r w:rsidR="00E7762C" w:rsidRPr="00655269">
        <w:rPr>
          <w:rFonts w:ascii="Minion Pro" w:hAnsi="Minion Pro"/>
          <w:b/>
          <w:sz w:val="22"/>
          <w:szCs w:val="22"/>
        </w:rPr>
        <w:t>ПТС</w:t>
      </w:r>
      <w:r w:rsidR="00E7762C" w:rsidRPr="006E6807">
        <w:rPr>
          <w:rFonts w:ascii="Minion Pro" w:hAnsi="Minion Pro"/>
          <w:sz w:val="22"/>
          <w:szCs w:val="22"/>
        </w:rPr>
        <w:t>,</w:t>
      </w:r>
      <w:r w:rsidR="00E7762C" w:rsidRPr="00655269">
        <w:rPr>
          <w:rFonts w:ascii="Minion Pro" w:hAnsi="Minion Pro"/>
          <w:b/>
          <w:sz w:val="22"/>
          <w:szCs w:val="22"/>
        </w:rPr>
        <w:t xml:space="preserve"> </w:t>
      </w:r>
      <w:r w:rsidR="00E7762C" w:rsidRPr="006E6807">
        <w:rPr>
          <w:rFonts w:ascii="Minion Pro" w:hAnsi="Minion Pro"/>
          <w:sz w:val="22"/>
          <w:szCs w:val="22"/>
        </w:rPr>
        <w:t xml:space="preserve">функционирование которых приводит к аналогичным результатам. </w:t>
      </w:r>
      <w:r w:rsidR="00FC09D4" w:rsidRPr="006E6807">
        <w:rPr>
          <w:rFonts w:ascii="Minion Pro" w:hAnsi="Minion Pro"/>
          <w:sz w:val="22"/>
          <w:szCs w:val="22"/>
        </w:rPr>
        <w:t>Концепция управляемой биотехносферы</w:t>
      </w:r>
      <w:r w:rsidR="00FC09D4" w:rsidRPr="00655269">
        <w:rPr>
          <w:rFonts w:ascii="Minion Pro" w:hAnsi="Minion Pro"/>
          <w:sz w:val="22"/>
          <w:szCs w:val="22"/>
        </w:rPr>
        <w:t xml:space="preserve"> подразумевает организацию мер по предотвращению развития парникового эффекта на основе </w:t>
      </w:r>
      <w:r w:rsidR="00F17DD2" w:rsidRPr="00655269">
        <w:rPr>
          <w:rFonts w:ascii="Minion Pro" w:hAnsi="Minion Pro"/>
          <w:sz w:val="22"/>
          <w:szCs w:val="22"/>
        </w:rPr>
        <w:t xml:space="preserve">комплексного </w:t>
      </w:r>
      <w:proofErr w:type="gramStart"/>
      <w:r w:rsidR="00F17DD2" w:rsidRPr="00655269">
        <w:rPr>
          <w:rFonts w:ascii="Minion Pro" w:hAnsi="Minion Pro"/>
          <w:sz w:val="22"/>
          <w:szCs w:val="22"/>
        </w:rPr>
        <w:t>регулирования</w:t>
      </w:r>
      <w:proofErr w:type="gramEnd"/>
      <w:r w:rsidR="00FC09D4" w:rsidRPr="00655269">
        <w:rPr>
          <w:rFonts w:ascii="Minion Pro" w:hAnsi="Minion Pro"/>
          <w:sz w:val="22"/>
          <w:szCs w:val="22"/>
        </w:rPr>
        <w:t xml:space="preserve"> как процессов эмиссии, так и стока его агентов</w:t>
      </w:r>
      <w:r w:rsidR="009542E0" w:rsidRPr="00655269">
        <w:rPr>
          <w:rFonts w:ascii="Minion Pro" w:hAnsi="Minion Pro"/>
          <w:sz w:val="22"/>
          <w:szCs w:val="22"/>
        </w:rPr>
        <w:t xml:space="preserve"> (</w:t>
      </w:r>
      <w:r w:rsidR="00F17DD2" w:rsidRPr="00655269">
        <w:rPr>
          <w:rFonts w:ascii="Minion Pro" w:hAnsi="Minion Pro"/>
          <w:sz w:val="22"/>
          <w:szCs w:val="22"/>
        </w:rPr>
        <w:t>Суздалева, Горюнова, 2015</w:t>
      </w:r>
      <w:r w:rsidR="009542E0" w:rsidRPr="00655269">
        <w:rPr>
          <w:rFonts w:ascii="Minion Pro" w:hAnsi="Minion Pro"/>
          <w:sz w:val="22"/>
          <w:szCs w:val="22"/>
        </w:rPr>
        <w:t>)</w:t>
      </w:r>
      <w:r w:rsidR="00FC09D4" w:rsidRPr="00655269">
        <w:rPr>
          <w:rFonts w:ascii="Minion Pro" w:hAnsi="Minion Pro"/>
          <w:sz w:val="22"/>
          <w:szCs w:val="22"/>
        </w:rPr>
        <w:t xml:space="preserve">. </w:t>
      </w:r>
      <w:r w:rsidR="002146D1" w:rsidRPr="00655269">
        <w:rPr>
          <w:rFonts w:ascii="Minion Pro" w:hAnsi="Minion Pro"/>
          <w:sz w:val="22"/>
          <w:szCs w:val="22"/>
        </w:rPr>
        <w:t>Примерами этой деятельности</w:t>
      </w:r>
      <w:r w:rsidR="0015482A" w:rsidRPr="00655269">
        <w:rPr>
          <w:rFonts w:ascii="Minion Pro" w:hAnsi="Minion Pro"/>
          <w:sz w:val="22"/>
          <w:szCs w:val="22"/>
        </w:rPr>
        <w:t xml:space="preserve"> </w:t>
      </w:r>
      <w:r w:rsidR="002146D1" w:rsidRPr="00655269">
        <w:rPr>
          <w:rFonts w:ascii="Minion Pro" w:hAnsi="Minion Pro"/>
          <w:sz w:val="22"/>
          <w:szCs w:val="22"/>
        </w:rPr>
        <w:t>являются</w:t>
      </w:r>
      <w:r w:rsidR="009B3EA0" w:rsidRPr="00655269">
        <w:rPr>
          <w:rFonts w:ascii="Minion Pro" w:hAnsi="Minion Pro"/>
          <w:sz w:val="22"/>
          <w:szCs w:val="22"/>
        </w:rPr>
        <w:t>:</w:t>
      </w:r>
    </w:p>
    <w:p w:rsidR="00903386" w:rsidRPr="00655269" w:rsidRDefault="00903386" w:rsidP="00445597">
      <w:pPr>
        <w:pStyle w:val="a8"/>
        <w:numPr>
          <w:ilvl w:val="0"/>
          <w:numId w:val="11"/>
        </w:numPr>
        <w:ind w:left="0" w:firstLine="567"/>
        <w:jc w:val="both"/>
        <w:rPr>
          <w:rFonts w:ascii="Minion Pro" w:hAnsi="Minion Pro"/>
          <w:sz w:val="22"/>
          <w:szCs w:val="22"/>
        </w:rPr>
      </w:pPr>
      <w:r w:rsidRPr="00655269">
        <w:rPr>
          <w:rFonts w:ascii="Minion Pro" w:hAnsi="Minion Pro"/>
          <w:b/>
          <w:i/>
          <w:sz w:val="22"/>
          <w:szCs w:val="22"/>
        </w:rPr>
        <w:t>Сохранение в составе управляемых ПТС болотных массивов, поглощающих на длительный срок значительное количества парниковых газов.</w:t>
      </w:r>
      <w:r w:rsidRPr="00655269">
        <w:rPr>
          <w:rFonts w:ascii="Minion Pro" w:hAnsi="Minion Pro"/>
          <w:sz w:val="22"/>
          <w:szCs w:val="22"/>
        </w:rPr>
        <w:t xml:space="preserve"> </w:t>
      </w:r>
      <w:r w:rsidR="00556661" w:rsidRPr="00655269">
        <w:rPr>
          <w:rFonts w:ascii="Minion Pro" w:hAnsi="Minion Pro"/>
          <w:sz w:val="22"/>
          <w:szCs w:val="22"/>
        </w:rPr>
        <w:t>Болота являются большими резервуарами органического углерода (</w:t>
      </w:r>
      <w:proofErr w:type="spellStart"/>
      <w:r w:rsidR="00556661" w:rsidRPr="00655269">
        <w:rPr>
          <w:rFonts w:ascii="Minion Pro" w:hAnsi="Minion Pro"/>
          <w:sz w:val="22"/>
          <w:szCs w:val="22"/>
        </w:rPr>
        <w:t>Gorham</w:t>
      </w:r>
      <w:proofErr w:type="spellEnd"/>
      <w:r w:rsidR="00556661" w:rsidRPr="00655269">
        <w:rPr>
          <w:rFonts w:ascii="Minion Pro" w:hAnsi="Minion Pro"/>
          <w:sz w:val="22"/>
          <w:szCs w:val="22"/>
        </w:rPr>
        <w:t>, 1991</w:t>
      </w:r>
      <w:r w:rsidR="005D12BB" w:rsidRPr="00655269">
        <w:rPr>
          <w:rFonts w:ascii="Minion Pro" w:hAnsi="Minion Pro"/>
          <w:sz w:val="22"/>
          <w:szCs w:val="22"/>
        </w:rPr>
        <w:t>; Заварзин, 1994</w:t>
      </w:r>
      <w:r w:rsidR="00556661" w:rsidRPr="00655269">
        <w:rPr>
          <w:rFonts w:ascii="Minion Pro" w:hAnsi="Minion Pro"/>
          <w:sz w:val="22"/>
          <w:szCs w:val="22"/>
        </w:rPr>
        <w:t xml:space="preserve">). </w:t>
      </w:r>
      <w:r w:rsidR="005D12BB" w:rsidRPr="00655269">
        <w:rPr>
          <w:rFonts w:ascii="Minion Pro" w:hAnsi="Minion Pro"/>
          <w:sz w:val="22"/>
          <w:szCs w:val="22"/>
        </w:rPr>
        <w:t>К</w:t>
      </w:r>
      <w:r w:rsidR="00556661" w:rsidRPr="00655269">
        <w:rPr>
          <w:rFonts w:ascii="Minion Pro" w:hAnsi="Minion Pro"/>
          <w:sz w:val="22"/>
          <w:szCs w:val="22"/>
        </w:rPr>
        <w:t xml:space="preserve">оличество накопленного в них </w:t>
      </w:r>
      <w:r w:rsidR="001D77DA" w:rsidRPr="00655269">
        <w:rPr>
          <w:rFonts w:ascii="Minion Pro" w:hAnsi="Minion Pro"/>
          <w:sz w:val="22"/>
          <w:szCs w:val="22"/>
        </w:rPr>
        <w:t xml:space="preserve">углерода </w:t>
      </w:r>
      <w:r w:rsidR="00556661" w:rsidRPr="00655269">
        <w:rPr>
          <w:rFonts w:ascii="Minion Pro" w:hAnsi="Minion Pro"/>
          <w:sz w:val="22"/>
          <w:szCs w:val="22"/>
        </w:rPr>
        <w:t>по разным оценкам составляет</w:t>
      </w:r>
      <w:r w:rsidR="001D77DA" w:rsidRPr="00655269">
        <w:rPr>
          <w:rFonts w:ascii="Minion Pro" w:hAnsi="Minion Pro"/>
          <w:sz w:val="22"/>
          <w:szCs w:val="22"/>
        </w:rPr>
        <w:t xml:space="preserve"> от 300 до 600 </w:t>
      </w:r>
      <w:proofErr w:type="spellStart"/>
      <w:r w:rsidR="001D77DA" w:rsidRPr="00655269">
        <w:rPr>
          <w:rFonts w:ascii="Minion Pro" w:hAnsi="Minion Pro"/>
          <w:sz w:val="22"/>
          <w:szCs w:val="22"/>
        </w:rPr>
        <w:t>Гт</w:t>
      </w:r>
      <w:proofErr w:type="spellEnd"/>
      <w:r w:rsidR="00556661" w:rsidRPr="00655269">
        <w:rPr>
          <w:rFonts w:ascii="Minion Pro" w:hAnsi="Minion Pro"/>
          <w:sz w:val="22"/>
          <w:szCs w:val="22"/>
        </w:rPr>
        <w:t xml:space="preserve">. </w:t>
      </w:r>
      <w:r w:rsidRPr="00655269">
        <w:rPr>
          <w:rFonts w:ascii="Minion Pro" w:hAnsi="Minion Pro"/>
          <w:sz w:val="22"/>
          <w:szCs w:val="22"/>
        </w:rPr>
        <w:t>Согласно существующим данным, площадь болот всего мира оценивается в 6,41·10</w:t>
      </w:r>
      <w:r w:rsidRPr="00655269">
        <w:rPr>
          <w:rFonts w:ascii="Minion Pro" w:hAnsi="Minion Pro"/>
          <w:sz w:val="22"/>
          <w:szCs w:val="22"/>
          <w:vertAlign w:val="superscript"/>
        </w:rPr>
        <w:t>6</w:t>
      </w:r>
      <w:r w:rsidRPr="00655269">
        <w:rPr>
          <w:rFonts w:ascii="Minion Pro" w:hAnsi="Minion Pro"/>
          <w:sz w:val="22"/>
          <w:szCs w:val="22"/>
        </w:rPr>
        <w:t xml:space="preserve"> км</w:t>
      </w:r>
      <w:proofErr w:type="gramStart"/>
      <w:r w:rsidRPr="00655269">
        <w:rPr>
          <w:rFonts w:ascii="Minion Pro" w:hAnsi="Minion Pro"/>
          <w:sz w:val="22"/>
          <w:szCs w:val="22"/>
          <w:vertAlign w:val="superscript"/>
        </w:rPr>
        <w:t>2</w:t>
      </w:r>
      <w:proofErr w:type="gramEnd"/>
      <w:r w:rsidRPr="00655269">
        <w:rPr>
          <w:rFonts w:ascii="Minion Pro" w:hAnsi="Minion Pro"/>
          <w:sz w:val="22"/>
          <w:szCs w:val="22"/>
        </w:rPr>
        <w:t>, из них больше половины расположены в пределах территории Российской Федерации. Общая площадь в ней оторфованных заболоченных земель составляет 3,69·10</w:t>
      </w:r>
      <w:r w:rsidRPr="00655269">
        <w:rPr>
          <w:rFonts w:ascii="Minion Pro" w:hAnsi="Minion Pro"/>
          <w:sz w:val="22"/>
          <w:szCs w:val="22"/>
          <w:vertAlign w:val="superscript"/>
        </w:rPr>
        <w:t>6</w:t>
      </w:r>
      <w:r w:rsidRPr="00655269">
        <w:rPr>
          <w:rFonts w:ascii="Minion Pro" w:hAnsi="Minion Pro"/>
          <w:sz w:val="22"/>
          <w:szCs w:val="22"/>
        </w:rPr>
        <w:t xml:space="preserve"> км</w:t>
      </w:r>
      <w:proofErr w:type="gramStart"/>
      <w:r w:rsidRPr="00655269">
        <w:rPr>
          <w:rFonts w:ascii="Minion Pro" w:hAnsi="Minion Pro"/>
          <w:sz w:val="22"/>
          <w:szCs w:val="22"/>
          <w:vertAlign w:val="superscript"/>
        </w:rPr>
        <w:t>2</w:t>
      </w:r>
      <w:proofErr w:type="gramEnd"/>
      <w:r w:rsidRPr="00655269">
        <w:rPr>
          <w:rFonts w:ascii="Minion Pro" w:hAnsi="Minion Pro"/>
          <w:sz w:val="22"/>
          <w:szCs w:val="22"/>
        </w:rPr>
        <w:t xml:space="preserve"> (21,6% территории страны) с содержанием углерода 113,5·10</w:t>
      </w:r>
      <w:r w:rsidRPr="00655269">
        <w:rPr>
          <w:rFonts w:ascii="Minion Pro" w:hAnsi="Minion Pro"/>
          <w:sz w:val="22"/>
          <w:szCs w:val="22"/>
          <w:vertAlign w:val="superscript"/>
        </w:rPr>
        <w:t>9</w:t>
      </w:r>
      <w:r w:rsidRPr="00655269">
        <w:rPr>
          <w:rFonts w:ascii="Minion Pro" w:hAnsi="Minion Pro"/>
          <w:sz w:val="22"/>
          <w:szCs w:val="22"/>
        </w:rPr>
        <w:t xml:space="preserve"> т, в том числе площадь торфяных болот – 1,39·10</w:t>
      </w:r>
      <w:r w:rsidRPr="00655269">
        <w:rPr>
          <w:rFonts w:ascii="Minion Pro" w:hAnsi="Minion Pro"/>
          <w:sz w:val="22"/>
          <w:szCs w:val="22"/>
          <w:vertAlign w:val="superscript"/>
        </w:rPr>
        <w:t>6</w:t>
      </w:r>
      <w:r w:rsidRPr="00655269">
        <w:rPr>
          <w:rFonts w:ascii="Minion Pro" w:hAnsi="Minion Pro"/>
          <w:sz w:val="22"/>
          <w:szCs w:val="22"/>
        </w:rPr>
        <w:t xml:space="preserve"> км</w:t>
      </w:r>
      <w:r w:rsidRPr="00655269">
        <w:rPr>
          <w:rFonts w:ascii="Minion Pro" w:hAnsi="Minion Pro"/>
          <w:sz w:val="22"/>
          <w:szCs w:val="22"/>
          <w:vertAlign w:val="superscript"/>
        </w:rPr>
        <w:t>2</w:t>
      </w:r>
      <w:r w:rsidRPr="00655269">
        <w:rPr>
          <w:rFonts w:ascii="Minion Pro" w:hAnsi="Minion Pro"/>
          <w:sz w:val="22"/>
          <w:szCs w:val="22"/>
        </w:rPr>
        <w:t>, содержащих 100,9·10</w:t>
      </w:r>
      <w:r w:rsidRPr="00655269">
        <w:rPr>
          <w:rFonts w:ascii="Minion Pro" w:hAnsi="Minion Pro"/>
          <w:sz w:val="22"/>
          <w:szCs w:val="22"/>
          <w:vertAlign w:val="superscript"/>
        </w:rPr>
        <w:t>9</w:t>
      </w:r>
      <w:r w:rsidRPr="00655269">
        <w:rPr>
          <w:rFonts w:ascii="Minion Pro" w:hAnsi="Minion Pro"/>
          <w:sz w:val="22"/>
          <w:szCs w:val="22"/>
        </w:rPr>
        <w:t xml:space="preserve"> т углерода.</w:t>
      </w:r>
    </w:p>
    <w:p w:rsidR="002146D1" w:rsidRPr="00062183" w:rsidRDefault="001D77DA" w:rsidP="00062183">
      <w:pPr>
        <w:ind w:firstLine="284"/>
        <w:jc w:val="both"/>
        <w:rPr>
          <w:rFonts w:ascii="Minion Pro" w:hAnsi="Minion Pro"/>
          <w:sz w:val="22"/>
          <w:szCs w:val="22"/>
        </w:rPr>
      </w:pPr>
      <w:r w:rsidRPr="00062183">
        <w:rPr>
          <w:rFonts w:ascii="Minion Pro" w:hAnsi="Minion Pro"/>
          <w:sz w:val="22"/>
          <w:szCs w:val="22"/>
        </w:rPr>
        <w:t>С</w:t>
      </w:r>
      <w:r w:rsidR="00E8633F" w:rsidRPr="00062183">
        <w:rPr>
          <w:rFonts w:ascii="Minion Pro" w:hAnsi="Minion Pro"/>
          <w:sz w:val="22"/>
          <w:szCs w:val="22"/>
        </w:rPr>
        <w:t>вязывание болотами атмосферного СО</w:t>
      </w:r>
      <w:proofErr w:type="gramStart"/>
      <w:r w:rsidR="00E8633F" w:rsidRPr="00062183">
        <w:rPr>
          <w:rFonts w:ascii="Minion Pro" w:hAnsi="Minion Pro"/>
          <w:sz w:val="22"/>
          <w:szCs w:val="22"/>
          <w:vertAlign w:val="subscript"/>
        </w:rPr>
        <w:t>2</w:t>
      </w:r>
      <w:proofErr w:type="gramEnd"/>
      <w:r w:rsidR="00E8633F" w:rsidRPr="00062183">
        <w:rPr>
          <w:rFonts w:ascii="Minion Pro" w:hAnsi="Minion Pro"/>
          <w:sz w:val="22"/>
          <w:szCs w:val="22"/>
        </w:rPr>
        <w:t xml:space="preserve"> в процессе фотосинтеза произрастающих на них растений и последующая длительная консервация его в болотных отложениях частично компенсируются выделением другого парникового газа – метана (</w:t>
      </w:r>
      <w:proofErr w:type="spellStart"/>
      <w:r w:rsidR="00E8633F" w:rsidRPr="00062183">
        <w:rPr>
          <w:rFonts w:ascii="Minion Pro" w:hAnsi="Minion Pro"/>
          <w:sz w:val="22"/>
          <w:szCs w:val="22"/>
        </w:rPr>
        <w:t>Gorham</w:t>
      </w:r>
      <w:proofErr w:type="spellEnd"/>
      <w:r w:rsidR="00E8633F" w:rsidRPr="00062183">
        <w:rPr>
          <w:rFonts w:ascii="Minion Pro" w:hAnsi="Minion Pro"/>
          <w:sz w:val="22"/>
          <w:szCs w:val="22"/>
        </w:rPr>
        <w:t>, 1995).</w:t>
      </w:r>
      <w:r w:rsidR="002F3D5C" w:rsidRPr="00062183">
        <w:rPr>
          <w:rFonts w:ascii="Minion Pro" w:hAnsi="Minion Pro"/>
          <w:sz w:val="22"/>
          <w:szCs w:val="22"/>
        </w:rPr>
        <w:t xml:space="preserve"> </w:t>
      </w:r>
      <w:r w:rsidRPr="00062183">
        <w:rPr>
          <w:rFonts w:ascii="Minion Pro" w:hAnsi="Minion Pro"/>
          <w:sz w:val="22"/>
          <w:szCs w:val="22"/>
        </w:rPr>
        <w:t xml:space="preserve">Однако существование болот, как правило, является препятствием на пути хозяйственного освоения новых регионов и урбанизации территорий. По этой причине их площадь закономерно сокращается. Разрешить данную проблему можно лишь создавая управляемые ПТС, </w:t>
      </w:r>
      <w:r w:rsidRPr="00062183">
        <w:rPr>
          <w:rFonts w:ascii="Minion Pro" w:hAnsi="Minion Pro"/>
          <w:sz w:val="22"/>
          <w:szCs w:val="22"/>
        </w:rPr>
        <w:lastRenderedPageBreak/>
        <w:t xml:space="preserve">позволяющие сосуществовать техногенным объектам и болотным массивам, например, превращая их </w:t>
      </w:r>
      <w:r w:rsidR="00AE3B57">
        <w:rPr>
          <w:rFonts w:ascii="Minion Pro" w:hAnsi="Minion Pro"/>
          <w:sz w:val="22"/>
          <w:szCs w:val="22"/>
        </w:rPr>
        <w:t xml:space="preserve">в </w:t>
      </w:r>
      <w:r w:rsidRPr="00062183">
        <w:rPr>
          <w:rFonts w:ascii="Minion Pro" w:hAnsi="Minion Pro"/>
          <w:sz w:val="22"/>
          <w:szCs w:val="22"/>
        </w:rPr>
        <w:t>экологические резерваты.</w:t>
      </w:r>
      <w:r w:rsidR="002146D1" w:rsidRPr="00062183">
        <w:rPr>
          <w:rFonts w:ascii="Minion Pro" w:hAnsi="Minion Pro"/>
          <w:sz w:val="22"/>
          <w:szCs w:val="22"/>
        </w:rPr>
        <w:t xml:space="preserve"> В этой связи следует отметить, что болота являются местообитанием многих охраняемых видов животных и растений. Меры, направленные на их сохранение в зонах интенсивного хозяйственного освоения</w:t>
      </w:r>
      <w:r w:rsidR="00AE3B57">
        <w:rPr>
          <w:rFonts w:ascii="Minion Pro" w:hAnsi="Minion Pro"/>
          <w:sz w:val="22"/>
          <w:szCs w:val="22"/>
        </w:rPr>
        <w:t>,</w:t>
      </w:r>
      <w:r w:rsidR="002146D1" w:rsidRPr="00062183">
        <w:rPr>
          <w:rFonts w:ascii="Minion Pro" w:hAnsi="Minion Pro"/>
          <w:sz w:val="22"/>
          <w:szCs w:val="22"/>
        </w:rPr>
        <w:t xml:space="preserve"> – это меры по сохранению биоразнообразия.</w:t>
      </w:r>
      <w:r w:rsidR="002F3D5C" w:rsidRPr="00062183">
        <w:rPr>
          <w:rFonts w:ascii="Minion Pro" w:hAnsi="Minion Pro"/>
          <w:sz w:val="22"/>
          <w:szCs w:val="22"/>
        </w:rPr>
        <w:t xml:space="preserve"> </w:t>
      </w:r>
      <w:r w:rsidR="003C4896" w:rsidRPr="00062183">
        <w:rPr>
          <w:rFonts w:ascii="Minion Pro" w:hAnsi="Minion Pro"/>
          <w:sz w:val="22"/>
          <w:szCs w:val="22"/>
        </w:rPr>
        <w:t>При создании управляемых ПТС</w:t>
      </w:r>
      <w:r w:rsidR="002146D1" w:rsidRPr="00062183">
        <w:rPr>
          <w:rFonts w:ascii="Minion Pro" w:hAnsi="Minion Pro"/>
          <w:sz w:val="22"/>
          <w:szCs w:val="22"/>
        </w:rPr>
        <w:t>, включающих болотные массивы,</w:t>
      </w:r>
      <w:r w:rsidR="003C4896" w:rsidRPr="00062183">
        <w:rPr>
          <w:rFonts w:ascii="Minion Pro" w:hAnsi="Minion Pro"/>
          <w:sz w:val="22"/>
          <w:szCs w:val="22"/>
        </w:rPr>
        <w:t xml:space="preserve"> с</w:t>
      </w:r>
      <w:r w:rsidR="00E8633F" w:rsidRPr="00062183">
        <w:rPr>
          <w:rFonts w:ascii="Minion Pro" w:hAnsi="Minion Pro"/>
          <w:sz w:val="22"/>
          <w:szCs w:val="22"/>
        </w:rPr>
        <w:t>уществует несколько возможностей усили</w:t>
      </w:r>
      <w:r w:rsidR="002146D1" w:rsidRPr="00062183">
        <w:rPr>
          <w:rFonts w:ascii="Minion Pro" w:hAnsi="Minion Pro"/>
          <w:sz w:val="22"/>
          <w:szCs w:val="22"/>
        </w:rPr>
        <w:t>ть накопление в них углерода</w:t>
      </w:r>
      <w:r w:rsidR="00E8633F" w:rsidRPr="00062183">
        <w:rPr>
          <w:rFonts w:ascii="Minion Pro" w:hAnsi="Minion Pro"/>
          <w:sz w:val="22"/>
          <w:szCs w:val="22"/>
        </w:rPr>
        <w:t xml:space="preserve"> за счет </w:t>
      </w:r>
      <w:r w:rsidR="003C4896" w:rsidRPr="00062183">
        <w:rPr>
          <w:rFonts w:ascii="Minion Pro" w:hAnsi="Minion Pro"/>
          <w:sz w:val="22"/>
          <w:szCs w:val="22"/>
        </w:rPr>
        <w:t xml:space="preserve">регулирования </w:t>
      </w:r>
      <w:r w:rsidR="002146D1" w:rsidRPr="00062183">
        <w:rPr>
          <w:rFonts w:ascii="Minion Pro" w:hAnsi="Minion Pro"/>
          <w:sz w:val="22"/>
          <w:szCs w:val="22"/>
        </w:rPr>
        <w:t>про</w:t>
      </w:r>
      <w:r w:rsidR="003C4896" w:rsidRPr="00062183">
        <w:rPr>
          <w:rFonts w:ascii="Minion Pro" w:hAnsi="Minion Pro"/>
          <w:sz w:val="22"/>
          <w:szCs w:val="22"/>
        </w:rPr>
        <w:t>цессов стока СО</w:t>
      </w:r>
      <w:proofErr w:type="gramStart"/>
      <w:r w:rsidR="003C4896" w:rsidRPr="00062183">
        <w:rPr>
          <w:rFonts w:ascii="Minion Pro" w:hAnsi="Minion Pro"/>
          <w:sz w:val="22"/>
          <w:szCs w:val="22"/>
          <w:vertAlign w:val="subscript"/>
        </w:rPr>
        <w:t>2</w:t>
      </w:r>
      <w:proofErr w:type="gramEnd"/>
      <w:r w:rsidR="003C4896" w:rsidRPr="00062183">
        <w:rPr>
          <w:rFonts w:ascii="Minion Pro" w:hAnsi="Minion Pro"/>
          <w:sz w:val="22"/>
          <w:szCs w:val="22"/>
        </w:rPr>
        <w:t xml:space="preserve"> и эмиссии</w:t>
      </w:r>
      <w:r w:rsidR="002146D1" w:rsidRPr="00062183">
        <w:rPr>
          <w:rFonts w:ascii="Minion Pro" w:hAnsi="Minion Pro"/>
          <w:sz w:val="22"/>
          <w:szCs w:val="22"/>
        </w:rPr>
        <w:t xml:space="preserve"> СН</w:t>
      </w:r>
      <w:r w:rsidR="002146D1" w:rsidRPr="00062183">
        <w:rPr>
          <w:rFonts w:ascii="Minion Pro" w:hAnsi="Minion Pro"/>
          <w:sz w:val="22"/>
          <w:szCs w:val="22"/>
          <w:vertAlign w:val="subscript"/>
        </w:rPr>
        <w:t>4</w:t>
      </w:r>
      <w:r w:rsidR="002146D1" w:rsidRPr="00062183">
        <w:rPr>
          <w:rFonts w:ascii="Minion Pro" w:hAnsi="Minion Pro"/>
          <w:sz w:val="22"/>
          <w:szCs w:val="22"/>
        </w:rPr>
        <w:t xml:space="preserve">, планируя дренаж болот с </w:t>
      </w:r>
      <w:r w:rsidR="00AE3B57">
        <w:rPr>
          <w:rFonts w:ascii="Minion Pro" w:hAnsi="Minion Pro"/>
          <w:sz w:val="22"/>
          <w:szCs w:val="22"/>
        </w:rPr>
        <w:t>у</w:t>
      </w:r>
      <w:r w:rsidR="002146D1" w:rsidRPr="00062183">
        <w:rPr>
          <w:rFonts w:ascii="Minion Pro" w:hAnsi="Minion Pro"/>
          <w:sz w:val="22"/>
          <w:szCs w:val="22"/>
        </w:rPr>
        <w:t>четом данных факторов и регулируя обеспечени</w:t>
      </w:r>
      <w:r w:rsidR="00AE3B57">
        <w:rPr>
          <w:rFonts w:ascii="Minion Pro" w:hAnsi="Minion Pro"/>
          <w:sz w:val="22"/>
          <w:szCs w:val="22"/>
        </w:rPr>
        <w:t>е</w:t>
      </w:r>
      <w:r w:rsidR="002146D1" w:rsidRPr="00062183">
        <w:rPr>
          <w:rFonts w:ascii="Minion Pro" w:hAnsi="Minion Pro"/>
          <w:sz w:val="22"/>
          <w:szCs w:val="22"/>
        </w:rPr>
        <w:t xml:space="preserve"> их подпитк</w:t>
      </w:r>
      <w:r w:rsidR="00AE3B57">
        <w:rPr>
          <w:rFonts w:ascii="Minion Pro" w:hAnsi="Minion Pro"/>
          <w:sz w:val="22"/>
          <w:szCs w:val="22"/>
        </w:rPr>
        <w:t>у</w:t>
      </w:r>
      <w:r w:rsidR="002146D1" w:rsidRPr="00062183">
        <w:rPr>
          <w:rFonts w:ascii="Minion Pro" w:hAnsi="Minion Pro"/>
          <w:sz w:val="22"/>
          <w:szCs w:val="22"/>
        </w:rPr>
        <w:t xml:space="preserve"> водой </w:t>
      </w:r>
      <w:r w:rsidR="003C4896" w:rsidRPr="00062183">
        <w:rPr>
          <w:rFonts w:ascii="Minion Pro" w:hAnsi="Minion Pro"/>
          <w:sz w:val="22"/>
          <w:szCs w:val="22"/>
        </w:rPr>
        <w:t>(</w:t>
      </w:r>
      <w:proofErr w:type="spellStart"/>
      <w:r w:rsidR="00E8633F" w:rsidRPr="00062183">
        <w:rPr>
          <w:rFonts w:ascii="Minion Pro" w:hAnsi="Minion Pro"/>
          <w:sz w:val="22"/>
          <w:szCs w:val="22"/>
        </w:rPr>
        <w:t>Zoltai</w:t>
      </w:r>
      <w:proofErr w:type="spellEnd"/>
      <w:r w:rsidR="003C4896" w:rsidRPr="00062183">
        <w:rPr>
          <w:rFonts w:ascii="Minion Pro" w:hAnsi="Minion Pro"/>
          <w:sz w:val="22"/>
          <w:szCs w:val="22"/>
        </w:rPr>
        <w:t>,</w:t>
      </w:r>
      <w:r w:rsidR="00E8633F" w:rsidRPr="00062183">
        <w:rPr>
          <w:rFonts w:ascii="Minion Pro" w:hAnsi="Minion Pro"/>
          <w:sz w:val="22"/>
          <w:szCs w:val="22"/>
        </w:rPr>
        <w:t xml:space="preserve"> </w:t>
      </w:r>
      <w:proofErr w:type="spellStart"/>
      <w:r w:rsidR="00E8633F" w:rsidRPr="00062183">
        <w:rPr>
          <w:rFonts w:ascii="Minion Pro" w:hAnsi="Minion Pro"/>
          <w:sz w:val="22"/>
          <w:szCs w:val="22"/>
        </w:rPr>
        <w:t>Martikainen</w:t>
      </w:r>
      <w:proofErr w:type="spellEnd"/>
      <w:r w:rsidR="00E8633F" w:rsidRPr="00062183">
        <w:rPr>
          <w:rFonts w:ascii="Minion Pro" w:hAnsi="Minion Pro"/>
          <w:sz w:val="22"/>
          <w:szCs w:val="22"/>
        </w:rPr>
        <w:t>, 1996).</w:t>
      </w:r>
    </w:p>
    <w:p w:rsidR="00AD2EC8" w:rsidRPr="00655269" w:rsidRDefault="009B3EA0" w:rsidP="00445597">
      <w:pPr>
        <w:pStyle w:val="a8"/>
        <w:numPr>
          <w:ilvl w:val="0"/>
          <w:numId w:val="12"/>
        </w:numPr>
        <w:ind w:left="0" w:firstLine="567"/>
        <w:jc w:val="both"/>
        <w:rPr>
          <w:rFonts w:ascii="Minion Pro" w:hAnsi="Minion Pro"/>
          <w:sz w:val="22"/>
          <w:szCs w:val="22"/>
        </w:rPr>
      </w:pPr>
      <w:r w:rsidRPr="00655269">
        <w:rPr>
          <w:rFonts w:ascii="Minion Pro" w:hAnsi="Minion Pro"/>
          <w:b/>
          <w:i/>
          <w:sz w:val="22"/>
          <w:szCs w:val="22"/>
        </w:rPr>
        <w:t xml:space="preserve">Создание </w:t>
      </w:r>
      <w:r w:rsidR="00244263" w:rsidRPr="00655269">
        <w:rPr>
          <w:rFonts w:ascii="Minion Pro" w:hAnsi="Minion Pro"/>
          <w:b/>
          <w:i/>
          <w:sz w:val="22"/>
          <w:szCs w:val="22"/>
        </w:rPr>
        <w:t xml:space="preserve">управляемых ПТС, в форме </w:t>
      </w:r>
      <w:r w:rsidRPr="00655269">
        <w:rPr>
          <w:rFonts w:ascii="Minion Pro" w:hAnsi="Minion Pro"/>
          <w:b/>
          <w:i/>
          <w:sz w:val="22"/>
          <w:szCs w:val="22"/>
        </w:rPr>
        <w:t xml:space="preserve">специализированных </w:t>
      </w:r>
      <w:r w:rsidR="00244263" w:rsidRPr="00655269">
        <w:rPr>
          <w:rFonts w:ascii="Minion Pro" w:hAnsi="Minion Pro"/>
          <w:b/>
          <w:i/>
          <w:sz w:val="22"/>
          <w:szCs w:val="22"/>
        </w:rPr>
        <w:t>лесных хозяйств, а также хозяйств агрокультуры и аквакультуры, функционирование которых обеспечивает сток из атмосферы значительного количества СО</w:t>
      </w:r>
      <w:proofErr w:type="gramStart"/>
      <w:r w:rsidR="00244263" w:rsidRPr="00655269">
        <w:rPr>
          <w:rFonts w:ascii="Minion Pro" w:hAnsi="Minion Pro"/>
          <w:b/>
          <w:i/>
          <w:sz w:val="22"/>
          <w:szCs w:val="22"/>
          <w:vertAlign w:val="subscript"/>
        </w:rPr>
        <w:t>2</w:t>
      </w:r>
      <w:proofErr w:type="gramEnd"/>
      <w:r w:rsidR="00244263" w:rsidRPr="00655269">
        <w:rPr>
          <w:rFonts w:ascii="Minion Pro" w:hAnsi="Minion Pro"/>
          <w:b/>
          <w:i/>
          <w:sz w:val="22"/>
          <w:szCs w:val="22"/>
        </w:rPr>
        <w:t>.</w:t>
      </w:r>
      <w:r w:rsidR="00244263" w:rsidRPr="00655269">
        <w:rPr>
          <w:rFonts w:ascii="Minion Pro" w:hAnsi="Minion Pro"/>
          <w:sz w:val="22"/>
          <w:szCs w:val="22"/>
        </w:rPr>
        <w:t xml:space="preserve"> В дан</w:t>
      </w:r>
      <w:r w:rsidR="00B62848" w:rsidRPr="00655269">
        <w:rPr>
          <w:rFonts w:ascii="Minion Pro" w:hAnsi="Minion Pro"/>
          <w:sz w:val="22"/>
          <w:szCs w:val="22"/>
        </w:rPr>
        <w:t>ном случае консервация углерода на определенный с</w:t>
      </w:r>
      <w:r w:rsidRPr="00655269">
        <w:rPr>
          <w:rFonts w:ascii="Minion Pro" w:hAnsi="Minion Pro"/>
          <w:sz w:val="22"/>
          <w:szCs w:val="22"/>
        </w:rPr>
        <w:t>рок осуществляется в результате</w:t>
      </w:r>
      <w:r w:rsidR="00244263" w:rsidRPr="00655269">
        <w:rPr>
          <w:rFonts w:ascii="Minion Pro" w:hAnsi="Minion Pro"/>
          <w:sz w:val="22"/>
          <w:szCs w:val="22"/>
        </w:rPr>
        <w:t xml:space="preserve"> его </w:t>
      </w:r>
      <w:r w:rsidRPr="00655269">
        <w:rPr>
          <w:rFonts w:ascii="Minion Pro" w:hAnsi="Minion Pro"/>
          <w:sz w:val="22"/>
          <w:szCs w:val="22"/>
        </w:rPr>
        <w:t>включени</w:t>
      </w:r>
      <w:r w:rsidR="006E6807">
        <w:rPr>
          <w:rFonts w:ascii="Minion Pro" w:hAnsi="Minion Pro"/>
          <w:sz w:val="22"/>
          <w:szCs w:val="22"/>
        </w:rPr>
        <w:t>я</w:t>
      </w:r>
      <w:r w:rsidRPr="00655269">
        <w:rPr>
          <w:rFonts w:ascii="Minion Pro" w:hAnsi="Minion Pro"/>
          <w:sz w:val="22"/>
          <w:szCs w:val="22"/>
        </w:rPr>
        <w:t xml:space="preserve"> в состав</w:t>
      </w:r>
      <w:r w:rsidR="00244263" w:rsidRPr="00655269">
        <w:rPr>
          <w:rFonts w:ascii="Minion Pro" w:hAnsi="Minion Pro"/>
          <w:sz w:val="22"/>
          <w:szCs w:val="22"/>
        </w:rPr>
        <w:t xml:space="preserve"> древесины</w:t>
      </w:r>
      <w:r w:rsidRPr="00655269">
        <w:rPr>
          <w:rFonts w:ascii="Minion Pro" w:hAnsi="Minion Pro"/>
          <w:sz w:val="22"/>
          <w:szCs w:val="22"/>
        </w:rPr>
        <w:t>, а также в тела живых организмов и продукт</w:t>
      </w:r>
      <w:r w:rsidR="009603B7">
        <w:rPr>
          <w:rFonts w:ascii="Minion Pro" w:hAnsi="Minion Pro"/>
          <w:sz w:val="22"/>
          <w:szCs w:val="22"/>
        </w:rPr>
        <w:t>ы</w:t>
      </w:r>
      <w:r w:rsidRPr="00655269">
        <w:rPr>
          <w:rFonts w:ascii="Minion Pro" w:hAnsi="Minion Pro"/>
          <w:sz w:val="22"/>
          <w:szCs w:val="22"/>
        </w:rPr>
        <w:t xml:space="preserve"> их жизнедеятельности. В последующем все это может быть использовано как сырье для</w:t>
      </w:r>
      <w:r w:rsidR="00B62848" w:rsidRPr="00655269">
        <w:rPr>
          <w:rFonts w:ascii="Minion Pro" w:hAnsi="Minion Pro"/>
          <w:sz w:val="22"/>
          <w:szCs w:val="22"/>
        </w:rPr>
        <w:t xml:space="preserve"> биотоплива, </w:t>
      </w:r>
      <w:r w:rsidR="00244263" w:rsidRPr="00655269">
        <w:rPr>
          <w:rFonts w:ascii="Minion Pro" w:hAnsi="Minion Pro"/>
          <w:sz w:val="22"/>
          <w:szCs w:val="22"/>
        </w:rPr>
        <w:t>в описан</w:t>
      </w:r>
      <w:r w:rsidR="00B62848" w:rsidRPr="00655269">
        <w:rPr>
          <w:rFonts w:ascii="Minion Pro" w:hAnsi="Minion Pro"/>
          <w:sz w:val="22"/>
          <w:szCs w:val="22"/>
        </w:rPr>
        <w:t>н</w:t>
      </w:r>
      <w:r w:rsidR="00244263" w:rsidRPr="00655269">
        <w:rPr>
          <w:rFonts w:ascii="Minion Pro" w:hAnsi="Minion Pro"/>
          <w:sz w:val="22"/>
          <w:szCs w:val="22"/>
        </w:rPr>
        <w:t xml:space="preserve">ой выше технологии </w:t>
      </w:r>
      <w:r w:rsidR="00244263" w:rsidRPr="00655269">
        <w:rPr>
          <w:rFonts w:ascii="Minion Pro" w:hAnsi="Minion Pro"/>
          <w:sz w:val="22"/>
          <w:szCs w:val="22"/>
          <w:lang w:val="en-US"/>
        </w:rPr>
        <w:t>BECCS</w:t>
      </w:r>
      <w:r w:rsidR="00244263" w:rsidRPr="00655269">
        <w:rPr>
          <w:rFonts w:ascii="Minion Pro" w:hAnsi="Minion Pro"/>
          <w:sz w:val="22"/>
          <w:szCs w:val="22"/>
        </w:rPr>
        <w:t xml:space="preserve"> (</w:t>
      </w:r>
      <w:r w:rsidR="00D63742" w:rsidRPr="00655269">
        <w:rPr>
          <w:rFonts w:ascii="Minion Pro" w:hAnsi="Minion Pro"/>
          <w:sz w:val="22"/>
          <w:szCs w:val="22"/>
        </w:rPr>
        <w:t>Семенов, 2012</w:t>
      </w:r>
      <w:r w:rsidR="00244263" w:rsidRPr="00655269">
        <w:rPr>
          <w:rFonts w:ascii="Minion Pro" w:hAnsi="Minion Pro"/>
          <w:sz w:val="22"/>
          <w:szCs w:val="22"/>
        </w:rPr>
        <w:t>).</w:t>
      </w:r>
      <w:r w:rsidR="00D63742" w:rsidRPr="00655269">
        <w:rPr>
          <w:rFonts w:ascii="Minion Pro" w:hAnsi="Minion Pro"/>
          <w:sz w:val="22"/>
          <w:szCs w:val="22"/>
        </w:rPr>
        <w:t xml:space="preserve"> Кроме того, </w:t>
      </w:r>
      <w:proofErr w:type="spellStart"/>
      <w:r w:rsidR="00123223" w:rsidRPr="00655269">
        <w:rPr>
          <w:rFonts w:ascii="Minion Pro" w:hAnsi="Minion Pro"/>
          <w:sz w:val="22"/>
          <w:szCs w:val="22"/>
        </w:rPr>
        <w:t>биоуголь</w:t>
      </w:r>
      <w:proofErr w:type="spellEnd"/>
      <w:r w:rsidR="00123223">
        <w:rPr>
          <w:rFonts w:ascii="Minion Pro" w:hAnsi="Minion Pro"/>
          <w:sz w:val="22"/>
          <w:szCs w:val="22"/>
        </w:rPr>
        <w:t>,</w:t>
      </w:r>
      <w:r w:rsidR="00123223" w:rsidRPr="00655269">
        <w:rPr>
          <w:rFonts w:ascii="Minion Pro" w:hAnsi="Minion Pro"/>
          <w:sz w:val="22"/>
          <w:szCs w:val="22"/>
        </w:rPr>
        <w:t xml:space="preserve"> </w:t>
      </w:r>
      <w:proofErr w:type="gramStart"/>
      <w:r w:rsidR="00D63742" w:rsidRPr="00655269">
        <w:rPr>
          <w:rFonts w:ascii="Minion Pro" w:hAnsi="Minion Pro"/>
          <w:sz w:val="22"/>
          <w:szCs w:val="22"/>
        </w:rPr>
        <w:t>полученный</w:t>
      </w:r>
      <w:proofErr w:type="gramEnd"/>
      <w:r w:rsidR="00D63742" w:rsidRPr="00655269">
        <w:rPr>
          <w:rFonts w:ascii="Minion Pro" w:hAnsi="Minion Pro"/>
          <w:sz w:val="22"/>
          <w:szCs w:val="22"/>
        </w:rPr>
        <w:t xml:space="preserve"> путем пиролиза растительной массы</w:t>
      </w:r>
      <w:r w:rsidR="00123223">
        <w:rPr>
          <w:rFonts w:ascii="Minion Pro" w:hAnsi="Minion Pro"/>
          <w:sz w:val="22"/>
          <w:szCs w:val="22"/>
        </w:rPr>
        <w:t>,</w:t>
      </w:r>
      <w:r w:rsidR="00D63742" w:rsidRPr="00655269">
        <w:rPr>
          <w:rFonts w:ascii="Minion Pro" w:hAnsi="Minion Pro"/>
          <w:sz w:val="22"/>
          <w:szCs w:val="22"/>
        </w:rPr>
        <w:t xml:space="preserve"> может вносит</w:t>
      </w:r>
      <w:r w:rsidR="00123223">
        <w:rPr>
          <w:rFonts w:ascii="Minion Pro" w:hAnsi="Minion Pro"/>
          <w:sz w:val="22"/>
          <w:szCs w:val="22"/>
        </w:rPr>
        <w:t>ь</w:t>
      </w:r>
      <w:r w:rsidR="00D63742" w:rsidRPr="00655269">
        <w:rPr>
          <w:rFonts w:ascii="Minion Pro" w:hAnsi="Minion Pro"/>
          <w:sz w:val="22"/>
          <w:szCs w:val="22"/>
        </w:rPr>
        <w:t>ся в землю в качестве удобрения (</w:t>
      </w:r>
      <w:proofErr w:type="spellStart"/>
      <w:r w:rsidR="00D63742" w:rsidRPr="00655269">
        <w:rPr>
          <w:rFonts w:ascii="Minion Pro" w:hAnsi="Minion Pro"/>
          <w:sz w:val="22"/>
          <w:szCs w:val="22"/>
        </w:rPr>
        <w:t>Елдышев</w:t>
      </w:r>
      <w:proofErr w:type="spellEnd"/>
      <w:r w:rsidR="00D63742" w:rsidRPr="00655269">
        <w:rPr>
          <w:rFonts w:ascii="Minion Pro" w:hAnsi="Minion Pro"/>
          <w:sz w:val="22"/>
          <w:szCs w:val="22"/>
        </w:rPr>
        <w:t>, 2009).</w:t>
      </w:r>
    </w:p>
    <w:p w:rsidR="0082782D" w:rsidRPr="00062183" w:rsidRDefault="00480242" w:rsidP="00062183">
      <w:pPr>
        <w:ind w:firstLine="284"/>
        <w:jc w:val="both"/>
        <w:rPr>
          <w:rFonts w:ascii="Minion Pro" w:hAnsi="Minion Pro"/>
          <w:sz w:val="22"/>
          <w:szCs w:val="22"/>
        </w:rPr>
      </w:pPr>
      <w:r w:rsidRPr="00062183">
        <w:rPr>
          <w:rFonts w:ascii="Minion Pro" w:hAnsi="Minion Pro"/>
          <w:sz w:val="22"/>
          <w:szCs w:val="22"/>
        </w:rPr>
        <w:t>Данное направление у</w:t>
      </w:r>
      <w:r w:rsidR="00290FC6" w:rsidRPr="00062183">
        <w:rPr>
          <w:rFonts w:ascii="Minion Pro" w:hAnsi="Minion Pro"/>
          <w:sz w:val="22"/>
          <w:szCs w:val="22"/>
        </w:rPr>
        <w:t>помин</w:t>
      </w:r>
      <w:r w:rsidRPr="00062183">
        <w:rPr>
          <w:rFonts w:ascii="Minion Pro" w:hAnsi="Minion Pro"/>
          <w:sz w:val="22"/>
          <w:szCs w:val="22"/>
        </w:rPr>
        <w:t xml:space="preserve">ается в программных документах </w:t>
      </w:r>
      <w:r w:rsidR="009B3EA0" w:rsidRPr="00062183">
        <w:rPr>
          <w:rFonts w:ascii="Minion Pro" w:hAnsi="Minion Pro"/>
          <w:sz w:val="22"/>
          <w:szCs w:val="22"/>
        </w:rPr>
        <w:t>как нечто</w:t>
      </w:r>
      <w:r w:rsidRPr="00062183">
        <w:rPr>
          <w:rFonts w:ascii="Minion Pro" w:hAnsi="Minion Pro"/>
          <w:sz w:val="22"/>
          <w:szCs w:val="22"/>
        </w:rPr>
        <w:t xml:space="preserve"> второстепенное (Кокорин, 201</w:t>
      </w:r>
      <w:r w:rsidR="00BE217D" w:rsidRPr="00062183">
        <w:rPr>
          <w:rFonts w:ascii="Minion Pro" w:hAnsi="Minion Pro"/>
          <w:sz w:val="22"/>
          <w:szCs w:val="22"/>
        </w:rPr>
        <w:t>4</w:t>
      </w:r>
      <w:r w:rsidRPr="00062183">
        <w:rPr>
          <w:rFonts w:ascii="Minion Pro" w:hAnsi="Minion Pro"/>
          <w:sz w:val="22"/>
          <w:szCs w:val="22"/>
        </w:rPr>
        <w:t>)</w:t>
      </w:r>
      <w:r w:rsidR="00290FC6" w:rsidRPr="00062183">
        <w:rPr>
          <w:rFonts w:ascii="Minion Pro" w:hAnsi="Minion Pro"/>
          <w:sz w:val="22"/>
          <w:szCs w:val="22"/>
        </w:rPr>
        <w:t xml:space="preserve">. Так, если на снижение выбросов парниковых газов ежегодно выделяется  свыше 300 </w:t>
      </w:r>
      <w:proofErr w:type="gramStart"/>
      <w:r w:rsidR="00290FC6" w:rsidRPr="00062183">
        <w:rPr>
          <w:rFonts w:ascii="Minion Pro" w:hAnsi="Minion Pro"/>
          <w:sz w:val="22"/>
          <w:szCs w:val="22"/>
        </w:rPr>
        <w:t>млрд</w:t>
      </w:r>
      <w:proofErr w:type="gramEnd"/>
      <w:r w:rsidR="00290FC6" w:rsidRPr="00062183">
        <w:rPr>
          <w:rFonts w:ascii="Minion Pro" w:hAnsi="Minion Pro"/>
          <w:sz w:val="22"/>
          <w:szCs w:val="22"/>
        </w:rPr>
        <w:t xml:space="preserve"> долларов, то в лесное хозяйство в плане решения проблемы парникового эффекта предполагается дополнительно инвестировать лишь </w:t>
      </w:r>
      <w:r w:rsidRPr="00062183">
        <w:rPr>
          <w:rFonts w:ascii="Minion Pro" w:hAnsi="Minion Pro"/>
          <w:sz w:val="22"/>
          <w:szCs w:val="22"/>
        </w:rPr>
        <w:t>21-35 млрд долларов</w:t>
      </w:r>
      <w:r w:rsidR="00290FC6" w:rsidRPr="00062183">
        <w:rPr>
          <w:rFonts w:ascii="Minion Pro" w:hAnsi="Minion Pro"/>
          <w:sz w:val="22"/>
          <w:szCs w:val="22"/>
        </w:rPr>
        <w:t xml:space="preserve">. </w:t>
      </w:r>
      <w:r w:rsidR="009B3EA0" w:rsidRPr="00062183">
        <w:rPr>
          <w:rFonts w:ascii="Minion Pro" w:hAnsi="Minion Pro"/>
          <w:sz w:val="22"/>
          <w:szCs w:val="22"/>
        </w:rPr>
        <w:t>Еще меньшее внимание</w:t>
      </w:r>
      <w:r w:rsidR="00290FC6" w:rsidRPr="00062183">
        <w:rPr>
          <w:rFonts w:ascii="Minion Pro" w:hAnsi="Minion Pro"/>
          <w:sz w:val="22"/>
          <w:szCs w:val="22"/>
        </w:rPr>
        <w:t xml:space="preserve"> уделяется </w:t>
      </w:r>
      <w:r w:rsidR="009B3EA0" w:rsidRPr="00062183">
        <w:rPr>
          <w:rFonts w:ascii="Minion Pro" w:hAnsi="Minion Pro"/>
          <w:sz w:val="22"/>
          <w:szCs w:val="22"/>
        </w:rPr>
        <w:t xml:space="preserve">проектам создания </w:t>
      </w:r>
      <w:r w:rsidR="00290FC6" w:rsidRPr="00062183">
        <w:rPr>
          <w:rFonts w:ascii="Minion Pro" w:hAnsi="Minion Pro"/>
          <w:sz w:val="22"/>
          <w:szCs w:val="22"/>
        </w:rPr>
        <w:t xml:space="preserve">хозяйств агрокультуры и аквакультуры, способных обеспечить </w:t>
      </w:r>
      <w:r w:rsidR="009B3EA0" w:rsidRPr="00062183">
        <w:rPr>
          <w:rFonts w:ascii="Minion Pro" w:hAnsi="Minion Pro"/>
          <w:sz w:val="22"/>
          <w:szCs w:val="22"/>
        </w:rPr>
        <w:t xml:space="preserve">природно-техногенный сток </w:t>
      </w:r>
      <w:r w:rsidR="00290FC6" w:rsidRPr="00062183">
        <w:rPr>
          <w:rFonts w:ascii="Minion Pro" w:hAnsi="Minion Pro"/>
          <w:sz w:val="22"/>
          <w:szCs w:val="22"/>
        </w:rPr>
        <w:t>и консервацию значительных количеств парниковых газов.</w:t>
      </w:r>
      <w:r w:rsidR="004D00AD" w:rsidRPr="00062183">
        <w:rPr>
          <w:rFonts w:ascii="Minion Pro" w:hAnsi="Minion Pro"/>
          <w:sz w:val="22"/>
          <w:szCs w:val="22"/>
        </w:rPr>
        <w:t xml:space="preserve"> </w:t>
      </w:r>
      <w:r w:rsidR="00566D29" w:rsidRPr="00062183">
        <w:rPr>
          <w:rFonts w:ascii="Minion Pro" w:hAnsi="Minion Pro"/>
          <w:sz w:val="22"/>
          <w:szCs w:val="22"/>
        </w:rPr>
        <w:t xml:space="preserve">Ограниченный объем монографии не позволяет рассмотреть все предлагаемые способы. В качестве примера рассмотрим только один из них – </w:t>
      </w:r>
      <w:r w:rsidR="00934349" w:rsidRPr="00062183">
        <w:rPr>
          <w:rFonts w:ascii="Minion Pro" w:hAnsi="Minion Pro"/>
          <w:sz w:val="22"/>
          <w:szCs w:val="22"/>
        </w:rPr>
        <w:t xml:space="preserve">проект </w:t>
      </w:r>
      <w:r w:rsidR="00AD58DF" w:rsidRPr="00062183">
        <w:rPr>
          <w:rFonts w:ascii="Minion Pro" w:hAnsi="Minion Pro"/>
          <w:sz w:val="22"/>
          <w:szCs w:val="22"/>
        </w:rPr>
        <w:t xml:space="preserve">организации контролируемого </w:t>
      </w:r>
      <w:r w:rsidR="00566D29" w:rsidRPr="00062183">
        <w:rPr>
          <w:rFonts w:ascii="Minion Pro" w:hAnsi="Minion Pro"/>
          <w:sz w:val="22"/>
          <w:szCs w:val="22"/>
        </w:rPr>
        <w:t xml:space="preserve">природно-техногенного </w:t>
      </w:r>
      <w:r w:rsidR="00AD58DF" w:rsidRPr="00062183">
        <w:rPr>
          <w:rFonts w:ascii="Minion Pro" w:hAnsi="Minion Pro"/>
          <w:sz w:val="22"/>
          <w:szCs w:val="22"/>
        </w:rPr>
        <w:t>стока атмосферного СО</w:t>
      </w:r>
      <w:proofErr w:type="gramStart"/>
      <w:r w:rsidR="00AD58DF" w:rsidRPr="00062183">
        <w:rPr>
          <w:rFonts w:ascii="Minion Pro" w:hAnsi="Minion Pro"/>
          <w:sz w:val="22"/>
          <w:szCs w:val="22"/>
          <w:vertAlign w:val="subscript"/>
        </w:rPr>
        <w:t>2</w:t>
      </w:r>
      <w:proofErr w:type="gramEnd"/>
      <w:r w:rsidR="0082782D" w:rsidRPr="00062183">
        <w:rPr>
          <w:rFonts w:ascii="Minion Pro" w:hAnsi="Minion Pro"/>
          <w:sz w:val="22"/>
          <w:szCs w:val="22"/>
        </w:rPr>
        <w:t xml:space="preserve"> и </w:t>
      </w:r>
      <w:r w:rsidR="00566D29" w:rsidRPr="00062183">
        <w:rPr>
          <w:rFonts w:ascii="Minion Pro" w:hAnsi="Minion Pro"/>
          <w:sz w:val="22"/>
          <w:szCs w:val="22"/>
        </w:rPr>
        <w:t>при освоении</w:t>
      </w:r>
      <w:r w:rsidR="0082782D" w:rsidRPr="00062183">
        <w:rPr>
          <w:rFonts w:ascii="Minion Pro" w:hAnsi="Minion Pro"/>
          <w:sz w:val="22"/>
          <w:szCs w:val="22"/>
        </w:rPr>
        <w:t xml:space="preserve"> </w:t>
      </w:r>
      <w:r w:rsidR="00566D29" w:rsidRPr="00062183">
        <w:rPr>
          <w:rFonts w:ascii="Minion Pro" w:hAnsi="Minion Pro"/>
          <w:sz w:val="22"/>
          <w:szCs w:val="22"/>
        </w:rPr>
        <w:t xml:space="preserve">ресурсов </w:t>
      </w:r>
      <w:r w:rsidR="0082782D" w:rsidRPr="00062183">
        <w:rPr>
          <w:rFonts w:ascii="Minion Pro" w:hAnsi="Minion Pro"/>
          <w:sz w:val="22"/>
          <w:szCs w:val="22"/>
        </w:rPr>
        <w:t>глубинных слоев океана</w:t>
      </w:r>
      <w:r w:rsidR="00934349" w:rsidRPr="00062183">
        <w:rPr>
          <w:rFonts w:ascii="Minion Pro" w:hAnsi="Minion Pro"/>
          <w:sz w:val="22"/>
          <w:szCs w:val="22"/>
        </w:rPr>
        <w:t xml:space="preserve"> </w:t>
      </w:r>
      <w:r w:rsidR="00934349" w:rsidRPr="00062183">
        <w:rPr>
          <w:rFonts w:ascii="Minion Pro" w:hAnsi="Minion Pro"/>
          <w:sz w:val="22"/>
          <w:szCs w:val="22"/>
        </w:rPr>
        <w:lastRenderedPageBreak/>
        <w:t>(Суздалева и др., 1999)</w:t>
      </w:r>
      <w:r w:rsidR="0082782D" w:rsidRPr="00062183">
        <w:rPr>
          <w:rFonts w:ascii="Minion Pro" w:hAnsi="Minion Pro"/>
          <w:sz w:val="22"/>
          <w:szCs w:val="22"/>
        </w:rPr>
        <w:t xml:space="preserve">. </w:t>
      </w:r>
      <w:r w:rsidR="00566D29" w:rsidRPr="00062183">
        <w:rPr>
          <w:rFonts w:ascii="Minion Pro" w:hAnsi="Minion Pro"/>
          <w:sz w:val="22"/>
          <w:szCs w:val="22"/>
        </w:rPr>
        <w:t>Эти ресурсы весьма разнообразны</w:t>
      </w:r>
      <w:r w:rsidR="009603B7">
        <w:rPr>
          <w:rFonts w:ascii="Minion Pro" w:hAnsi="Minion Pro"/>
          <w:sz w:val="22"/>
          <w:szCs w:val="22"/>
        </w:rPr>
        <w:t>,</w:t>
      </w:r>
      <w:r w:rsidR="00566D29" w:rsidRPr="00062183">
        <w:rPr>
          <w:rFonts w:ascii="Minion Pro" w:hAnsi="Minion Pro"/>
          <w:sz w:val="22"/>
          <w:szCs w:val="22"/>
        </w:rPr>
        <w:t xml:space="preserve"> и их добыча становится все более перспективной. Многие виды этой деятельности, </w:t>
      </w:r>
      <w:proofErr w:type="gramStart"/>
      <w:r w:rsidR="009603B7" w:rsidRPr="00062183">
        <w:rPr>
          <w:rFonts w:ascii="Minion Pro" w:hAnsi="Minion Pro"/>
          <w:sz w:val="22"/>
          <w:szCs w:val="22"/>
        </w:rPr>
        <w:t>например</w:t>
      </w:r>
      <w:proofErr w:type="gramEnd"/>
      <w:r w:rsidR="00566D29" w:rsidRPr="00062183">
        <w:rPr>
          <w:rFonts w:ascii="Minion Pro" w:hAnsi="Minion Pro"/>
          <w:sz w:val="22"/>
          <w:szCs w:val="22"/>
        </w:rPr>
        <w:t xml:space="preserve"> разработка морских месторождений железомарганцевых конкреций</w:t>
      </w:r>
      <w:r w:rsidR="009603B7">
        <w:rPr>
          <w:rFonts w:ascii="Minion Pro" w:hAnsi="Minion Pro"/>
          <w:sz w:val="22"/>
          <w:szCs w:val="22"/>
        </w:rPr>
        <w:t>,</w:t>
      </w:r>
      <w:r w:rsidR="00566D29" w:rsidRPr="00062183">
        <w:rPr>
          <w:rFonts w:ascii="Minion Pro" w:hAnsi="Minion Pro"/>
          <w:sz w:val="22"/>
          <w:szCs w:val="22"/>
        </w:rPr>
        <w:t xml:space="preserve"> предполагают подъем к поверхности моря с глубины огромных объемов вод. Используемым природным ресурсом является и сама </w:t>
      </w:r>
      <w:r w:rsidR="00680C95" w:rsidRPr="00062183">
        <w:rPr>
          <w:rFonts w:ascii="Minion Pro" w:hAnsi="Minion Pro"/>
          <w:sz w:val="22"/>
          <w:szCs w:val="22"/>
        </w:rPr>
        <w:t>вода из глубинных слоев</w:t>
      </w:r>
      <w:r w:rsidR="00566D29" w:rsidRPr="00062183">
        <w:rPr>
          <w:rFonts w:ascii="Minion Pro" w:hAnsi="Minion Pro"/>
          <w:sz w:val="22"/>
          <w:szCs w:val="22"/>
        </w:rPr>
        <w:t xml:space="preserve"> </w:t>
      </w:r>
      <w:r w:rsidR="000321A1" w:rsidRPr="00062183">
        <w:rPr>
          <w:rFonts w:ascii="Minion Pro" w:hAnsi="Minion Pro"/>
          <w:sz w:val="22"/>
          <w:szCs w:val="22"/>
        </w:rPr>
        <w:t>(Безносов, 2003)</w:t>
      </w:r>
      <w:r w:rsidR="00AD58DF" w:rsidRPr="00062183">
        <w:rPr>
          <w:rFonts w:ascii="Minion Pro" w:hAnsi="Minion Pro"/>
          <w:sz w:val="22"/>
          <w:szCs w:val="22"/>
        </w:rPr>
        <w:t xml:space="preserve">. </w:t>
      </w:r>
      <w:r w:rsidR="00680C95" w:rsidRPr="00062183">
        <w:rPr>
          <w:rFonts w:ascii="Minion Pro" w:hAnsi="Minion Pro"/>
          <w:sz w:val="22"/>
          <w:szCs w:val="22"/>
        </w:rPr>
        <w:t xml:space="preserve">Так, </w:t>
      </w:r>
      <w:r w:rsidR="0082782D" w:rsidRPr="00062183">
        <w:rPr>
          <w:rFonts w:ascii="Minion Pro" w:hAnsi="Minion Pro"/>
          <w:sz w:val="22"/>
          <w:szCs w:val="22"/>
        </w:rPr>
        <w:t>КПД систем охлаждения возводимых на берегах морей АЭС</w:t>
      </w:r>
      <w:r w:rsidR="00934349" w:rsidRPr="00062183">
        <w:rPr>
          <w:rFonts w:ascii="Minion Pro" w:hAnsi="Minion Pro"/>
          <w:sz w:val="22"/>
          <w:szCs w:val="22"/>
        </w:rPr>
        <w:t xml:space="preserve"> существенно возрастает</w:t>
      </w:r>
      <w:r w:rsidR="00680C95" w:rsidRPr="00062183">
        <w:rPr>
          <w:rFonts w:ascii="Minion Pro" w:hAnsi="Minion Pro"/>
          <w:sz w:val="22"/>
          <w:szCs w:val="22"/>
        </w:rPr>
        <w:t xml:space="preserve"> при использовании в них вод, поднимаемых из глубинных слоев, которые имеют постоянно низкую температуру.</w:t>
      </w:r>
      <w:r w:rsidR="00AD58DF" w:rsidRPr="00062183">
        <w:rPr>
          <w:rFonts w:ascii="Minion Pro" w:hAnsi="Minion Pro"/>
          <w:sz w:val="22"/>
          <w:szCs w:val="22"/>
        </w:rPr>
        <w:t xml:space="preserve"> </w:t>
      </w:r>
      <w:r w:rsidR="00680C95" w:rsidRPr="00062183">
        <w:rPr>
          <w:rFonts w:ascii="Minion Pro" w:hAnsi="Minion Pro"/>
          <w:sz w:val="22"/>
          <w:szCs w:val="22"/>
        </w:rPr>
        <w:t>Эти</w:t>
      </w:r>
      <w:r w:rsidR="0082782D" w:rsidRPr="00062183">
        <w:rPr>
          <w:rFonts w:ascii="Minion Pro" w:hAnsi="Minion Pro"/>
          <w:sz w:val="22"/>
          <w:szCs w:val="22"/>
        </w:rPr>
        <w:t xml:space="preserve"> глубинные воды </w:t>
      </w:r>
      <w:r w:rsidR="00680C95" w:rsidRPr="00062183">
        <w:rPr>
          <w:rFonts w:ascii="Minion Pro" w:hAnsi="Minion Pro"/>
          <w:sz w:val="22"/>
          <w:szCs w:val="22"/>
        </w:rPr>
        <w:t xml:space="preserve">также </w:t>
      </w:r>
      <w:r w:rsidR="0082782D" w:rsidRPr="00062183">
        <w:rPr>
          <w:rFonts w:ascii="Minion Pro" w:hAnsi="Minion Pro"/>
          <w:sz w:val="22"/>
          <w:szCs w:val="22"/>
        </w:rPr>
        <w:t>содержат большие количества биогенных элементов (фосфора, азота и др.). Их поступление в поверхностные слои моря интенсифицирует процессы фотосинтеза водорослей и, соответственно, связывание значительного количества СО</w:t>
      </w:r>
      <w:proofErr w:type="gramStart"/>
      <w:r w:rsidR="0082782D" w:rsidRPr="00062183">
        <w:rPr>
          <w:rFonts w:ascii="Minion Pro" w:hAnsi="Minion Pro"/>
          <w:sz w:val="22"/>
          <w:szCs w:val="22"/>
          <w:vertAlign w:val="subscript"/>
        </w:rPr>
        <w:t>2</w:t>
      </w:r>
      <w:proofErr w:type="gramEnd"/>
      <w:r w:rsidR="0062220D" w:rsidRPr="00062183">
        <w:rPr>
          <w:rFonts w:ascii="Minion Pro" w:hAnsi="Minion Pro"/>
          <w:sz w:val="22"/>
          <w:szCs w:val="22"/>
        </w:rPr>
        <w:t xml:space="preserve">. Если сброс отработанных </w:t>
      </w:r>
      <w:r w:rsidR="00EA2344" w:rsidRPr="00062183">
        <w:rPr>
          <w:rFonts w:ascii="Minion Pro" w:hAnsi="Minion Pro"/>
          <w:sz w:val="22"/>
          <w:szCs w:val="22"/>
        </w:rPr>
        <w:t xml:space="preserve">вод происходит бесконтрольно, то велика вероятность возникновения таких нежелательных явлений как обширные </w:t>
      </w:r>
      <w:r w:rsidR="00680C95" w:rsidRPr="00062183">
        <w:rPr>
          <w:rFonts w:ascii="Minion Pro" w:hAnsi="Minion Pro"/>
          <w:sz w:val="22"/>
          <w:szCs w:val="22"/>
        </w:rPr>
        <w:t>«</w:t>
      </w:r>
      <w:r w:rsidR="00EA2344" w:rsidRPr="00062183">
        <w:rPr>
          <w:rFonts w:ascii="Minion Pro" w:hAnsi="Minion Pro"/>
          <w:sz w:val="22"/>
          <w:szCs w:val="22"/>
        </w:rPr>
        <w:t>красные приливы</w:t>
      </w:r>
      <w:r w:rsidR="00680C95" w:rsidRPr="00062183">
        <w:rPr>
          <w:rFonts w:ascii="Minion Pro" w:hAnsi="Minion Pro"/>
          <w:sz w:val="22"/>
          <w:szCs w:val="22"/>
        </w:rPr>
        <w:t>», обусловленные вспышками развития фитопланктона</w:t>
      </w:r>
      <w:r w:rsidR="00EA2344" w:rsidRPr="00062183">
        <w:rPr>
          <w:rFonts w:ascii="Minion Pro" w:hAnsi="Minion Pro"/>
          <w:sz w:val="22"/>
          <w:szCs w:val="22"/>
        </w:rPr>
        <w:t xml:space="preserve">. </w:t>
      </w:r>
      <w:r w:rsidR="00680C95" w:rsidRPr="00062183">
        <w:rPr>
          <w:rFonts w:ascii="Minion Pro" w:hAnsi="Minion Pro"/>
          <w:sz w:val="22"/>
          <w:szCs w:val="22"/>
        </w:rPr>
        <w:t>В течение непродолжительного времени большая часть массы водорослей разлагае</w:t>
      </w:r>
      <w:r w:rsidR="00EA2344" w:rsidRPr="00062183">
        <w:rPr>
          <w:rFonts w:ascii="Minion Pro" w:hAnsi="Minion Pro"/>
          <w:sz w:val="22"/>
          <w:szCs w:val="22"/>
        </w:rPr>
        <w:t>тся</w:t>
      </w:r>
      <w:r w:rsidR="009603B7">
        <w:rPr>
          <w:rFonts w:ascii="Minion Pro" w:hAnsi="Minion Pro"/>
          <w:sz w:val="22"/>
          <w:szCs w:val="22"/>
        </w:rPr>
        <w:t>,</w:t>
      </w:r>
      <w:r w:rsidR="00EA2344" w:rsidRPr="00062183">
        <w:rPr>
          <w:rFonts w:ascii="Minion Pro" w:hAnsi="Minion Pro"/>
          <w:sz w:val="22"/>
          <w:szCs w:val="22"/>
        </w:rPr>
        <w:t xml:space="preserve"> и связанный в них углерод вновь попадает в атмосферу.</w:t>
      </w:r>
      <w:r w:rsidR="00BC19BC" w:rsidRPr="00062183">
        <w:rPr>
          <w:rFonts w:ascii="Minion Pro" w:hAnsi="Minion Pro"/>
          <w:sz w:val="22"/>
          <w:szCs w:val="22"/>
        </w:rPr>
        <w:t xml:space="preserve"> Иная картина будет наблюдаться, если на участках отработанных глубинных вод будут создаваться хозяйства аквакультуры. Их прибыльность за счет удобрения воды фосфо</w:t>
      </w:r>
      <w:r w:rsidR="00680C95" w:rsidRPr="00062183">
        <w:rPr>
          <w:rFonts w:ascii="Minion Pro" w:hAnsi="Minion Pro"/>
          <w:sz w:val="22"/>
          <w:szCs w:val="22"/>
        </w:rPr>
        <w:t>ром и азотом глубинных вод может быть существенно</w:t>
      </w:r>
      <w:r w:rsidR="00BC19BC" w:rsidRPr="00062183">
        <w:rPr>
          <w:rFonts w:ascii="Minion Pro" w:hAnsi="Minion Pro"/>
          <w:sz w:val="22"/>
          <w:szCs w:val="22"/>
        </w:rPr>
        <w:t xml:space="preserve"> выше</w:t>
      </w:r>
      <w:r w:rsidR="00680C95" w:rsidRPr="00062183">
        <w:rPr>
          <w:rFonts w:ascii="Minion Pro" w:hAnsi="Minion Pro"/>
          <w:sz w:val="22"/>
          <w:szCs w:val="22"/>
        </w:rPr>
        <w:t>, чем в других аналогичных хозяйствах</w:t>
      </w:r>
      <w:r w:rsidR="00BC19BC" w:rsidRPr="00062183">
        <w:rPr>
          <w:rFonts w:ascii="Minion Pro" w:hAnsi="Minion Pro"/>
          <w:sz w:val="22"/>
          <w:szCs w:val="22"/>
        </w:rPr>
        <w:t xml:space="preserve"> </w:t>
      </w:r>
      <w:r w:rsidR="00934349" w:rsidRPr="00062183">
        <w:rPr>
          <w:rFonts w:ascii="Minion Pro" w:hAnsi="Minion Pro"/>
          <w:sz w:val="22"/>
          <w:szCs w:val="22"/>
        </w:rPr>
        <w:t>(Пшеничный, Шевченко, 1989)</w:t>
      </w:r>
      <w:r w:rsidR="0082782D" w:rsidRPr="00062183">
        <w:rPr>
          <w:rFonts w:ascii="Minion Pro" w:hAnsi="Minion Pro"/>
          <w:sz w:val="22"/>
          <w:szCs w:val="22"/>
        </w:rPr>
        <w:t>.</w:t>
      </w:r>
      <w:r w:rsidR="002F3D5C" w:rsidRPr="00062183">
        <w:rPr>
          <w:rFonts w:ascii="Minion Pro" w:hAnsi="Minion Pro"/>
          <w:sz w:val="22"/>
          <w:szCs w:val="22"/>
        </w:rPr>
        <w:t xml:space="preserve"> Углерод, связанный в их продукции</w:t>
      </w:r>
      <w:r w:rsidR="009603B7">
        <w:rPr>
          <w:rFonts w:ascii="Minion Pro" w:hAnsi="Minion Pro"/>
          <w:sz w:val="22"/>
          <w:szCs w:val="22"/>
        </w:rPr>
        <w:t>,</w:t>
      </w:r>
      <w:r w:rsidR="002F3D5C" w:rsidRPr="00062183">
        <w:rPr>
          <w:rFonts w:ascii="Minion Pro" w:hAnsi="Minion Pro"/>
          <w:sz w:val="22"/>
          <w:szCs w:val="22"/>
        </w:rPr>
        <w:t xml:space="preserve"> покидает атмосферу на значительно более длительный и потенциально контролируемый срок.</w:t>
      </w:r>
    </w:p>
    <w:p w:rsidR="00BC19BC" w:rsidRPr="00062183" w:rsidRDefault="00BC19BC" w:rsidP="00062183">
      <w:pPr>
        <w:ind w:firstLine="284"/>
        <w:jc w:val="both"/>
        <w:rPr>
          <w:rFonts w:ascii="Minion Pro" w:hAnsi="Minion Pro"/>
          <w:sz w:val="22"/>
          <w:szCs w:val="22"/>
        </w:rPr>
      </w:pPr>
      <w:r w:rsidRPr="00062183">
        <w:rPr>
          <w:rFonts w:ascii="Minion Pro" w:hAnsi="Minion Pro"/>
          <w:sz w:val="22"/>
          <w:szCs w:val="22"/>
        </w:rPr>
        <w:t xml:space="preserve">В таблице </w:t>
      </w:r>
      <w:r w:rsidR="00827889" w:rsidRPr="00062183">
        <w:rPr>
          <w:rFonts w:ascii="Minion Pro" w:hAnsi="Minion Pro"/>
          <w:sz w:val="22"/>
          <w:szCs w:val="22"/>
        </w:rPr>
        <w:t>2</w:t>
      </w:r>
      <w:r w:rsidRPr="00062183">
        <w:rPr>
          <w:rFonts w:ascii="Minion Pro" w:hAnsi="Minion Pro"/>
          <w:sz w:val="22"/>
          <w:szCs w:val="22"/>
        </w:rPr>
        <w:t>.</w:t>
      </w:r>
      <w:r w:rsidR="00827889" w:rsidRPr="00062183">
        <w:rPr>
          <w:rFonts w:ascii="Minion Pro" w:hAnsi="Minion Pro"/>
          <w:sz w:val="22"/>
          <w:szCs w:val="22"/>
        </w:rPr>
        <w:t>1</w:t>
      </w:r>
      <w:r w:rsidRPr="00062183">
        <w:rPr>
          <w:rFonts w:ascii="Minion Pro" w:hAnsi="Minion Pro"/>
          <w:sz w:val="22"/>
          <w:szCs w:val="22"/>
        </w:rPr>
        <w:t xml:space="preserve"> приведены </w:t>
      </w:r>
      <w:r w:rsidR="00B2610E" w:rsidRPr="00062183">
        <w:rPr>
          <w:rFonts w:ascii="Minion Pro" w:hAnsi="Minion Pro"/>
          <w:sz w:val="22"/>
          <w:szCs w:val="22"/>
        </w:rPr>
        <w:t>расчеты, основанные на данных экспериментов, ха</w:t>
      </w:r>
      <w:r w:rsidRPr="00062183">
        <w:rPr>
          <w:rFonts w:ascii="Minion Pro" w:hAnsi="Minion Pro"/>
          <w:sz w:val="22"/>
          <w:szCs w:val="22"/>
        </w:rPr>
        <w:t>ра</w:t>
      </w:r>
      <w:r w:rsidR="002F3D5C" w:rsidRPr="00062183">
        <w:rPr>
          <w:rFonts w:ascii="Minion Pro" w:hAnsi="Minion Pro"/>
          <w:sz w:val="22"/>
          <w:szCs w:val="22"/>
        </w:rPr>
        <w:t>ктеризующих</w:t>
      </w:r>
      <w:r w:rsidRPr="00062183">
        <w:rPr>
          <w:rFonts w:ascii="Minion Pro" w:hAnsi="Minion Pro"/>
          <w:sz w:val="22"/>
          <w:szCs w:val="22"/>
        </w:rPr>
        <w:t xml:space="preserve"> объем </w:t>
      </w:r>
      <w:r w:rsidR="00B2610E" w:rsidRPr="00062183">
        <w:rPr>
          <w:rFonts w:ascii="Minion Pro" w:hAnsi="Minion Pro"/>
          <w:sz w:val="22"/>
          <w:szCs w:val="22"/>
        </w:rPr>
        <w:t>углерода, к</w:t>
      </w:r>
      <w:r w:rsidRPr="00062183">
        <w:rPr>
          <w:rFonts w:ascii="Minion Pro" w:hAnsi="Minion Pro"/>
          <w:sz w:val="22"/>
          <w:szCs w:val="22"/>
        </w:rPr>
        <w:t xml:space="preserve">оторый может быть </w:t>
      </w:r>
      <w:r w:rsidR="00B2610E" w:rsidRPr="00062183">
        <w:rPr>
          <w:rFonts w:ascii="Minion Pro" w:hAnsi="Minion Pro"/>
          <w:sz w:val="22"/>
          <w:szCs w:val="22"/>
        </w:rPr>
        <w:t>изъя</w:t>
      </w:r>
      <w:r w:rsidRPr="00062183">
        <w:rPr>
          <w:rFonts w:ascii="Minion Pro" w:hAnsi="Minion Pro"/>
          <w:sz w:val="22"/>
          <w:szCs w:val="22"/>
        </w:rPr>
        <w:t xml:space="preserve">т из атмосферы </w:t>
      </w:r>
      <w:r w:rsidR="00B2610E" w:rsidRPr="00062183">
        <w:rPr>
          <w:rFonts w:ascii="Minion Pro" w:hAnsi="Minion Pro"/>
          <w:sz w:val="22"/>
          <w:szCs w:val="22"/>
        </w:rPr>
        <w:t>при организации глубинных водоза</w:t>
      </w:r>
      <w:r w:rsidRPr="00062183">
        <w:rPr>
          <w:rFonts w:ascii="Minion Pro" w:hAnsi="Minion Pro"/>
          <w:sz w:val="22"/>
          <w:szCs w:val="22"/>
        </w:rPr>
        <w:t>боров на АЭС, расположенных в трех различных участках морского побережья</w:t>
      </w:r>
      <w:r w:rsidR="00DF7E81" w:rsidRPr="00062183">
        <w:rPr>
          <w:rFonts w:ascii="Minion Pro" w:hAnsi="Minion Pro"/>
          <w:sz w:val="22"/>
          <w:szCs w:val="22"/>
        </w:rPr>
        <w:t xml:space="preserve"> (Суздалева и др., 1998/1999)</w:t>
      </w:r>
      <w:r w:rsidRPr="00062183">
        <w:rPr>
          <w:rFonts w:ascii="Minion Pro" w:hAnsi="Minion Pro"/>
          <w:sz w:val="22"/>
          <w:szCs w:val="22"/>
        </w:rPr>
        <w:t>. П</w:t>
      </w:r>
      <w:r w:rsidR="00B2610E" w:rsidRPr="00062183">
        <w:rPr>
          <w:rFonts w:ascii="Minion Pro" w:hAnsi="Minion Pro"/>
          <w:sz w:val="22"/>
          <w:szCs w:val="22"/>
        </w:rPr>
        <w:t>олученная вод</w:t>
      </w:r>
      <w:r w:rsidRPr="00062183">
        <w:rPr>
          <w:rFonts w:ascii="Minion Pro" w:hAnsi="Minion Pro"/>
          <w:sz w:val="22"/>
          <w:szCs w:val="22"/>
        </w:rPr>
        <w:t>ор</w:t>
      </w:r>
      <w:r w:rsidR="00B2610E" w:rsidRPr="00062183">
        <w:rPr>
          <w:rFonts w:ascii="Minion Pro" w:hAnsi="Minion Pro"/>
          <w:sz w:val="22"/>
          <w:szCs w:val="22"/>
        </w:rPr>
        <w:t>о</w:t>
      </w:r>
      <w:r w:rsidRPr="00062183">
        <w:rPr>
          <w:rFonts w:ascii="Minion Pro" w:hAnsi="Minion Pro"/>
          <w:sz w:val="22"/>
          <w:szCs w:val="22"/>
        </w:rPr>
        <w:t xml:space="preserve">слевая масса может быть использована как корм при выращивании различных </w:t>
      </w:r>
      <w:r w:rsidR="00FA623E" w:rsidRPr="00062183">
        <w:rPr>
          <w:rFonts w:ascii="Minion Pro" w:hAnsi="Minion Pro"/>
          <w:sz w:val="22"/>
          <w:szCs w:val="22"/>
        </w:rPr>
        <w:t>морских организмов, т</w:t>
      </w:r>
      <w:r w:rsidR="00B2610E" w:rsidRPr="00062183">
        <w:rPr>
          <w:rFonts w:ascii="Minion Pro" w:hAnsi="Minion Pro"/>
          <w:sz w:val="22"/>
          <w:szCs w:val="22"/>
        </w:rPr>
        <w:t>ак и для производс</w:t>
      </w:r>
      <w:r w:rsidR="00FA623E" w:rsidRPr="00062183">
        <w:rPr>
          <w:rFonts w:ascii="Minion Pro" w:hAnsi="Minion Pro"/>
          <w:sz w:val="22"/>
          <w:szCs w:val="22"/>
        </w:rPr>
        <w:t>тва биотоплива по технол</w:t>
      </w:r>
      <w:r w:rsidR="00B2610E" w:rsidRPr="00062183">
        <w:rPr>
          <w:rFonts w:ascii="Minion Pro" w:hAnsi="Minion Pro"/>
          <w:sz w:val="22"/>
          <w:szCs w:val="22"/>
        </w:rPr>
        <w:t>о</w:t>
      </w:r>
      <w:r w:rsidR="00FA623E" w:rsidRPr="00062183">
        <w:rPr>
          <w:rFonts w:ascii="Minion Pro" w:hAnsi="Minion Pro"/>
          <w:sz w:val="22"/>
          <w:szCs w:val="22"/>
        </w:rPr>
        <w:t xml:space="preserve">гии </w:t>
      </w:r>
      <w:r w:rsidR="00FA623E" w:rsidRPr="00062183">
        <w:rPr>
          <w:rFonts w:ascii="Minion Pro" w:hAnsi="Minion Pro"/>
          <w:sz w:val="22"/>
          <w:szCs w:val="22"/>
          <w:lang w:val="en-US"/>
        </w:rPr>
        <w:t>BECCS</w:t>
      </w:r>
      <w:r w:rsidR="00FA623E" w:rsidRPr="00062183">
        <w:rPr>
          <w:rFonts w:ascii="Minion Pro" w:hAnsi="Minion Pro"/>
          <w:sz w:val="22"/>
          <w:szCs w:val="22"/>
        </w:rPr>
        <w:t>.</w:t>
      </w:r>
    </w:p>
    <w:p w:rsidR="00B2610E" w:rsidRPr="006834AC" w:rsidRDefault="00DF7E81" w:rsidP="006834AC">
      <w:pPr>
        <w:spacing w:before="120" w:after="120"/>
        <w:jc w:val="both"/>
        <w:rPr>
          <w:rFonts w:ascii="Minion Pro" w:hAnsi="Minion Pro"/>
          <w:b/>
          <w:bCs/>
          <w:sz w:val="22"/>
          <w:szCs w:val="22"/>
        </w:rPr>
      </w:pPr>
      <w:r w:rsidRPr="006834AC">
        <w:rPr>
          <w:rFonts w:ascii="Minion Pro" w:hAnsi="Minion Pro"/>
          <w:b/>
          <w:bCs/>
          <w:sz w:val="22"/>
          <w:szCs w:val="22"/>
        </w:rPr>
        <w:lastRenderedPageBreak/>
        <w:t>Таблица 2.1</w:t>
      </w:r>
      <w:r w:rsidR="00B2610E" w:rsidRPr="006834AC">
        <w:rPr>
          <w:rFonts w:ascii="Minion Pro" w:hAnsi="Minion Pro"/>
          <w:b/>
          <w:bCs/>
          <w:sz w:val="22"/>
          <w:szCs w:val="22"/>
        </w:rPr>
        <w:t>.</w:t>
      </w:r>
      <w:r w:rsidR="00B2610E" w:rsidRPr="006834AC">
        <w:rPr>
          <w:rFonts w:ascii="Minion Pro" w:hAnsi="Minion Pro"/>
          <w:sz w:val="22"/>
          <w:szCs w:val="22"/>
        </w:rPr>
        <w:t xml:space="preserve"> </w:t>
      </w:r>
      <w:r w:rsidR="00B2610E" w:rsidRPr="006834AC">
        <w:rPr>
          <w:rFonts w:ascii="Minion Pro" w:hAnsi="Minion Pro"/>
          <w:b/>
          <w:bCs/>
          <w:sz w:val="22"/>
          <w:szCs w:val="22"/>
        </w:rPr>
        <w:t xml:space="preserve">Масса фитопланктона, которая может вырасти на отработанных глубинных водах, используемых для охлаждения </w:t>
      </w:r>
      <w:r w:rsidR="0029457D" w:rsidRPr="006834AC">
        <w:rPr>
          <w:rFonts w:ascii="Minion Pro" w:hAnsi="Minion Pro"/>
          <w:b/>
          <w:bCs/>
          <w:sz w:val="22"/>
          <w:szCs w:val="22"/>
        </w:rPr>
        <w:t xml:space="preserve">блока </w:t>
      </w:r>
      <w:r w:rsidR="00B2610E" w:rsidRPr="006834AC">
        <w:rPr>
          <w:rFonts w:ascii="Minion Pro" w:hAnsi="Minion Pro"/>
          <w:b/>
          <w:bCs/>
          <w:sz w:val="22"/>
          <w:szCs w:val="22"/>
        </w:rPr>
        <w:t>АЭС мощностью 1000 МВт</w:t>
      </w:r>
      <w:r w:rsidR="00C83398" w:rsidRPr="006834AC">
        <w:rPr>
          <w:rFonts w:ascii="Minion Pro" w:hAnsi="Minion Pro"/>
          <w:b/>
          <w:bCs/>
          <w:sz w:val="22"/>
          <w:szCs w:val="22"/>
        </w:rPr>
        <w:t xml:space="preserve"> и масса связанного в ней атмосферного углерода</w:t>
      </w:r>
    </w:p>
    <w:tbl>
      <w:tblPr>
        <w:tblStyle w:val="af1"/>
        <w:tblW w:w="0" w:type="auto"/>
        <w:tblLook w:val="04A0" w:firstRow="1" w:lastRow="0" w:firstColumn="1" w:lastColumn="0" w:noHBand="0" w:noVBand="1"/>
      </w:tblPr>
      <w:tblGrid>
        <w:gridCol w:w="2813"/>
        <w:gridCol w:w="1801"/>
        <w:gridCol w:w="1725"/>
      </w:tblGrid>
      <w:tr w:rsidR="00B2610E" w:rsidRPr="007670AC" w:rsidTr="00947E30">
        <w:tc>
          <w:tcPr>
            <w:tcW w:w="2813" w:type="dxa"/>
            <w:vAlign w:val="center"/>
          </w:tcPr>
          <w:p w:rsidR="00B2610E" w:rsidRPr="007670AC" w:rsidRDefault="00C83398" w:rsidP="00947E30">
            <w:pPr>
              <w:rPr>
                <w:rFonts w:ascii="Minion Pro" w:hAnsi="Minion Pro"/>
                <w:b/>
                <w:bCs/>
                <w:sz w:val="20"/>
                <w:szCs w:val="20"/>
              </w:rPr>
            </w:pPr>
            <w:r w:rsidRPr="007670AC">
              <w:rPr>
                <w:rFonts w:ascii="Minion Pro" w:hAnsi="Minion Pro"/>
                <w:b/>
                <w:bCs/>
                <w:sz w:val="20"/>
                <w:szCs w:val="20"/>
              </w:rPr>
              <w:t>Район</w:t>
            </w:r>
          </w:p>
        </w:tc>
        <w:tc>
          <w:tcPr>
            <w:tcW w:w="1801" w:type="dxa"/>
            <w:vAlign w:val="center"/>
          </w:tcPr>
          <w:p w:rsidR="00B2610E" w:rsidRPr="007670AC" w:rsidRDefault="00C83398" w:rsidP="00947E30">
            <w:pPr>
              <w:rPr>
                <w:rFonts w:ascii="Minion Pro" w:hAnsi="Minion Pro"/>
                <w:b/>
                <w:bCs/>
                <w:sz w:val="20"/>
                <w:szCs w:val="20"/>
              </w:rPr>
            </w:pPr>
            <w:r w:rsidRPr="007670AC">
              <w:rPr>
                <w:rFonts w:ascii="Minion Pro" w:hAnsi="Minion Pro"/>
                <w:b/>
                <w:bCs/>
                <w:sz w:val="20"/>
                <w:szCs w:val="20"/>
              </w:rPr>
              <w:t>Масса водорослей, тонн/мес.</w:t>
            </w:r>
          </w:p>
        </w:tc>
        <w:tc>
          <w:tcPr>
            <w:tcW w:w="1725" w:type="dxa"/>
            <w:vAlign w:val="center"/>
          </w:tcPr>
          <w:p w:rsidR="00B2610E" w:rsidRPr="007670AC" w:rsidRDefault="00C83398" w:rsidP="00947E30">
            <w:pPr>
              <w:rPr>
                <w:rFonts w:ascii="Minion Pro" w:hAnsi="Minion Pro"/>
                <w:b/>
                <w:bCs/>
                <w:sz w:val="20"/>
                <w:szCs w:val="20"/>
              </w:rPr>
            </w:pPr>
            <w:r w:rsidRPr="007670AC">
              <w:rPr>
                <w:rFonts w:ascii="Minion Pro" w:hAnsi="Minion Pro"/>
                <w:b/>
                <w:bCs/>
                <w:sz w:val="20"/>
                <w:szCs w:val="20"/>
              </w:rPr>
              <w:t>Масса углерода тонн</w:t>
            </w:r>
            <w:proofErr w:type="gramStart"/>
            <w:r w:rsidRPr="007670AC">
              <w:rPr>
                <w:rFonts w:ascii="Minion Pro" w:hAnsi="Minion Pro"/>
                <w:b/>
                <w:bCs/>
                <w:sz w:val="20"/>
                <w:szCs w:val="20"/>
              </w:rPr>
              <w:t xml:space="preserve"> С</w:t>
            </w:r>
            <w:proofErr w:type="gramEnd"/>
            <w:r w:rsidRPr="007670AC">
              <w:rPr>
                <w:rFonts w:ascii="Minion Pro" w:hAnsi="Minion Pro"/>
                <w:b/>
                <w:bCs/>
                <w:sz w:val="20"/>
                <w:szCs w:val="20"/>
              </w:rPr>
              <w:t>/год</w:t>
            </w:r>
          </w:p>
        </w:tc>
      </w:tr>
      <w:tr w:rsidR="00B2610E" w:rsidRPr="00062183" w:rsidTr="00947E30">
        <w:tc>
          <w:tcPr>
            <w:tcW w:w="2813" w:type="dxa"/>
            <w:vAlign w:val="center"/>
          </w:tcPr>
          <w:p w:rsidR="00B2610E" w:rsidRPr="007670AC" w:rsidRDefault="00C83398" w:rsidP="00947E30">
            <w:pPr>
              <w:rPr>
                <w:rFonts w:ascii="Minion Pro" w:hAnsi="Minion Pro"/>
                <w:sz w:val="20"/>
                <w:szCs w:val="20"/>
              </w:rPr>
            </w:pPr>
            <w:r w:rsidRPr="007670AC">
              <w:rPr>
                <w:rFonts w:ascii="Minion Pro" w:hAnsi="Minion Pro"/>
                <w:sz w:val="20"/>
                <w:szCs w:val="20"/>
              </w:rPr>
              <w:t>Индийский океан</w:t>
            </w:r>
            <w:r w:rsidRPr="007670AC">
              <w:rPr>
                <w:rFonts w:ascii="Minion Pro" w:hAnsi="Minion Pro"/>
                <w:sz w:val="20"/>
                <w:szCs w:val="20"/>
              </w:rPr>
              <w:br/>
              <w:t>(Бенгальский залив)</w:t>
            </w:r>
          </w:p>
        </w:tc>
        <w:tc>
          <w:tcPr>
            <w:tcW w:w="1801" w:type="dxa"/>
            <w:vAlign w:val="center"/>
          </w:tcPr>
          <w:p w:rsidR="00B2610E" w:rsidRPr="007670AC" w:rsidRDefault="00C83398" w:rsidP="00947E30">
            <w:pPr>
              <w:rPr>
                <w:rFonts w:ascii="Minion Pro" w:hAnsi="Minion Pro"/>
                <w:sz w:val="20"/>
                <w:szCs w:val="20"/>
              </w:rPr>
            </w:pPr>
            <w:r w:rsidRPr="007670AC">
              <w:rPr>
                <w:rFonts w:ascii="Minion Pro" w:hAnsi="Minion Pro"/>
                <w:sz w:val="20"/>
                <w:szCs w:val="20"/>
              </w:rPr>
              <w:t>324,0</w:t>
            </w:r>
          </w:p>
        </w:tc>
        <w:tc>
          <w:tcPr>
            <w:tcW w:w="1725" w:type="dxa"/>
            <w:vAlign w:val="center"/>
          </w:tcPr>
          <w:p w:rsidR="00B2610E" w:rsidRPr="007670AC" w:rsidRDefault="0029457D" w:rsidP="00947E30">
            <w:pPr>
              <w:rPr>
                <w:rFonts w:ascii="Minion Pro" w:hAnsi="Minion Pro"/>
                <w:sz w:val="20"/>
                <w:szCs w:val="20"/>
              </w:rPr>
            </w:pPr>
            <w:r w:rsidRPr="007670AC">
              <w:rPr>
                <w:rFonts w:ascii="Minion Pro" w:hAnsi="Minion Pro"/>
                <w:sz w:val="20"/>
                <w:szCs w:val="20"/>
              </w:rPr>
              <w:t>233,3</w:t>
            </w:r>
          </w:p>
        </w:tc>
      </w:tr>
      <w:tr w:rsidR="00B2610E" w:rsidRPr="00062183" w:rsidTr="00947E30">
        <w:tc>
          <w:tcPr>
            <w:tcW w:w="2813" w:type="dxa"/>
            <w:vAlign w:val="center"/>
          </w:tcPr>
          <w:p w:rsidR="00B2610E" w:rsidRPr="007670AC" w:rsidRDefault="00C83398" w:rsidP="00947E30">
            <w:pPr>
              <w:rPr>
                <w:rFonts w:ascii="Minion Pro" w:hAnsi="Minion Pro"/>
                <w:sz w:val="20"/>
                <w:szCs w:val="20"/>
              </w:rPr>
            </w:pPr>
            <w:r w:rsidRPr="007670AC">
              <w:rPr>
                <w:rFonts w:ascii="Minion Pro" w:hAnsi="Minion Pro"/>
                <w:sz w:val="20"/>
                <w:szCs w:val="20"/>
              </w:rPr>
              <w:t>Атлантический океан (Западно-экваториальный район)</w:t>
            </w:r>
          </w:p>
        </w:tc>
        <w:tc>
          <w:tcPr>
            <w:tcW w:w="1801" w:type="dxa"/>
            <w:vAlign w:val="center"/>
          </w:tcPr>
          <w:p w:rsidR="00B2610E" w:rsidRPr="007670AC" w:rsidRDefault="00C83398" w:rsidP="00947E30">
            <w:pPr>
              <w:rPr>
                <w:rFonts w:ascii="Minion Pro" w:hAnsi="Minion Pro"/>
                <w:sz w:val="20"/>
                <w:szCs w:val="20"/>
              </w:rPr>
            </w:pPr>
            <w:r w:rsidRPr="007670AC">
              <w:rPr>
                <w:rFonts w:ascii="Minion Pro" w:hAnsi="Minion Pro"/>
                <w:sz w:val="20"/>
                <w:szCs w:val="20"/>
              </w:rPr>
              <w:t>155,5</w:t>
            </w:r>
          </w:p>
        </w:tc>
        <w:tc>
          <w:tcPr>
            <w:tcW w:w="1725" w:type="dxa"/>
            <w:vAlign w:val="center"/>
          </w:tcPr>
          <w:p w:rsidR="00B2610E" w:rsidRPr="007670AC" w:rsidRDefault="0029457D" w:rsidP="00947E30">
            <w:pPr>
              <w:rPr>
                <w:rFonts w:ascii="Minion Pro" w:hAnsi="Minion Pro"/>
                <w:sz w:val="20"/>
                <w:szCs w:val="20"/>
              </w:rPr>
            </w:pPr>
            <w:r w:rsidRPr="007670AC">
              <w:rPr>
                <w:rFonts w:ascii="Minion Pro" w:hAnsi="Minion Pro"/>
                <w:sz w:val="20"/>
                <w:szCs w:val="20"/>
              </w:rPr>
              <w:t>112,0</w:t>
            </w:r>
          </w:p>
        </w:tc>
      </w:tr>
      <w:tr w:rsidR="00B2610E" w:rsidRPr="00062183" w:rsidTr="00947E30">
        <w:tc>
          <w:tcPr>
            <w:tcW w:w="2813" w:type="dxa"/>
            <w:vAlign w:val="center"/>
          </w:tcPr>
          <w:p w:rsidR="00B2610E" w:rsidRPr="007670AC" w:rsidRDefault="00C83398" w:rsidP="00947E30">
            <w:pPr>
              <w:rPr>
                <w:rFonts w:ascii="Minion Pro" w:hAnsi="Minion Pro"/>
                <w:sz w:val="20"/>
                <w:szCs w:val="20"/>
              </w:rPr>
            </w:pPr>
            <w:r w:rsidRPr="007670AC">
              <w:rPr>
                <w:rFonts w:ascii="Minion Pro" w:hAnsi="Minion Pro"/>
                <w:sz w:val="20"/>
                <w:szCs w:val="20"/>
              </w:rPr>
              <w:t>Тихий океан (Восточная часть южной тропической зоны)</w:t>
            </w:r>
          </w:p>
        </w:tc>
        <w:tc>
          <w:tcPr>
            <w:tcW w:w="1801" w:type="dxa"/>
            <w:vAlign w:val="center"/>
          </w:tcPr>
          <w:p w:rsidR="00B2610E" w:rsidRPr="007670AC" w:rsidRDefault="00C83398" w:rsidP="00947E30">
            <w:pPr>
              <w:rPr>
                <w:rFonts w:ascii="Minion Pro" w:hAnsi="Minion Pro"/>
                <w:sz w:val="20"/>
                <w:szCs w:val="20"/>
              </w:rPr>
            </w:pPr>
            <w:r w:rsidRPr="007670AC">
              <w:rPr>
                <w:rFonts w:ascii="Minion Pro" w:hAnsi="Minion Pro"/>
                <w:sz w:val="20"/>
                <w:szCs w:val="20"/>
              </w:rPr>
              <w:t>479,5</w:t>
            </w:r>
          </w:p>
        </w:tc>
        <w:tc>
          <w:tcPr>
            <w:tcW w:w="1725" w:type="dxa"/>
            <w:vAlign w:val="center"/>
          </w:tcPr>
          <w:p w:rsidR="00B2610E" w:rsidRPr="007670AC" w:rsidRDefault="0029457D" w:rsidP="00947E30">
            <w:pPr>
              <w:rPr>
                <w:rFonts w:ascii="Minion Pro" w:hAnsi="Minion Pro"/>
                <w:sz w:val="20"/>
                <w:szCs w:val="20"/>
              </w:rPr>
            </w:pPr>
            <w:r w:rsidRPr="007670AC">
              <w:rPr>
                <w:rFonts w:ascii="Minion Pro" w:hAnsi="Minion Pro"/>
                <w:sz w:val="20"/>
                <w:szCs w:val="20"/>
              </w:rPr>
              <w:t>345,2</w:t>
            </w:r>
          </w:p>
        </w:tc>
      </w:tr>
    </w:tbl>
    <w:p w:rsidR="007670AC" w:rsidRPr="00062183" w:rsidRDefault="007670AC" w:rsidP="00947E30">
      <w:pPr>
        <w:spacing w:before="120"/>
        <w:ind w:firstLine="284"/>
        <w:jc w:val="both"/>
        <w:rPr>
          <w:rFonts w:ascii="Minion Pro" w:hAnsi="Minion Pro"/>
          <w:sz w:val="22"/>
          <w:szCs w:val="22"/>
        </w:rPr>
      </w:pPr>
      <w:r w:rsidRPr="00062183">
        <w:rPr>
          <w:rFonts w:ascii="Minion Pro" w:hAnsi="Minion Pro"/>
          <w:sz w:val="22"/>
          <w:szCs w:val="22"/>
        </w:rPr>
        <w:t xml:space="preserve">Следует отметить, что морские водоросли хорошо растут и на глубинных водах, загрязненных сероводородом (Поликарпов и др., 1986) или содержащих значительные количества металлов, поступающих в воду </w:t>
      </w:r>
      <w:proofErr w:type="gramStart"/>
      <w:r w:rsidRPr="00062183">
        <w:rPr>
          <w:rFonts w:ascii="Minion Pro" w:hAnsi="Minion Pro"/>
          <w:sz w:val="22"/>
          <w:szCs w:val="22"/>
        </w:rPr>
        <w:t>при</w:t>
      </w:r>
      <w:proofErr w:type="gramEnd"/>
      <w:r w:rsidRPr="00062183">
        <w:rPr>
          <w:rFonts w:ascii="Minion Pro" w:hAnsi="Minion Pro"/>
          <w:sz w:val="22"/>
          <w:szCs w:val="22"/>
        </w:rPr>
        <w:t xml:space="preserve"> добычи со дна моря железомарганцевых конкреций (</w:t>
      </w:r>
      <w:r w:rsidRPr="00062183">
        <w:rPr>
          <w:rFonts w:ascii="Minion Pro" w:hAnsi="Minion Pro"/>
          <w:sz w:val="22"/>
          <w:szCs w:val="22"/>
          <w:lang w:val="en-US"/>
        </w:rPr>
        <w:t>Buck</w:t>
      </w:r>
      <w:r w:rsidRPr="00062183">
        <w:rPr>
          <w:rFonts w:ascii="Minion Pro" w:hAnsi="Minion Pro"/>
          <w:sz w:val="22"/>
          <w:szCs w:val="22"/>
        </w:rPr>
        <w:t xml:space="preserve">, </w:t>
      </w:r>
      <w:r w:rsidRPr="00062183">
        <w:rPr>
          <w:rFonts w:ascii="Minion Pro" w:hAnsi="Minion Pro"/>
          <w:sz w:val="22"/>
          <w:szCs w:val="22"/>
          <w:lang w:val="en-US"/>
        </w:rPr>
        <w:t>Taguchi</w:t>
      </w:r>
      <w:r w:rsidRPr="00062183">
        <w:rPr>
          <w:rFonts w:ascii="Minion Pro" w:hAnsi="Minion Pro"/>
          <w:sz w:val="22"/>
          <w:szCs w:val="22"/>
        </w:rPr>
        <w:t>, 1983).</w:t>
      </w:r>
    </w:p>
    <w:p w:rsidR="00862C80" w:rsidRPr="00947E30" w:rsidRDefault="000B15F5" w:rsidP="00E959ED">
      <w:pPr>
        <w:spacing w:before="240" w:after="120"/>
        <w:jc w:val="both"/>
        <w:outlineLvl w:val="1"/>
        <w:rPr>
          <w:rFonts w:ascii="Minion Pro" w:hAnsi="Minion Pro" w:cs="Times New Roman Полужирный"/>
          <w:b/>
          <w:smallCaps/>
          <w:sz w:val="22"/>
          <w:szCs w:val="22"/>
        </w:rPr>
      </w:pPr>
      <w:bookmarkStart w:id="11" w:name="_Toc461098918"/>
      <w:r w:rsidRPr="00947E30">
        <w:rPr>
          <w:rFonts w:ascii="Minion Pro" w:hAnsi="Minion Pro" w:cs="Times New Roman Полужирный"/>
          <w:b/>
          <w:smallCaps/>
          <w:sz w:val="22"/>
          <w:szCs w:val="22"/>
        </w:rPr>
        <w:t>2.3</w:t>
      </w:r>
      <w:r w:rsidR="00862C80" w:rsidRPr="00947E30">
        <w:rPr>
          <w:rFonts w:ascii="Minion Pro" w:hAnsi="Minion Pro" w:cs="Times New Roman Полужирный"/>
          <w:b/>
          <w:smallCaps/>
          <w:sz w:val="22"/>
          <w:szCs w:val="22"/>
        </w:rPr>
        <w:t>.</w:t>
      </w:r>
      <w:r w:rsidR="00E959ED">
        <w:rPr>
          <w:rFonts w:ascii="Minion Pro" w:hAnsi="Minion Pro" w:cs="Times New Roman Полужирный"/>
          <w:b/>
          <w:smallCaps/>
          <w:sz w:val="22"/>
          <w:szCs w:val="22"/>
        </w:rPr>
        <w:t> </w:t>
      </w:r>
      <w:r w:rsidR="00046A77" w:rsidRPr="00947E30">
        <w:rPr>
          <w:rFonts w:ascii="Minion Pro" w:hAnsi="Minion Pro" w:cs="Times New Roman Полужирный"/>
          <w:b/>
          <w:smallCaps/>
          <w:sz w:val="22"/>
          <w:szCs w:val="22"/>
        </w:rPr>
        <w:t>Управляемые ПТС как способ борьбы с гл</w:t>
      </w:r>
      <w:r w:rsidR="00862C80" w:rsidRPr="00947E30">
        <w:rPr>
          <w:rFonts w:ascii="Minion Pro" w:hAnsi="Minion Pro" w:cs="Times New Roman Полужирный"/>
          <w:b/>
          <w:smallCaps/>
          <w:sz w:val="22"/>
          <w:szCs w:val="22"/>
        </w:rPr>
        <w:t>обал</w:t>
      </w:r>
      <w:r w:rsidR="00046A77" w:rsidRPr="00947E30">
        <w:rPr>
          <w:rFonts w:ascii="Minion Pro" w:hAnsi="Minion Pro" w:cs="Times New Roman Полужирный"/>
          <w:b/>
          <w:smallCaps/>
          <w:sz w:val="22"/>
          <w:szCs w:val="22"/>
        </w:rPr>
        <w:t>ьным</w:t>
      </w:r>
      <w:r w:rsidR="00441FED" w:rsidRPr="00947E30">
        <w:rPr>
          <w:rFonts w:ascii="Minion Pro" w:hAnsi="Minion Pro" w:cs="Times New Roman Полужирный"/>
          <w:b/>
          <w:smallCaps/>
          <w:sz w:val="22"/>
          <w:szCs w:val="22"/>
        </w:rPr>
        <w:t xml:space="preserve"> </w:t>
      </w:r>
      <w:r w:rsidR="00046A77" w:rsidRPr="00947E30">
        <w:rPr>
          <w:rFonts w:ascii="Minion Pro" w:hAnsi="Minion Pro" w:cs="Times New Roman Полужирный"/>
          <w:b/>
          <w:smallCaps/>
          <w:sz w:val="22"/>
          <w:szCs w:val="22"/>
        </w:rPr>
        <w:t>загрязнением воздушной среды</w:t>
      </w:r>
      <w:bookmarkEnd w:id="11"/>
    </w:p>
    <w:p w:rsidR="00F6284E" w:rsidRPr="00062183" w:rsidRDefault="00F6284E" w:rsidP="00062183">
      <w:pPr>
        <w:ind w:firstLine="284"/>
        <w:jc w:val="both"/>
        <w:rPr>
          <w:rFonts w:ascii="Minion Pro" w:hAnsi="Minion Pro"/>
          <w:sz w:val="22"/>
          <w:szCs w:val="22"/>
        </w:rPr>
      </w:pPr>
      <w:r w:rsidRPr="00062183">
        <w:rPr>
          <w:rFonts w:ascii="Minion Pro" w:hAnsi="Minion Pro"/>
          <w:sz w:val="22"/>
          <w:szCs w:val="22"/>
        </w:rPr>
        <w:t>Согласно определению, данному в статье 1 Ф</w:t>
      </w:r>
      <w:r w:rsidR="00A712C5" w:rsidRPr="00062183">
        <w:rPr>
          <w:rFonts w:ascii="Minion Pro" w:hAnsi="Minion Pro"/>
          <w:sz w:val="22"/>
          <w:szCs w:val="22"/>
        </w:rPr>
        <w:t>З</w:t>
      </w:r>
      <w:r w:rsidRPr="00062183">
        <w:rPr>
          <w:rFonts w:ascii="Minion Pro" w:hAnsi="Minion Pro"/>
          <w:sz w:val="22"/>
          <w:szCs w:val="22"/>
        </w:rPr>
        <w:t xml:space="preserve"> «Об охране окружающей среды»</w:t>
      </w:r>
      <w:r w:rsidR="00A712C5" w:rsidRPr="00062183">
        <w:rPr>
          <w:rStyle w:val="a5"/>
          <w:rFonts w:ascii="Minion Pro" w:hAnsi="Minion Pro"/>
          <w:sz w:val="22"/>
          <w:szCs w:val="22"/>
        </w:rPr>
        <w:footnoteReference w:id="8"/>
      </w:r>
      <w:r w:rsidRPr="00062183">
        <w:rPr>
          <w:rFonts w:ascii="Minion Pro" w:hAnsi="Minion Pro"/>
          <w:sz w:val="22"/>
          <w:szCs w:val="22"/>
        </w:rPr>
        <w:t xml:space="preserve">, под загрязнением </w:t>
      </w:r>
      <w:r w:rsidR="009603B7">
        <w:rPr>
          <w:rFonts w:ascii="Minion Pro" w:hAnsi="Minion Pro"/>
          <w:sz w:val="22"/>
          <w:szCs w:val="22"/>
        </w:rPr>
        <w:t xml:space="preserve">воздушной среды </w:t>
      </w:r>
      <w:r w:rsidRPr="00062183">
        <w:rPr>
          <w:rFonts w:ascii="Minion Pro" w:hAnsi="Minion Pro"/>
          <w:sz w:val="22"/>
          <w:szCs w:val="22"/>
        </w:rPr>
        <w:t xml:space="preserve">понимается поступление в окружающую среду вещества и (или) энергии, свойства, местоположение или количество которых оказывают негативное воздействие на окружающую среду. </w:t>
      </w:r>
      <w:r w:rsidR="005E3A74" w:rsidRPr="00062183">
        <w:rPr>
          <w:rFonts w:ascii="Minion Pro" w:hAnsi="Minion Pro"/>
          <w:sz w:val="22"/>
          <w:szCs w:val="22"/>
        </w:rPr>
        <w:t>В экологической литературе и природоохранных нормативах это понятие трактуется еще более широко – загрязнение может возникнуть не только при попадании в среду каких-то агентов, но и в результате их образования в ней. С этой точки зрения к категории загрязнителей относятся химические вещества, физические и биологические агенты</w:t>
      </w:r>
      <w:r w:rsidRPr="00062183">
        <w:rPr>
          <w:rFonts w:ascii="Minion Pro" w:hAnsi="Minion Pro"/>
          <w:sz w:val="22"/>
          <w:szCs w:val="22"/>
        </w:rPr>
        <w:t xml:space="preserve">, </w:t>
      </w:r>
      <w:r w:rsidR="004822DB" w:rsidRPr="00062183">
        <w:rPr>
          <w:rFonts w:ascii="Minion Pro" w:hAnsi="Minion Pro"/>
          <w:sz w:val="22"/>
          <w:szCs w:val="22"/>
        </w:rPr>
        <w:t>проникающие в окружающую среду из внешних источников или возникающие</w:t>
      </w:r>
      <w:r w:rsidRPr="00062183">
        <w:rPr>
          <w:rFonts w:ascii="Minion Pro" w:hAnsi="Minion Pro"/>
          <w:sz w:val="22"/>
          <w:szCs w:val="22"/>
        </w:rPr>
        <w:t xml:space="preserve"> в ней в количествах, выходящих за рамки предельных </w:t>
      </w:r>
      <w:r w:rsidRPr="00062183">
        <w:rPr>
          <w:rFonts w:ascii="Minion Pro" w:hAnsi="Minion Pro"/>
          <w:sz w:val="22"/>
          <w:szCs w:val="22"/>
        </w:rPr>
        <w:lastRenderedPageBreak/>
        <w:t>естественных колебаний или среднего природного фона</w:t>
      </w:r>
      <w:r w:rsidR="004822DB" w:rsidRPr="00062183">
        <w:rPr>
          <w:rFonts w:ascii="Minion Pro" w:hAnsi="Minion Pro"/>
          <w:sz w:val="22"/>
          <w:szCs w:val="22"/>
        </w:rPr>
        <w:t xml:space="preserve">. </w:t>
      </w:r>
      <w:r w:rsidR="009603B7">
        <w:rPr>
          <w:rFonts w:ascii="Minion Pro" w:hAnsi="Minion Pro"/>
          <w:sz w:val="22"/>
          <w:szCs w:val="22"/>
        </w:rPr>
        <w:t>П</w:t>
      </w:r>
      <w:r w:rsidR="004822DB" w:rsidRPr="00062183">
        <w:rPr>
          <w:rFonts w:ascii="Minion Pro" w:hAnsi="Minion Pro"/>
          <w:sz w:val="22"/>
          <w:szCs w:val="22"/>
        </w:rPr>
        <w:t xml:space="preserve">одразумевается, что эти явления оказывают </w:t>
      </w:r>
      <w:r w:rsidRPr="00062183">
        <w:rPr>
          <w:rFonts w:ascii="Minion Pro" w:hAnsi="Minion Pro"/>
          <w:sz w:val="22"/>
          <w:szCs w:val="22"/>
        </w:rPr>
        <w:t>негативно</w:t>
      </w:r>
      <w:r w:rsidR="004822DB" w:rsidRPr="00062183">
        <w:rPr>
          <w:rFonts w:ascii="Minion Pro" w:hAnsi="Minion Pro"/>
          <w:sz w:val="22"/>
          <w:szCs w:val="22"/>
        </w:rPr>
        <w:t>е</w:t>
      </w:r>
      <w:r w:rsidRPr="00062183">
        <w:rPr>
          <w:rFonts w:ascii="Minion Pro" w:hAnsi="Minion Pro"/>
          <w:sz w:val="22"/>
          <w:szCs w:val="22"/>
        </w:rPr>
        <w:t xml:space="preserve"> в</w:t>
      </w:r>
      <w:r w:rsidR="004822DB" w:rsidRPr="00062183">
        <w:rPr>
          <w:rFonts w:ascii="Minion Pro" w:hAnsi="Minion Pro"/>
          <w:sz w:val="22"/>
          <w:szCs w:val="22"/>
        </w:rPr>
        <w:t>оздействие н</w:t>
      </w:r>
      <w:r w:rsidRPr="00062183">
        <w:rPr>
          <w:rFonts w:ascii="Minion Pro" w:hAnsi="Minion Pro"/>
          <w:sz w:val="22"/>
          <w:szCs w:val="22"/>
        </w:rPr>
        <w:t>а качество среды и здоровье человека.</w:t>
      </w:r>
    </w:p>
    <w:p w:rsidR="006C4B43" w:rsidRPr="00062183" w:rsidRDefault="004822DB" w:rsidP="00062183">
      <w:pPr>
        <w:ind w:firstLine="284"/>
        <w:jc w:val="both"/>
        <w:rPr>
          <w:rFonts w:ascii="Minion Pro" w:hAnsi="Minion Pro"/>
          <w:sz w:val="22"/>
          <w:szCs w:val="22"/>
        </w:rPr>
      </w:pPr>
      <w:r w:rsidRPr="00062183">
        <w:rPr>
          <w:rFonts w:ascii="Minion Pro" w:hAnsi="Minion Pro"/>
          <w:sz w:val="22"/>
          <w:szCs w:val="22"/>
        </w:rPr>
        <w:t xml:space="preserve">Стремительный рост масштабов </w:t>
      </w:r>
      <w:r w:rsidR="006C4B43" w:rsidRPr="00062183">
        <w:rPr>
          <w:rFonts w:ascii="Minion Pro" w:hAnsi="Minion Pro"/>
          <w:sz w:val="22"/>
          <w:szCs w:val="22"/>
        </w:rPr>
        <w:t>производственной деятельности</w:t>
      </w:r>
      <w:r w:rsidRPr="00062183">
        <w:rPr>
          <w:rFonts w:ascii="Minion Pro" w:hAnsi="Minion Pro"/>
          <w:sz w:val="22"/>
          <w:szCs w:val="22"/>
        </w:rPr>
        <w:t xml:space="preserve">, наблюдавшийся начиная с периода европейской индустриализации </w:t>
      </w:r>
      <w:r w:rsidRPr="00062183">
        <w:rPr>
          <w:rFonts w:ascii="Minion Pro" w:hAnsi="Minion Pro"/>
          <w:sz w:val="22"/>
          <w:szCs w:val="22"/>
          <w:lang w:val="en-US"/>
        </w:rPr>
        <w:t>XVIII</w:t>
      </w:r>
      <w:r w:rsidRPr="00062183">
        <w:rPr>
          <w:rFonts w:ascii="Minion Pro" w:hAnsi="Minion Pro"/>
          <w:sz w:val="22"/>
          <w:szCs w:val="22"/>
        </w:rPr>
        <w:t>-</w:t>
      </w:r>
      <w:r w:rsidRPr="00062183">
        <w:rPr>
          <w:rFonts w:ascii="Minion Pro" w:hAnsi="Minion Pro"/>
          <w:sz w:val="22"/>
          <w:szCs w:val="22"/>
          <w:lang w:val="en-US"/>
        </w:rPr>
        <w:t>XIX</w:t>
      </w:r>
      <w:r w:rsidRPr="00062183">
        <w:rPr>
          <w:rFonts w:ascii="Minion Pro" w:hAnsi="Minion Pro"/>
          <w:sz w:val="22"/>
          <w:szCs w:val="22"/>
        </w:rPr>
        <w:t xml:space="preserve"> вв., в совокупност</w:t>
      </w:r>
      <w:r w:rsidR="008F5919" w:rsidRPr="00062183">
        <w:rPr>
          <w:rFonts w:ascii="Minion Pro" w:hAnsi="Minion Pro"/>
          <w:sz w:val="22"/>
          <w:szCs w:val="22"/>
        </w:rPr>
        <w:t>и</w:t>
      </w:r>
      <w:r w:rsidRPr="00062183">
        <w:rPr>
          <w:rFonts w:ascii="Minion Pro" w:hAnsi="Minion Pro"/>
          <w:sz w:val="22"/>
          <w:szCs w:val="22"/>
        </w:rPr>
        <w:t xml:space="preserve"> с высокой динамичностью воздушной среды, обусловил столь же стремительное </w:t>
      </w:r>
      <w:r w:rsidR="008F5919" w:rsidRPr="00062183">
        <w:rPr>
          <w:rFonts w:ascii="Minion Pro" w:hAnsi="Minion Pro"/>
          <w:sz w:val="22"/>
          <w:szCs w:val="22"/>
        </w:rPr>
        <w:t>расширение</w:t>
      </w:r>
      <w:r w:rsidRPr="00062183">
        <w:rPr>
          <w:rFonts w:ascii="Minion Pro" w:hAnsi="Minion Pro"/>
          <w:sz w:val="22"/>
          <w:szCs w:val="22"/>
        </w:rPr>
        <w:t xml:space="preserve"> </w:t>
      </w:r>
      <w:r w:rsidR="006C4B43" w:rsidRPr="00062183">
        <w:rPr>
          <w:rFonts w:ascii="Minion Pro" w:hAnsi="Minion Pro"/>
          <w:sz w:val="22"/>
          <w:szCs w:val="22"/>
        </w:rPr>
        <w:t>участков, в которых проявлени</w:t>
      </w:r>
      <w:r w:rsidR="009603B7">
        <w:rPr>
          <w:rFonts w:ascii="Minion Pro" w:hAnsi="Minion Pro"/>
          <w:sz w:val="22"/>
          <w:szCs w:val="22"/>
        </w:rPr>
        <w:t>е</w:t>
      </w:r>
      <w:r w:rsidR="006C4B43" w:rsidRPr="00062183">
        <w:rPr>
          <w:rFonts w:ascii="Minion Pro" w:hAnsi="Minion Pro"/>
          <w:sz w:val="22"/>
          <w:szCs w:val="22"/>
        </w:rPr>
        <w:t xml:space="preserve"> последствий загрязнения атмосферы достигли значимого уровня. </w:t>
      </w:r>
    </w:p>
    <w:p w:rsidR="004822DB" w:rsidRPr="00062183" w:rsidRDefault="0025669C" w:rsidP="00062183">
      <w:pPr>
        <w:ind w:firstLine="284"/>
        <w:jc w:val="both"/>
        <w:rPr>
          <w:rFonts w:ascii="Minion Pro" w:hAnsi="Minion Pro"/>
          <w:sz w:val="22"/>
          <w:szCs w:val="22"/>
        </w:rPr>
      </w:pPr>
      <w:r w:rsidRPr="00062183">
        <w:rPr>
          <w:rFonts w:ascii="Minion Pro" w:hAnsi="Minion Pro"/>
          <w:sz w:val="22"/>
          <w:szCs w:val="22"/>
        </w:rPr>
        <w:t xml:space="preserve">Загрязнение атмосферы происходит одновременно </w:t>
      </w:r>
      <w:r w:rsidR="0037080C" w:rsidRPr="00062183">
        <w:rPr>
          <w:rFonts w:ascii="Minion Pro" w:hAnsi="Minion Pro"/>
          <w:sz w:val="22"/>
          <w:szCs w:val="22"/>
        </w:rPr>
        <w:t xml:space="preserve">в виде </w:t>
      </w:r>
      <w:r w:rsidRPr="00062183">
        <w:rPr>
          <w:rFonts w:ascii="Minion Pro" w:hAnsi="Minion Pro"/>
          <w:sz w:val="22"/>
          <w:szCs w:val="22"/>
        </w:rPr>
        <w:t xml:space="preserve">нескольких процессов, </w:t>
      </w:r>
      <w:r w:rsidR="0037080C" w:rsidRPr="00062183">
        <w:rPr>
          <w:rFonts w:ascii="Minion Pro" w:hAnsi="Minion Pro"/>
          <w:sz w:val="22"/>
          <w:szCs w:val="22"/>
        </w:rPr>
        <w:t xml:space="preserve">природа агентов которых принципиальна </w:t>
      </w:r>
      <w:r w:rsidR="009603B7">
        <w:rPr>
          <w:rFonts w:ascii="Minion Pro" w:hAnsi="Minion Pro"/>
          <w:sz w:val="22"/>
          <w:szCs w:val="22"/>
        </w:rPr>
        <w:t>раз</w:t>
      </w:r>
      <w:r w:rsidR="0037080C" w:rsidRPr="00062183">
        <w:rPr>
          <w:rFonts w:ascii="Minion Pro" w:hAnsi="Minion Pro"/>
          <w:sz w:val="22"/>
          <w:szCs w:val="22"/>
        </w:rPr>
        <w:t>личается</w:t>
      </w:r>
      <w:r w:rsidRPr="00062183">
        <w:rPr>
          <w:rFonts w:ascii="Minion Pro" w:hAnsi="Minion Pro"/>
          <w:sz w:val="22"/>
          <w:szCs w:val="22"/>
        </w:rPr>
        <w:t>. К наиболее значимым из них, достигши</w:t>
      </w:r>
      <w:r w:rsidR="008328CC">
        <w:rPr>
          <w:rFonts w:ascii="Minion Pro" w:hAnsi="Minion Pro"/>
          <w:sz w:val="22"/>
          <w:szCs w:val="22"/>
        </w:rPr>
        <w:t>м</w:t>
      </w:r>
      <w:r w:rsidRPr="00062183">
        <w:rPr>
          <w:rFonts w:ascii="Minion Pro" w:hAnsi="Minion Pro"/>
          <w:sz w:val="22"/>
          <w:szCs w:val="22"/>
        </w:rPr>
        <w:t xml:space="preserve"> к настоящему времени глобальных масштабов или закономерно приближающихся к ним, следует отнести </w:t>
      </w:r>
      <w:r w:rsidRPr="00E959ED">
        <w:rPr>
          <w:rFonts w:ascii="Minion Pro" w:hAnsi="Minion Pro"/>
          <w:b/>
          <w:bCs/>
          <w:i/>
          <w:iCs/>
          <w:sz w:val="22"/>
          <w:szCs w:val="22"/>
        </w:rPr>
        <w:t xml:space="preserve">следующие </w:t>
      </w:r>
      <w:r w:rsidR="009F18A3" w:rsidRPr="00E959ED">
        <w:rPr>
          <w:rFonts w:ascii="Minion Pro" w:hAnsi="Minion Pro"/>
          <w:b/>
          <w:bCs/>
          <w:i/>
          <w:iCs/>
          <w:sz w:val="22"/>
          <w:szCs w:val="22"/>
        </w:rPr>
        <w:t>формы</w:t>
      </w:r>
      <w:r w:rsidRPr="00E959ED">
        <w:rPr>
          <w:rFonts w:ascii="Minion Pro" w:hAnsi="Minion Pro"/>
          <w:b/>
          <w:bCs/>
          <w:i/>
          <w:iCs/>
          <w:sz w:val="22"/>
          <w:szCs w:val="22"/>
        </w:rPr>
        <w:t xml:space="preserve"> загрязнения</w:t>
      </w:r>
      <w:r w:rsidRPr="00062183">
        <w:rPr>
          <w:rFonts w:ascii="Minion Pro" w:hAnsi="Minion Pro"/>
          <w:sz w:val="22"/>
          <w:szCs w:val="22"/>
        </w:rPr>
        <w:t>:</w:t>
      </w:r>
    </w:p>
    <w:p w:rsidR="004822DB" w:rsidRPr="00947E30" w:rsidRDefault="0025669C" w:rsidP="00445597">
      <w:pPr>
        <w:pStyle w:val="a8"/>
        <w:numPr>
          <w:ilvl w:val="0"/>
          <w:numId w:val="6"/>
        </w:numPr>
        <w:ind w:left="0" w:firstLine="0"/>
        <w:jc w:val="both"/>
        <w:rPr>
          <w:rFonts w:ascii="Minion Pro" w:hAnsi="Minion Pro"/>
          <w:sz w:val="22"/>
          <w:szCs w:val="22"/>
        </w:rPr>
      </w:pPr>
      <w:r w:rsidRPr="00947E30">
        <w:rPr>
          <w:rFonts w:ascii="Minion Pro" w:hAnsi="Minion Pro"/>
          <w:sz w:val="22"/>
          <w:szCs w:val="22"/>
        </w:rPr>
        <w:t>радиоактивное</w:t>
      </w:r>
      <w:r w:rsidR="004822DB" w:rsidRPr="00947E30">
        <w:rPr>
          <w:rFonts w:ascii="Minion Pro" w:hAnsi="Minion Pro"/>
          <w:sz w:val="22"/>
          <w:szCs w:val="22"/>
        </w:rPr>
        <w:t>;</w:t>
      </w:r>
    </w:p>
    <w:p w:rsidR="004822DB" w:rsidRPr="00947E30" w:rsidRDefault="0025669C" w:rsidP="00445597">
      <w:pPr>
        <w:pStyle w:val="a8"/>
        <w:numPr>
          <w:ilvl w:val="0"/>
          <w:numId w:val="6"/>
        </w:numPr>
        <w:ind w:left="0" w:firstLine="0"/>
        <w:jc w:val="both"/>
        <w:rPr>
          <w:rFonts w:ascii="Minion Pro" w:hAnsi="Minion Pro"/>
          <w:sz w:val="22"/>
          <w:szCs w:val="22"/>
        </w:rPr>
      </w:pPr>
      <w:r w:rsidRPr="00947E30">
        <w:rPr>
          <w:rFonts w:ascii="Minion Pro" w:hAnsi="Minion Pro"/>
          <w:sz w:val="22"/>
          <w:szCs w:val="22"/>
        </w:rPr>
        <w:t>механическое (аэрозольное)</w:t>
      </w:r>
      <w:r w:rsidR="004822DB" w:rsidRPr="00947E30">
        <w:rPr>
          <w:rFonts w:ascii="Minion Pro" w:hAnsi="Minion Pro"/>
          <w:sz w:val="22"/>
          <w:szCs w:val="22"/>
        </w:rPr>
        <w:t>;</w:t>
      </w:r>
    </w:p>
    <w:p w:rsidR="00C77823" w:rsidRPr="00947E30" w:rsidRDefault="00C77823" w:rsidP="00445597">
      <w:pPr>
        <w:pStyle w:val="a8"/>
        <w:numPr>
          <w:ilvl w:val="0"/>
          <w:numId w:val="6"/>
        </w:numPr>
        <w:ind w:left="0" w:firstLine="0"/>
        <w:jc w:val="both"/>
        <w:rPr>
          <w:rFonts w:ascii="Minion Pro" w:hAnsi="Minion Pro"/>
          <w:sz w:val="22"/>
          <w:szCs w:val="22"/>
        </w:rPr>
      </w:pPr>
      <w:r w:rsidRPr="00947E30">
        <w:rPr>
          <w:rFonts w:ascii="Minion Pro" w:hAnsi="Minion Pro"/>
          <w:sz w:val="22"/>
          <w:szCs w:val="22"/>
        </w:rPr>
        <w:t>химическое;</w:t>
      </w:r>
    </w:p>
    <w:p w:rsidR="00D036C5" w:rsidRPr="00947E30" w:rsidRDefault="00D036C5" w:rsidP="00445597">
      <w:pPr>
        <w:pStyle w:val="a8"/>
        <w:numPr>
          <w:ilvl w:val="0"/>
          <w:numId w:val="6"/>
        </w:numPr>
        <w:ind w:left="0" w:firstLine="0"/>
        <w:jc w:val="both"/>
        <w:rPr>
          <w:rFonts w:ascii="Minion Pro" w:hAnsi="Minion Pro"/>
          <w:sz w:val="22"/>
          <w:szCs w:val="22"/>
        </w:rPr>
      </w:pPr>
      <w:r w:rsidRPr="00947E30">
        <w:rPr>
          <w:rFonts w:ascii="Minion Pro" w:hAnsi="Minion Pro"/>
          <w:sz w:val="22"/>
          <w:szCs w:val="22"/>
        </w:rPr>
        <w:t>тепловое (энергетическое);</w:t>
      </w:r>
    </w:p>
    <w:p w:rsidR="004822DB" w:rsidRPr="00947E30" w:rsidRDefault="004822DB" w:rsidP="00445597">
      <w:pPr>
        <w:pStyle w:val="a8"/>
        <w:numPr>
          <w:ilvl w:val="0"/>
          <w:numId w:val="6"/>
        </w:numPr>
        <w:ind w:left="0" w:firstLine="0"/>
        <w:jc w:val="both"/>
        <w:rPr>
          <w:rFonts w:ascii="Minion Pro" w:hAnsi="Minion Pro"/>
          <w:sz w:val="22"/>
          <w:szCs w:val="22"/>
        </w:rPr>
      </w:pPr>
      <w:proofErr w:type="gramStart"/>
      <w:r w:rsidRPr="00947E30">
        <w:rPr>
          <w:rFonts w:ascii="Minion Pro" w:hAnsi="Minion Pro"/>
          <w:sz w:val="22"/>
          <w:szCs w:val="22"/>
        </w:rPr>
        <w:t>вторичное</w:t>
      </w:r>
      <w:proofErr w:type="gramEnd"/>
      <w:r w:rsidR="0025669C" w:rsidRPr="00947E30">
        <w:rPr>
          <w:rFonts w:ascii="Minion Pro" w:hAnsi="Minion Pro"/>
          <w:sz w:val="22"/>
          <w:szCs w:val="22"/>
        </w:rPr>
        <w:t>, аген</w:t>
      </w:r>
      <w:r w:rsidR="002179A0" w:rsidRPr="00947E30">
        <w:rPr>
          <w:rFonts w:ascii="Minion Pro" w:hAnsi="Minion Pro"/>
          <w:sz w:val="22"/>
          <w:szCs w:val="22"/>
        </w:rPr>
        <w:t>ты которого образуются в ходе физико-химических процессов, протекающих под воздействием техногенных факторов непосредственно в атмосфере.</w:t>
      </w:r>
    </w:p>
    <w:p w:rsidR="009F18A3" w:rsidRPr="00062183" w:rsidRDefault="002179A0" w:rsidP="00062183">
      <w:pPr>
        <w:ind w:firstLine="284"/>
        <w:jc w:val="both"/>
        <w:rPr>
          <w:rFonts w:ascii="Minion Pro" w:hAnsi="Minion Pro"/>
          <w:sz w:val="22"/>
          <w:szCs w:val="22"/>
        </w:rPr>
      </w:pPr>
      <w:r w:rsidRPr="00062183">
        <w:rPr>
          <w:rFonts w:ascii="Minion Pro" w:hAnsi="Minion Pro"/>
          <w:sz w:val="22"/>
          <w:szCs w:val="22"/>
        </w:rPr>
        <w:t>Подобное деление в значительной мере носит условный характер. Например, радиоактивное загрязнение атмосферы</w:t>
      </w:r>
      <w:r w:rsidR="005E723D" w:rsidRPr="00062183">
        <w:rPr>
          <w:rFonts w:ascii="Minion Pro" w:hAnsi="Minion Pro"/>
          <w:sz w:val="22"/>
          <w:szCs w:val="22"/>
        </w:rPr>
        <w:t xml:space="preserve"> часто</w:t>
      </w:r>
      <w:r w:rsidRPr="00062183">
        <w:rPr>
          <w:rFonts w:ascii="Minion Pro" w:hAnsi="Minion Pro"/>
          <w:sz w:val="22"/>
          <w:szCs w:val="22"/>
        </w:rPr>
        <w:t xml:space="preserve"> неразрывно связано с ее механическим загрязнением, а вторичное загрязнение возникает на основе </w:t>
      </w:r>
      <w:proofErr w:type="gramStart"/>
      <w:r w:rsidRPr="00062183">
        <w:rPr>
          <w:rFonts w:ascii="Minion Pro" w:hAnsi="Minion Pro"/>
          <w:sz w:val="22"/>
          <w:szCs w:val="22"/>
        </w:rPr>
        <w:t>химического</w:t>
      </w:r>
      <w:proofErr w:type="gramEnd"/>
      <w:r w:rsidRPr="00062183">
        <w:rPr>
          <w:rFonts w:ascii="Minion Pro" w:hAnsi="Minion Pro"/>
          <w:sz w:val="22"/>
          <w:szCs w:val="22"/>
        </w:rPr>
        <w:t xml:space="preserve">. Необходимость отдельного (абстрагированного) анализа </w:t>
      </w:r>
      <w:r w:rsidR="009F18A3" w:rsidRPr="00062183">
        <w:rPr>
          <w:rFonts w:ascii="Minion Pro" w:hAnsi="Minion Pro"/>
          <w:sz w:val="22"/>
          <w:szCs w:val="22"/>
        </w:rPr>
        <w:t xml:space="preserve">перечисленных форм атмосферного загрязнения продиктована особенностями развития </w:t>
      </w:r>
      <w:r w:rsidRPr="00062183">
        <w:rPr>
          <w:rFonts w:ascii="Minion Pro" w:hAnsi="Minion Pro"/>
          <w:sz w:val="22"/>
          <w:szCs w:val="22"/>
        </w:rPr>
        <w:t xml:space="preserve">каждого из этих феноменов, </w:t>
      </w:r>
      <w:r w:rsidR="009F18A3" w:rsidRPr="00062183">
        <w:rPr>
          <w:rFonts w:ascii="Minion Pro" w:hAnsi="Minion Pro"/>
          <w:sz w:val="22"/>
          <w:szCs w:val="22"/>
        </w:rPr>
        <w:t>спецификой</w:t>
      </w:r>
      <w:r w:rsidRPr="00062183">
        <w:rPr>
          <w:rFonts w:ascii="Minion Pro" w:hAnsi="Minion Pro"/>
          <w:sz w:val="22"/>
          <w:szCs w:val="22"/>
        </w:rPr>
        <w:t xml:space="preserve"> обусловленных ими негативных экологических последствий и мер, направленных на их предотвращение</w:t>
      </w:r>
      <w:r w:rsidR="009F18A3" w:rsidRPr="00062183">
        <w:rPr>
          <w:rFonts w:ascii="Minion Pro" w:hAnsi="Minion Pro"/>
          <w:sz w:val="22"/>
          <w:szCs w:val="22"/>
        </w:rPr>
        <w:t>.</w:t>
      </w:r>
    </w:p>
    <w:p w:rsidR="0033141A" w:rsidRPr="00825221" w:rsidRDefault="005E723D" w:rsidP="00445597">
      <w:pPr>
        <w:pStyle w:val="a8"/>
        <w:numPr>
          <w:ilvl w:val="0"/>
          <w:numId w:val="13"/>
        </w:numPr>
        <w:ind w:left="0" w:firstLine="284"/>
        <w:jc w:val="both"/>
        <w:rPr>
          <w:rFonts w:ascii="Minion Pro" w:hAnsi="Minion Pro"/>
          <w:sz w:val="22"/>
          <w:szCs w:val="22"/>
        </w:rPr>
      </w:pPr>
      <w:r w:rsidRPr="00825221">
        <w:rPr>
          <w:rFonts w:ascii="Minion Pro" w:hAnsi="Minion Pro"/>
          <w:b/>
          <w:sz w:val="22"/>
          <w:szCs w:val="22"/>
        </w:rPr>
        <w:t>Радиоактивное загрязнение атмосферы</w:t>
      </w:r>
      <w:r w:rsidRPr="00825221">
        <w:rPr>
          <w:rFonts w:ascii="Minion Pro" w:hAnsi="Minion Pro"/>
          <w:sz w:val="22"/>
          <w:szCs w:val="22"/>
        </w:rPr>
        <w:t xml:space="preserve"> обусловлено присутствием в ней веществ, содержащих нестабильные изотопы – радионуклиды. Глобализацию этой формы загрязнения обычно связывают с периодом проведения интенсивных наземны</w:t>
      </w:r>
      <w:r w:rsidR="006A0B5D" w:rsidRPr="00825221">
        <w:rPr>
          <w:rFonts w:ascii="Minion Pro" w:hAnsi="Minion Pro"/>
          <w:sz w:val="22"/>
          <w:szCs w:val="22"/>
        </w:rPr>
        <w:t>х и воздушных ядерных испытаний.</w:t>
      </w:r>
      <w:r w:rsidRPr="00825221">
        <w:rPr>
          <w:rFonts w:ascii="Minion Pro" w:hAnsi="Minion Pro"/>
          <w:sz w:val="22"/>
          <w:szCs w:val="22"/>
        </w:rPr>
        <w:t xml:space="preserve"> </w:t>
      </w:r>
      <w:r w:rsidR="0033141A" w:rsidRPr="00825221">
        <w:rPr>
          <w:rFonts w:ascii="Minion Pro" w:hAnsi="Minion Pro"/>
          <w:sz w:val="22"/>
          <w:szCs w:val="22"/>
        </w:rPr>
        <w:t xml:space="preserve">Попавшие в атмосферу радионуклиды в течение короткого </w:t>
      </w:r>
      <w:r w:rsidR="0033141A" w:rsidRPr="00825221">
        <w:rPr>
          <w:rFonts w:ascii="Minion Pro" w:hAnsi="Minion Pro"/>
          <w:sz w:val="22"/>
          <w:szCs w:val="22"/>
        </w:rPr>
        <w:lastRenderedPageBreak/>
        <w:t>времени переносились воздушными потоками на огромные расстояния. Так, продукты ядерных испытаний 07.03.1955 в штате Невада (США) уже через несколько дней (12.03.1955) в значительных количествах выпали в Ленинградской области (Пивоваров, Михалев, 2004). После взрыва в Сахаре 13.02.1966 продукты деления были обнаружены 17.02.1966 в Крыму.</w:t>
      </w:r>
    </w:p>
    <w:p w:rsidR="006A0B5D" w:rsidRPr="00062183" w:rsidRDefault="0033141A" w:rsidP="00062183">
      <w:pPr>
        <w:ind w:firstLine="284"/>
        <w:jc w:val="both"/>
        <w:rPr>
          <w:rFonts w:ascii="Minion Pro" w:hAnsi="Minion Pro"/>
          <w:sz w:val="22"/>
          <w:szCs w:val="22"/>
        </w:rPr>
      </w:pPr>
      <w:r w:rsidRPr="00062183">
        <w:rPr>
          <w:rFonts w:ascii="Minion Pro" w:hAnsi="Minion Pro"/>
          <w:sz w:val="22"/>
          <w:szCs w:val="22"/>
        </w:rPr>
        <w:t>Таким образом</w:t>
      </w:r>
      <w:r w:rsidR="00AC4611" w:rsidRPr="00062183">
        <w:rPr>
          <w:rFonts w:ascii="Minion Pro" w:hAnsi="Minion Pro"/>
          <w:sz w:val="22"/>
          <w:szCs w:val="22"/>
        </w:rPr>
        <w:t>, в результате открытых испытаний ядерного и термоядерного</w:t>
      </w:r>
      <w:r w:rsidR="008328CC">
        <w:rPr>
          <w:rFonts w:ascii="Minion Pro" w:hAnsi="Minion Pro"/>
          <w:sz w:val="22"/>
          <w:szCs w:val="22"/>
        </w:rPr>
        <w:t xml:space="preserve"> оружия</w:t>
      </w:r>
      <w:r w:rsidR="00AC4611" w:rsidRPr="00062183">
        <w:rPr>
          <w:rFonts w:ascii="Minion Pro" w:hAnsi="Minion Pro"/>
          <w:sz w:val="22"/>
          <w:szCs w:val="22"/>
        </w:rPr>
        <w:t>, продолжавшихся около 40 лет, произошло практически необратимое изменение радионуклидного состава атмосферы</w:t>
      </w:r>
      <w:r w:rsidR="00FF071E" w:rsidRPr="00062183">
        <w:rPr>
          <w:rStyle w:val="a5"/>
          <w:rFonts w:ascii="Minion Pro" w:hAnsi="Minion Pro"/>
          <w:sz w:val="22"/>
          <w:szCs w:val="22"/>
        </w:rPr>
        <w:footnoteReference w:id="9"/>
      </w:r>
      <w:r w:rsidR="00AC4611" w:rsidRPr="00062183">
        <w:rPr>
          <w:rFonts w:ascii="Minion Pro" w:hAnsi="Minion Pro"/>
          <w:sz w:val="22"/>
          <w:szCs w:val="22"/>
        </w:rPr>
        <w:t xml:space="preserve">. </w:t>
      </w:r>
      <w:r w:rsidR="00E11F49" w:rsidRPr="00062183">
        <w:rPr>
          <w:rFonts w:ascii="Minion Pro" w:hAnsi="Minion Pro"/>
          <w:sz w:val="22"/>
          <w:szCs w:val="22"/>
        </w:rPr>
        <w:t>Влияние на этот процесс оказали</w:t>
      </w:r>
      <w:r w:rsidR="00AC4611" w:rsidRPr="00062183">
        <w:rPr>
          <w:rFonts w:ascii="Minion Pro" w:hAnsi="Minion Pro"/>
          <w:sz w:val="22"/>
          <w:szCs w:val="22"/>
        </w:rPr>
        <w:t xml:space="preserve"> и аварий</w:t>
      </w:r>
      <w:r w:rsidR="00E11F49" w:rsidRPr="00062183">
        <w:rPr>
          <w:rFonts w:ascii="Minion Pro" w:hAnsi="Minion Pro"/>
          <w:sz w:val="22"/>
          <w:szCs w:val="22"/>
        </w:rPr>
        <w:t>ные выбросы радиоактивных матер</w:t>
      </w:r>
      <w:r w:rsidR="00AC4611" w:rsidRPr="00062183">
        <w:rPr>
          <w:rFonts w:ascii="Minion Pro" w:hAnsi="Minion Pro"/>
          <w:sz w:val="22"/>
          <w:szCs w:val="22"/>
        </w:rPr>
        <w:t xml:space="preserve">иалов. </w:t>
      </w:r>
      <w:r w:rsidR="007828E2" w:rsidRPr="00062183">
        <w:rPr>
          <w:rFonts w:ascii="Minion Pro" w:hAnsi="Minion Pro"/>
          <w:sz w:val="22"/>
          <w:szCs w:val="22"/>
        </w:rPr>
        <w:t>Поступление радионуклидов в атмосферу происходит и при нормальной работе атомных реакторов (</w:t>
      </w:r>
      <w:proofErr w:type="spellStart"/>
      <w:r w:rsidR="007828E2" w:rsidRPr="00062183">
        <w:rPr>
          <w:rFonts w:ascii="Minion Pro" w:hAnsi="Minion Pro"/>
          <w:sz w:val="22"/>
          <w:szCs w:val="22"/>
        </w:rPr>
        <w:t>Бадяев</w:t>
      </w:r>
      <w:proofErr w:type="spellEnd"/>
      <w:r w:rsidR="007828E2" w:rsidRPr="00062183">
        <w:rPr>
          <w:rFonts w:ascii="Minion Pro" w:hAnsi="Minion Pro"/>
          <w:sz w:val="22"/>
          <w:szCs w:val="22"/>
        </w:rPr>
        <w:t xml:space="preserve"> и др., 1990), а также при добыче и переработке ядерного топлива.</w:t>
      </w:r>
    </w:p>
    <w:p w:rsidR="002179A0" w:rsidRPr="00062183" w:rsidRDefault="006A0B5D" w:rsidP="00062183">
      <w:pPr>
        <w:ind w:firstLine="284"/>
        <w:jc w:val="both"/>
        <w:rPr>
          <w:rFonts w:ascii="Minion Pro" w:hAnsi="Minion Pro"/>
          <w:sz w:val="22"/>
          <w:szCs w:val="22"/>
        </w:rPr>
      </w:pPr>
      <w:r w:rsidRPr="00062183">
        <w:rPr>
          <w:rFonts w:ascii="Minion Pro" w:hAnsi="Minion Pro"/>
          <w:sz w:val="22"/>
          <w:szCs w:val="22"/>
        </w:rPr>
        <w:t>Н</w:t>
      </w:r>
      <w:r w:rsidR="00E11F49" w:rsidRPr="00062183">
        <w:rPr>
          <w:rFonts w:ascii="Minion Pro" w:hAnsi="Minion Pro"/>
          <w:sz w:val="22"/>
          <w:szCs w:val="22"/>
        </w:rPr>
        <w:t xml:space="preserve">е следует </w:t>
      </w:r>
      <w:r w:rsidRPr="00062183">
        <w:rPr>
          <w:rFonts w:ascii="Minion Pro" w:hAnsi="Minion Pro"/>
          <w:sz w:val="22"/>
          <w:szCs w:val="22"/>
        </w:rPr>
        <w:t xml:space="preserve">также </w:t>
      </w:r>
      <w:r w:rsidR="00E11F49" w:rsidRPr="00062183">
        <w:rPr>
          <w:rFonts w:ascii="Minion Pro" w:hAnsi="Minion Pro"/>
          <w:sz w:val="22"/>
          <w:szCs w:val="22"/>
        </w:rPr>
        <w:t>игнорировать и иные виды деятельности, вносящие свой значимый вклад в радиоактивное загрязнение атмосферы. К ним, прежде всего, относится включение в технологические циклы различных видов минерального сырья, содержащего радионуклиды</w:t>
      </w:r>
      <w:r w:rsidR="00FB4536" w:rsidRPr="00062183">
        <w:rPr>
          <w:rFonts w:ascii="Minion Pro" w:hAnsi="Minion Pro"/>
          <w:sz w:val="22"/>
          <w:szCs w:val="22"/>
        </w:rPr>
        <w:t xml:space="preserve"> (</w:t>
      </w:r>
      <w:r w:rsidR="00FB4536" w:rsidRPr="00062183">
        <w:rPr>
          <w:rFonts w:ascii="Minion Pro" w:hAnsi="Minion Pro"/>
          <w:snapToGrid w:val="0"/>
          <w:color w:val="000000"/>
          <w:sz w:val="22"/>
          <w:szCs w:val="22"/>
          <w:lang w:val="en-US"/>
        </w:rPr>
        <w:t>Gesell</w:t>
      </w:r>
      <w:r w:rsidR="00FB4536" w:rsidRPr="00062183">
        <w:rPr>
          <w:rFonts w:ascii="Minion Pro" w:hAnsi="Minion Pro"/>
          <w:snapToGrid w:val="0"/>
          <w:color w:val="000000"/>
          <w:sz w:val="22"/>
          <w:szCs w:val="22"/>
        </w:rPr>
        <w:t xml:space="preserve">, </w:t>
      </w:r>
      <w:r w:rsidR="00FB4536" w:rsidRPr="00062183">
        <w:rPr>
          <w:rFonts w:ascii="Minion Pro" w:hAnsi="Minion Pro"/>
          <w:snapToGrid w:val="0"/>
          <w:color w:val="000000"/>
          <w:sz w:val="22"/>
          <w:szCs w:val="22"/>
          <w:lang w:val="en-US"/>
        </w:rPr>
        <w:t>Prichard</w:t>
      </w:r>
      <w:r w:rsidR="00FB4536" w:rsidRPr="00062183">
        <w:rPr>
          <w:rFonts w:ascii="Minion Pro" w:hAnsi="Minion Pro"/>
          <w:snapToGrid w:val="0"/>
          <w:color w:val="000000"/>
          <w:sz w:val="22"/>
          <w:szCs w:val="22"/>
        </w:rPr>
        <w:t>, 1975)</w:t>
      </w:r>
      <w:r w:rsidR="00E11F49" w:rsidRPr="00062183">
        <w:rPr>
          <w:rFonts w:ascii="Minion Pro" w:hAnsi="Minion Pro"/>
          <w:sz w:val="22"/>
          <w:szCs w:val="22"/>
        </w:rPr>
        <w:t>. Например, при сжигании углей и</w:t>
      </w:r>
      <w:r w:rsidR="008328CC">
        <w:rPr>
          <w:rFonts w:ascii="Minion Pro" w:hAnsi="Minion Pro"/>
          <w:sz w:val="22"/>
          <w:szCs w:val="22"/>
        </w:rPr>
        <w:t>з</w:t>
      </w:r>
      <w:r w:rsidR="00E11F49" w:rsidRPr="00062183">
        <w:rPr>
          <w:rFonts w:ascii="Minion Pro" w:hAnsi="Minion Pro"/>
          <w:sz w:val="22"/>
          <w:szCs w:val="22"/>
        </w:rPr>
        <w:t xml:space="preserve"> некоторых месторождений в а</w:t>
      </w:r>
      <w:r w:rsidR="004E2D5A" w:rsidRPr="00062183">
        <w:rPr>
          <w:rFonts w:ascii="Minion Pro" w:hAnsi="Minion Pro"/>
          <w:sz w:val="22"/>
          <w:szCs w:val="22"/>
        </w:rPr>
        <w:t>тмосферу попадает значительное количество радионуклидов</w:t>
      </w:r>
      <w:r w:rsidRPr="00062183">
        <w:rPr>
          <w:rFonts w:ascii="Minion Pro" w:hAnsi="Minion Pro"/>
          <w:sz w:val="22"/>
          <w:szCs w:val="22"/>
        </w:rPr>
        <w:t xml:space="preserve"> (</w:t>
      </w:r>
      <w:proofErr w:type="spellStart"/>
      <w:r w:rsidRPr="00062183">
        <w:rPr>
          <w:rFonts w:ascii="Minion Pro" w:hAnsi="Minion Pro"/>
          <w:sz w:val="22"/>
          <w:szCs w:val="22"/>
        </w:rPr>
        <w:t>Апплби</w:t>
      </w:r>
      <w:proofErr w:type="spellEnd"/>
      <w:r w:rsidRPr="00062183">
        <w:rPr>
          <w:rFonts w:ascii="Minion Pro" w:hAnsi="Minion Pro"/>
          <w:sz w:val="22"/>
          <w:szCs w:val="22"/>
        </w:rPr>
        <w:t xml:space="preserve"> и др., 1999)</w:t>
      </w:r>
      <w:r w:rsidR="004E2D5A" w:rsidRPr="00062183">
        <w:rPr>
          <w:rFonts w:ascii="Minion Pro" w:hAnsi="Minion Pro"/>
          <w:sz w:val="22"/>
          <w:szCs w:val="22"/>
        </w:rPr>
        <w:t xml:space="preserve">. </w:t>
      </w:r>
      <w:r w:rsidRPr="00062183">
        <w:rPr>
          <w:rFonts w:ascii="Minion Pro" w:hAnsi="Minion Pro"/>
          <w:sz w:val="22"/>
          <w:szCs w:val="22"/>
        </w:rPr>
        <w:t>Добыча и сжигани</w:t>
      </w:r>
      <w:r w:rsidR="008328CC">
        <w:rPr>
          <w:rFonts w:ascii="Minion Pro" w:hAnsi="Minion Pro"/>
          <w:sz w:val="22"/>
          <w:szCs w:val="22"/>
        </w:rPr>
        <w:t>е</w:t>
      </w:r>
      <w:r w:rsidRPr="00062183">
        <w:rPr>
          <w:rFonts w:ascii="Minion Pro" w:hAnsi="Minion Pro"/>
          <w:sz w:val="22"/>
          <w:szCs w:val="22"/>
        </w:rPr>
        <w:t xml:space="preserve"> природного газа сопровождается поступлением в атмосферу больших количеств</w:t>
      </w:r>
      <w:r w:rsidR="00B8620F" w:rsidRPr="00062183">
        <w:rPr>
          <w:rFonts w:ascii="Minion Pro" w:hAnsi="Minion Pro"/>
          <w:sz w:val="22"/>
          <w:szCs w:val="22"/>
        </w:rPr>
        <w:t xml:space="preserve"> радионуклидов в форме</w:t>
      </w:r>
      <w:r w:rsidRPr="00062183">
        <w:rPr>
          <w:rFonts w:ascii="Minion Pro" w:hAnsi="Minion Pro"/>
          <w:sz w:val="22"/>
          <w:szCs w:val="22"/>
        </w:rPr>
        <w:t xml:space="preserve"> инертного газа радона (</w:t>
      </w:r>
      <w:r w:rsidRPr="00062183">
        <w:rPr>
          <w:rFonts w:ascii="Minion Pro" w:hAnsi="Minion Pro"/>
          <w:sz w:val="22"/>
          <w:szCs w:val="22"/>
          <w:vertAlign w:val="superscript"/>
        </w:rPr>
        <w:t>222</w:t>
      </w:r>
      <w:r w:rsidRPr="00062183">
        <w:rPr>
          <w:rFonts w:ascii="Minion Pro" w:hAnsi="Minion Pro"/>
          <w:sz w:val="22"/>
          <w:szCs w:val="22"/>
        </w:rPr>
        <w:t xml:space="preserve">Rn). </w:t>
      </w:r>
      <w:r w:rsidR="004E2D5A" w:rsidRPr="00062183">
        <w:rPr>
          <w:rFonts w:ascii="Minion Pro" w:hAnsi="Minion Pro"/>
          <w:sz w:val="22"/>
          <w:szCs w:val="22"/>
        </w:rPr>
        <w:t xml:space="preserve">Радиоактивное </w:t>
      </w:r>
      <w:r w:rsidR="00043ADF" w:rsidRPr="00062183">
        <w:rPr>
          <w:rFonts w:ascii="Minion Pro" w:hAnsi="Minion Pro"/>
          <w:sz w:val="22"/>
          <w:szCs w:val="22"/>
        </w:rPr>
        <w:t>загрязнение среды происходит и при внесении в почву некоторых видов минеральных удобрений. В последующем</w:t>
      </w:r>
      <w:r w:rsidR="008328CC">
        <w:rPr>
          <w:rFonts w:ascii="Minion Pro" w:hAnsi="Minion Pro"/>
          <w:sz w:val="22"/>
          <w:szCs w:val="22"/>
        </w:rPr>
        <w:t>,</w:t>
      </w:r>
      <w:r w:rsidR="00043ADF" w:rsidRPr="00062183">
        <w:rPr>
          <w:rFonts w:ascii="Minion Pro" w:hAnsi="Minion Pro"/>
          <w:sz w:val="22"/>
          <w:szCs w:val="22"/>
        </w:rPr>
        <w:t xml:space="preserve"> часть из них в составе аэрозолей, образовавшихся в ходе дефляционных процессов, также может поступать в атмосферу. Несмотря на относительно низкое содержание радионуклидов в этих источниках</w:t>
      </w:r>
      <w:r w:rsidR="008328CC">
        <w:rPr>
          <w:rFonts w:ascii="Minion Pro" w:hAnsi="Minion Pro"/>
          <w:sz w:val="22"/>
          <w:szCs w:val="22"/>
        </w:rPr>
        <w:t>,</w:t>
      </w:r>
      <w:r w:rsidR="00043ADF" w:rsidRPr="00062183">
        <w:rPr>
          <w:rFonts w:ascii="Minion Pro" w:hAnsi="Minion Pro"/>
          <w:sz w:val="22"/>
          <w:szCs w:val="22"/>
        </w:rPr>
        <w:t xml:space="preserve"> их распространенность обусловливает необходимость учета. Их совокупный вклад в глобальное радиоактивное загрязнение атмосферы, не менее значим, чем последствия аварий на радиационно</w:t>
      </w:r>
      <w:r w:rsidR="006C7CCE" w:rsidRPr="00062183">
        <w:rPr>
          <w:rFonts w:ascii="Minion Pro" w:hAnsi="Minion Pro"/>
          <w:sz w:val="22"/>
          <w:szCs w:val="22"/>
        </w:rPr>
        <w:t>-опасных объектах.</w:t>
      </w:r>
      <w:r w:rsidR="00043ADF" w:rsidRPr="00062183">
        <w:rPr>
          <w:rFonts w:ascii="Minion Pro" w:hAnsi="Minion Pro"/>
          <w:sz w:val="22"/>
          <w:szCs w:val="22"/>
        </w:rPr>
        <w:t xml:space="preserve"> </w:t>
      </w:r>
    </w:p>
    <w:p w:rsidR="00EB72A5" w:rsidRPr="00825221" w:rsidRDefault="000924F4" w:rsidP="00445597">
      <w:pPr>
        <w:pStyle w:val="a8"/>
        <w:numPr>
          <w:ilvl w:val="0"/>
          <w:numId w:val="13"/>
        </w:numPr>
        <w:ind w:left="0" w:firstLine="284"/>
        <w:jc w:val="both"/>
        <w:rPr>
          <w:rFonts w:ascii="Minion Pro" w:hAnsi="Minion Pro"/>
          <w:sz w:val="22"/>
          <w:szCs w:val="22"/>
        </w:rPr>
      </w:pPr>
      <w:r w:rsidRPr="00825221">
        <w:rPr>
          <w:rFonts w:ascii="Minion Pro" w:hAnsi="Minion Pro"/>
          <w:b/>
          <w:sz w:val="22"/>
          <w:szCs w:val="22"/>
        </w:rPr>
        <w:lastRenderedPageBreak/>
        <w:t>Механическое загрязнение атмосферы</w:t>
      </w:r>
      <w:r w:rsidRPr="00825221">
        <w:rPr>
          <w:rFonts w:ascii="Minion Pro" w:hAnsi="Minion Pro"/>
          <w:sz w:val="22"/>
          <w:szCs w:val="22"/>
        </w:rPr>
        <w:t xml:space="preserve"> обусловлено присутствием в ней различных частиц</w:t>
      </w:r>
      <w:r w:rsidR="00B314AE" w:rsidRPr="00825221">
        <w:rPr>
          <w:rFonts w:ascii="Minion Pro" w:hAnsi="Minion Pro"/>
          <w:sz w:val="22"/>
          <w:szCs w:val="22"/>
        </w:rPr>
        <w:t xml:space="preserve"> техногенного происхождения</w:t>
      </w:r>
      <w:r w:rsidRPr="00825221">
        <w:rPr>
          <w:rFonts w:ascii="Minion Pro" w:hAnsi="Minion Pro"/>
          <w:sz w:val="22"/>
          <w:szCs w:val="22"/>
        </w:rPr>
        <w:t xml:space="preserve">, которые </w:t>
      </w:r>
      <w:r w:rsidR="009B025A" w:rsidRPr="00825221">
        <w:rPr>
          <w:rFonts w:ascii="Minion Pro" w:hAnsi="Minion Pro"/>
          <w:sz w:val="22"/>
          <w:szCs w:val="22"/>
        </w:rPr>
        <w:t>при</w:t>
      </w:r>
      <w:r w:rsidRPr="00825221">
        <w:rPr>
          <w:rFonts w:ascii="Minion Pro" w:hAnsi="Minion Pro"/>
          <w:sz w:val="22"/>
          <w:szCs w:val="22"/>
        </w:rPr>
        <w:t xml:space="preserve"> </w:t>
      </w:r>
      <w:r w:rsidR="00EB72A5" w:rsidRPr="00825221">
        <w:rPr>
          <w:rFonts w:ascii="Minion Pro" w:hAnsi="Minion Pro"/>
          <w:sz w:val="22"/>
          <w:szCs w:val="22"/>
        </w:rPr>
        <w:t>анализе их воздействия на окружающую среду</w:t>
      </w:r>
      <w:r w:rsidRPr="00825221">
        <w:rPr>
          <w:rFonts w:ascii="Minion Pro" w:hAnsi="Minion Pro"/>
          <w:sz w:val="22"/>
          <w:szCs w:val="22"/>
        </w:rPr>
        <w:t xml:space="preserve"> </w:t>
      </w:r>
      <w:r w:rsidR="009B025A" w:rsidRPr="00825221">
        <w:rPr>
          <w:rFonts w:ascii="Minion Pro" w:hAnsi="Minion Pro"/>
          <w:sz w:val="22"/>
          <w:szCs w:val="22"/>
        </w:rPr>
        <w:t>следует</w:t>
      </w:r>
      <w:r w:rsidRPr="00825221">
        <w:rPr>
          <w:rFonts w:ascii="Minion Pro" w:hAnsi="Minion Pro"/>
          <w:sz w:val="22"/>
          <w:szCs w:val="22"/>
        </w:rPr>
        <w:t xml:space="preserve"> рассматривать как химически инертные.</w:t>
      </w:r>
      <w:r w:rsidR="00EB72A5" w:rsidRPr="00825221">
        <w:rPr>
          <w:rFonts w:ascii="Minion Pro" w:hAnsi="Minion Pro"/>
          <w:sz w:val="22"/>
          <w:szCs w:val="22"/>
        </w:rPr>
        <w:t xml:space="preserve"> Подобное искусственное абстрагирование физических свойств аэрозолей от присущих им же химических свойств необходимо</w:t>
      </w:r>
      <w:r w:rsidR="008328CC">
        <w:rPr>
          <w:rFonts w:ascii="Minion Pro" w:hAnsi="Minion Pro"/>
          <w:sz w:val="22"/>
          <w:szCs w:val="22"/>
        </w:rPr>
        <w:t xml:space="preserve"> для</w:t>
      </w:r>
      <w:r w:rsidR="00EB72A5" w:rsidRPr="00825221">
        <w:rPr>
          <w:rFonts w:ascii="Minion Pro" w:hAnsi="Minion Pro"/>
          <w:sz w:val="22"/>
          <w:szCs w:val="22"/>
        </w:rPr>
        <w:t xml:space="preserve"> выделения ряда важных эффектов.</w:t>
      </w:r>
    </w:p>
    <w:p w:rsidR="00B8620F" w:rsidRPr="00062183" w:rsidRDefault="00B8620F" w:rsidP="00062183">
      <w:pPr>
        <w:ind w:firstLine="284"/>
        <w:jc w:val="both"/>
        <w:rPr>
          <w:rFonts w:ascii="Minion Pro" w:hAnsi="Minion Pro"/>
          <w:sz w:val="22"/>
          <w:szCs w:val="22"/>
        </w:rPr>
      </w:pPr>
      <w:r w:rsidRPr="00062183">
        <w:rPr>
          <w:rFonts w:ascii="Minion Pro" w:hAnsi="Minion Pro"/>
          <w:sz w:val="22"/>
          <w:szCs w:val="22"/>
        </w:rPr>
        <w:t xml:space="preserve">По происхождению аэрозоли можно разделить на две группы (Трифонов, </w:t>
      </w:r>
      <w:proofErr w:type="spellStart"/>
      <w:r w:rsidRPr="00062183">
        <w:rPr>
          <w:rFonts w:ascii="Minion Pro" w:hAnsi="Minion Pro"/>
          <w:sz w:val="22"/>
          <w:szCs w:val="22"/>
        </w:rPr>
        <w:t>Девисилов</w:t>
      </w:r>
      <w:proofErr w:type="spellEnd"/>
      <w:r w:rsidRPr="00062183">
        <w:rPr>
          <w:rFonts w:ascii="Minion Pro" w:hAnsi="Minion Pro"/>
          <w:sz w:val="22"/>
          <w:szCs w:val="22"/>
        </w:rPr>
        <w:t>, 2010).</w:t>
      </w:r>
    </w:p>
    <w:p w:rsidR="00B8620F" w:rsidRPr="00825221" w:rsidRDefault="00B8620F" w:rsidP="00445597">
      <w:pPr>
        <w:pStyle w:val="a8"/>
        <w:numPr>
          <w:ilvl w:val="0"/>
          <w:numId w:val="14"/>
        </w:numPr>
        <w:ind w:left="0" w:firstLine="0"/>
        <w:jc w:val="both"/>
        <w:rPr>
          <w:rFonts w:ascii="Minion Pro" w:hAnsi="Minion Pro"/>
          <w:sz w:val="22"/>
          <w:szCs w:val="22"/>
        </w:rPr>
      </w:pPr>
      <w:r w:rsidRPr="008328CC">
        <w:rPr>
          <w:rFonts w:ascii="Minion Pro" w:hAnsi="Minion Pro"/>
          <w:b/>
          <w:i/>
          <w:sz w:val="22"/>
          <w:szCs w:val="22"/>
        </w:rPr>
        <w:t>диспергационные аэрозоли</w:t>
      </w:r>
      <w:r w:rsidRPr="00825221">
        <w:rPr>
          <w:rFonts w:ascii="Minion Pro" w:hAnsi="Minion Pro"/>
          <w:sz w:val="22"/>
          <w:szCs w:val="22"/>
        </w:rPr>
        <w:t>, образующиеся при измельчении твердых или жидких материалов;</w:t>
      </w:r>
    </w:p>
    <w:p w:rsidR="00B8620F" w:rsidRPr="00825221" w:rsidRDefault="00B8620F" w:rsidP="00445597">
      <w:pPr>
        <w:pStyle w:val="a8"/>
        <w:numPr>
          <w:ilvl w:val="0"/>
          <w:numId w:val="14"/>
        </w:numPr>
        <w:ind w:left="0" w:firstLine="0"/>
        <w:jc w:val="both"/>
        <w:rPr>
          <w:rFonts w:ascii="Minion Pro" w:hAnsi="Minion Pro"/>
          <w:sz w:val="22"/>
          <w:szCs w:val="22"/>
        </w:rPr>
      </w:pPr>
      <w:r w:rsidRPr="008328CC">
        <w:rPr>
          <w:rFonts w:ascii="Minion Pro" w:hAnsi="Minion Pro"/>
          <w:b/>
          <w:i/>
          <w:sz w:val="22"/>
          <w:szCs w:val="22"/>
        </w:rPr>
        <w:t>конденсационные аэрозоли</w:t>
      </w:r>
      <w:r w:rsidRPr="00825221">
        <w:rPr>
          <w:rFonts w:ascii="Minion Pro" w:hAnsi="Minion Pro"/>
          <w:sz w:val="22"/>
          <w:szCs w:val="22"/>
        </w:rPr>
        <w:t>, возникающие в процессе конденсации пересыщенных паров или при взаимодействии газов с образованием нелетучих продуктов.</w:t>
      </w:r>
    </w:p>
    <w:p w:rsidR="00B8620F" w:rsidRPr="00062183" w:rsidRDefault="00B8620F" w:rsidP="00825221">
      <w:pPr>
        <w:ind w:firstLine="284"/>
        <w:jc w:val="both"/>
        <w:rPr>
          <w:rFonts w:ascii="Minion Pro" w:hAnsi="Minion Pro"/>
          <w:sz w:val="22"/>
          <w:szCs w:val="22"/>
        </w:rPr>
      </w:pPr>
      <w:r w:rsidRPr="00062183">
        <w:rPr>
          <w:rFonts w:ascii="Minion Pro" w:hAnsi="Minion Pro"/>
          <w:sz w:val="22"/>
          <w:szCs w:val="22"/>
        </w:rPr>
        <w:t>Диспергационные аэрозоли с твердыми частицами называют пылями. Конденсационные аэрозоли с твердой или смешанной дисперсной фазой – дымами. Диспергационные и конденсационные аэрозоли с жидкой фазой называют туманами.</w:t>
      </w:r>
    </w:p>
    <w:p w:rsidR="00E336E3" w:rsidRPr="00062183" w:rsidRDefault="00E336E3" w:rsidP="00062183">
      <w:pPr>
        <w:ind w:firstLine="284"/>
        <w:jc w:val="both"/>
        <w:rPr>
          <w:rFonts w:ascii="Minion Pro" w:hAnsi="Minion Pro"/>
          <w:sz w:val="22"/>
          <w:szCs w:val="22"/>
        </w:rPr>
      </w:pPr>
      <w:r w:rsidRPr="00062183">
        <w:rPr>
          <w:rFonts w:ascii="Minion Pro" w:hAnsi="Minion Pro"/>
          <w:sz w:val="22"/>
          <w:szCs w:val="22"/>
        </w:rPr>
        <w:t>Поступление в атмосферу техногенных аэрозолей происходит в результате самых различных видов человеческой деятельности:</w:t>
      </w:r>
    </w:p>
    <w:p w:rsidR="00E336E3" w:rsidRPr="00825221" w:rsidRDefault="00E336E3" w:rsidP="00445597">
      <w:pPr>
        <w:pStyle w:val="a8"/>
        <w:numPr>
          <w:ilvl w:val="0"/>
          <w:numId w:val="15"/>
        </w:numPr>
        <w:ind w:left="0" w:firstLine="0"/>
        <w:jc w:val="both"/>
        <w:rPr>
          <w:rFonts w:ascii="Minion Pro" w:hAnsi="Minion Pro"/>
          <w:sz w:val="22"/>
          <w:szCs w:val="22"/>
        </w:rPr>
      </w:pPr>
      <w:r w:rsidRPr="00825221">
        <w:rPr>
          <w:rFonts w:ascii="Minion Pro" w:hAnsi="Minion Pro"/>
          <w:sz w:val="22"/>
          <w:szCs w:val="22"/>
        </w:rPr>
        <w:t>выбросов промышленных предприятий;</w:t>
      </w:r>
    </w:p>
    <w:p w:rsidR="00E336E3" w:rsidRPr="00825221" w:rsidRDefault="00E336E3" w:rsidP="00445597">
      <w:pPr>
        <w:pStyle w:val="a8"/>
        <w:numPr>
          <w:ilvl w:val="0"/>
          <w:numId w:val="15"/>
        </w:numPr>
        <w:ind w:left="0" w:firstLine="0"/>
        <w:jc w:val="both"/>
        <w:rPr>
          <w:rFonts w:ascii="Minion Pro" w:hAnsi="Minion Pro"/>
          <w:sz w:val="22"/>
          <w:szCs w:val="22"/>
        </w:rPr>
      </w:pPr>
      <w:r w:rsidRPr="00825221">
        <w:rPr>
          <w:rFonts w:ascii="Minion Pro" w:hAnsi="Minion Pro"/>
          <w:sz w:val="22"/>
          <w:szCs w:val="22"/>
        </w:rPr>
        <w:t>взрывных работ;</w:t>
      </w:r>
    </w:p>
    <w:p w:rsidR="00E336E3" w:rsidRPr="00825221" w:rsidRDefault="00E336E3" w:rsidP="00445597">
      <w:pPr>
        <w:pStyle w:val="a8"/>
        <w:numPr>
          <w:ilvl w:val="0"/>
          <w:numId w:val="15"/>
        </w:numPr>
        <w:ind w:left="0" w:firstLine="0"/>
        <w:jc w:val="both"/>
        <w:rPr>
          <w:rFonts w:ascii="Minion Pro" w:hAnsi="Minion Pro"/>
          <w:sz w:val="22"/>
          <w:szCs w:val="22"/>
        </w:rPr>
      </w:pPr>
      <w:r w:rsidRPr="00825221">
        <w:rPr>
          <w:rFonts w:ascii="Minion Pro" w:hAnsi="Minion Pro"/>
          <w:sz w:val="22"/>
          <w:szCs w:val="22"/>
        </w:rPr>
        <w:t>дефляции (ветровой эрозии), спровоцированной нарушением почвенно-растительного покрова</w:t>
      </w:r>
      <w:r w:rsidRPr="00062183">
        <w:rPr>
          <w:rStyle w:val="a5"/>
          <w:rFonts w:ascii="Minion Pro" w:hAnsi="Minion Pro"/>
          <w:sz w:val="22"/>
          <w:szCs w:val="22"/>
        </w:rPr>
        <w:footnoteReference w:id="10"/>
      </w:r>
      <w:r w:rsidRPr="00825221">
        <w:rPr>
          <w:rFonts w:ascii="Minion Pro" w:hAnsi="Minion Pro"/>
          <w:sz w:val="22"/>
          <w:szCs w:val="22"/>
        </w:rPr>
        <w:t>.</w:t>
      </w:r>
    </w:p>
    <w:p w:rsidR="004411EA" w:rsidRPr="00062183" w:rsidRDefault="00E336E3" w:rsidP="00062183">
      <w:pPr>
        <w:ind w:firstLine="284"/>
        <w:jc w:val="both"/>
        <w:rPr>
          <w:rFonts w:ascii="Minion Pro" w:hAnsi="Minion Pro"/>
          <w:sz w:val="22"/>
          <w:szCs w:val="22"/>
        </w:rPr>
      </w:pPr>
      <w:r w:rsidRPr="00062183">
        <w:rPr>
          <w:rFonts w:ascii="Minion Pro" w:hAnsi="Minion Pro"/>
          <w:sz w:val="22"/>
          <w:szCs w:val="22"/>
        </w:rPr>
        <w:t>По этой причине о</w:t>
      </w:r>
      <w:r w:rsidR="00B8620F" w:rsidRPr="00062183">
        <w:rPr>
          <w:rFonts w:ascii="Minion Pro" w:hAnsi="Minion Pro"/>
          <w:sz w:val="22"/>
          <w:szCs w:val="22"/>
        </w:rPr>
        <w:t xml:space="preserve">бщая масса постоянно присутствующих в атмосфере техногенных аэрозолей огромна. </w:t>
      </w:r>
    </w:p>
    <w:p w:rsidR="004411EA" w:rsidRPr="00062183" w:rsidRDefault="004411EA" w:rsidP="00062183">
      <w:pPr>
        <w:ind w:firstLine="284"/>
        <w:jc w:val="both"/>
        <w:rPr>
          <w:rFonts w:ascii="Minion Pro" w:hAnsi="Minion Pro"/>
          <w:sz w:val="22"/>
          <w:szCs w:val="22"/>
        </w:rPr>
      </w:pPr>
      <w:r w:rsidRPr="00062183">
        <w:rPr>
          <w:rFonts w:ascii="Minion Pro" w:hAnsi="Minion Pro"/>
          <w:sz w:val="22"/>
          <w:szCs w:val="22"/>
        </w:rPr>
        <w:t>Время пребывания аэрозольных частиц в атмосфере определяется комплексом факторов. Основными из них являются:</w:t>
      </w:r>
    </w:p>
    <w:p w:rsidR="004411EA" w:rsidRPr="00825221" w:rsidRDefault="004411EA" w:rsidP="00445597">
      <w:pPr>
        <w:pStyle w:val="a8"/>
        <w:numPr>
          <w:ilvl w:val="0"/>
          <w:numId w:val="16"/>
        </w:numPr>
        <w:ind w:left="0" w:firstLine="0"/>
        <w:jc w:val="both"/>
        <w:rPr>
          <w:rFonts w:ascii="Minion Pro" w:hAnsi="Minion Pro"/>
          <w:sz w:val="22"/>
          <w:szCs w:val="22"/>
        </w:rPr>
      </w:pPr>
      <w:r w:rsidRPr="00825221">
        <w:rPr>
          <w:rFonts w:ascii="Minion Pro" w:hAnsi="Minion Pro"/>
          <w:sz w:val="22"/>
          <w:szCs w:val="22"/>
        </w:rPr>
        <w:t>масса частиц (частицы с большей массой при прочих равных условиях оседают быстрее);</w:t>
      </w:r>
    </w:p>
    <w:p w:rsidR="004411EA" w:rsidRPr="00825221" w:rsidRDefault="004411EA" w:rsidP="00445597">
      <w:pPr>
        <w:pStyle w:val="a8"/>
        <w:numPr>
          <w:ilvl w:val="0"/>
          <w:numId w:val="16"/>
        </w:numPr>
        <w:ind w:left="0" w:firstLine="0"/>
        <w:jc w:val="both"/>
        <w:rPr>
          <w:rFonts w:ascii="Minion Pro" w:hAnsi="Minion Pro"/>
          <w:sz w:val="22"/>
          <w:szCs w:val="22"/>
        </w:rPr>
      </w:pPr>
      <w:r w:rsidRPr="00825221">
        <w:rPr>
          <w:rFonts w:ascii="Minion Pro" w:hAnsi="Minion Pro"/>
          <w:sz w:val="22"/>
          <w:szCs w:val="22"/>
        </w:rPr>
        <w:t>протекающие в атмосфере процессы физико-химической трансформации частиц (агрегация, конденсация и т.п.);</w:t>
      </w:r>
    </w:p>
    <w:p w:rsidR="004411EA" w:rsidRPr="00825221" w:rsidRDefault="004411EA" w:rsidP="00445597">
      <w:pPr>
        <w:pStyle w:val="a8"/>
        <w:numPr>
          <w:ilvl w:val="0"/>
          <w:numId w:val="16"/>
        </w:numPr>
        <w:ind w:left="0" w:firstLine="0"/>
        <w:jc w:val="both"/>
        <w:rPr>
          <w:rFonts w:ascii="Minion Pro" w:hAnsi="Minion Pro"/>
          <w:sz w:val="22"/>
          <w:szCs w:val="22"/>
        </w:rPr>
      </w:pPr>
      <w:r w:rsidRPr="00825221">
        <w:rPr>
          <w:rFonts w:ascii="Minion Pro" w:hAnsi="Minion Pro"/>
          <w:sz w:val="22"/>
          <w:szCs w:val="22"/>
        </w:rPr>
        <w:lastRenderedPageBreak/>
        <w:t>пространственное размещение частиц (в пределах тропосферы техногенные аэрозоли оседают или разрушаются относительно быстро, в стратосфере они могут существовать годами</w:t>
      </w:r>
      <w:r w:rsidR="00B314AE" w:rsidRPr="00825221">
        <w:rPr>
          <w:rFonts w:ascii="Minion Pro" w:hAnsi="Minion Pro"/>
          <w:sz w:val="22"/>
          <w:szCs w:val="22"/>
        </w:rPr>
        <w:t>).</w:t>
      </w:r>
    </w:p>
    <w:p w:rsidR="00A7132B" w:rsidRPr="00062183" w:rsidRDefault="00B314AE" w:rsidP="00825221">
      <w:pPr>
        <w:ind w:firstLine="284"/>
        <w:jc w:val="both"/>
        <w:rPr>
          <w:rFonts w:ascii="Minion Pro" w:hAnsi="Minion Pro"/>
          <w:sz w:val="22"/>
          <w:szCs w:val="22"/>
        </w:rPr>
      </w:pPr>
      <w:r w:rsidRPr="00062183">
        <w:rPr>
          <w:rFonts w:ascii="Minion Pro" w:hAnsi="Minion Pro"/>
          <w:sz w:val="22"/>
          <w:szCs w:val="22"/>
        </w:rPr>
        <w:t xml:space="preserve">В глобальном масштабе существует следующая закономерность. </w:t>
      </w:r>
      <w:r w:rsidR="00C77823" w:rsidRPr="00062183">
        <w:rPr>
          <w:rFonts w:ascii="Minion Pro" w:hAnsi="Minion Pro"/>
          <w:sz w:val="22"/>
          <w:szCs w:val="22"/>
        </w:rPr>
        <w:t>В течение длительного времени, совпадающ</w:t>
      </w:r>
      <w:r w:rsidR="00825221">
        <w:rPr>
          <w:rFonts w:ascii="Minion Pro" w:hAnsi="Minion Pro"/>
          <w:sz w:val="22"/>
          <w:szCs w:val="22"/>
        </w:rPr>
        <w:t>его</w:t>
      </w:r>
      <w:r w:rsidR="00C77823" w:rsidRPr="00062183">
        <w:rPr>
          <w:rFonts w:ascii="Minion Pro" w:hAnsi="Minion Pro"/>
          <w:sz w:val="22"/>
          <w:szCs w:val="22"/>
        </w:rPr>
        <w:t xml:space="preserve"> с периодом интенсивного развития промышленности и хозяйственного освоения новых территорий, отмечается устойчивая тенденция </w:t>
      </w:r>
      <w:r w:rsidRPr="00062183">
        <w:rPr>
          <w:rFonts w:ascii="Minion Pro" w:hAnsi="Minion Pro"/>
          <w:sz w:val="22"/>
          <w:szCs w:val="22"/>
        </w:rPr>
        <w:t>увеличения количества техногенных аэрозолей в атмосфере</w:t>
      </w:r>
      <w:r w:rsidRPr="00062183">
        <w:rPr>
          <w:rStyle w:val="a5"/>
          <w:rFonts w:ascii="Minion Pro" w:hAnsi="Minion Pro"/>
          <w:sz w:val="22"/>
          <w:szCs w:val="22"/>
        </w:rPr>
        <w:footnoteReference w:id="11"/>
      </w:r>
      <w:r w:rsidR="00C77823" w:rsidRPr="00062183">
        <w:rPr>
          <w:rFonts w:ascii="Minion Pro" w:hAnsi="Minion Pro"/>
          <w:sz w:val="22"/>
          <w:szCs w:val="22"/>
        </w:rPr>
        <w:t xml:space="preserve">. </w:t>
      </w:r>
      <w:r w:rsidR="00B8620F" w:rsidRPr="00062183">
        <w:rPr>
          <w:rFonts w:ascii="Minion Pro" w:hAnsi="Minion Pro"/>
          <w:sz w:val="22"/>
          <w:szCs w:val="22"/>
        </w:rPr>
        <w:t xml:space="preserve">В конце прошлого века она уже достигала </w:t>
      </w:r>
      <w:r w:rsidR="0078444B" w:rsidRPr="00062183">
        <w:rPr>
          <w:rFonts w:ascii="Minion Pro" w:hAnsi="Minion Pro"/>
          <w:sz w:val="22"/>
          <w:szCs w:val="22"/>
        </w:rPr>
        <w:t>10 млн. т</w:t>
      </w:r>
      <w:r w:rsidR="00636AFE" w:rsidRPr="00062183">
        <w:rPr>
          <w:rFonts w:ascii="Minion Pro" w:hAnsi="Minion Pro"/>
          <w:sz w:val="22"/>
          <w:szCs w:val="22"/>
        </w:rPr>
        <w:t>онн</w:t>
      </w:r>
      <w:r w:rsidR="0078444B" w:rsidRPr="00062183">
        <w:rPr>
          <w:rFonts w:ascii="Minion Pro" w:hAnsi="Minion Pro"/>
          <w:sz w:val="22"/>
          <w:szCs w:val="22"/>
        </w:rPr>
        <w:t xml:space="preserve"> (</w:t>
      </w:r>
      <w:proofErr w:type="spellStart"/>
      <w:r w:rsidR="00E336E3" w:rsidRPr="00062183">
        <w:rPr>
          <w:rFonts w:ascii="Minion Pro" w:hAnsi="Minion Pro"/>
          <w:sz w:val="22"/>
          <w:szCs w:val="22"/>
        </w:rPr>
        <w:t>Буды</w:t>
      </w:r>
      <w:r w:rsidR="00EB72A5" w:rsidRPr="00062183">
        <w:rPr>
          <w:rFonts w:ascii="Minion Pro" w:hAnsi="Minion Pro"/>
          <w:sz w:val="22"/>
          <w:szCs w:val="22"/>
        </w:rPr>
        <w:t>ко</w:t>
      </w:r>
      <w:proofErr w:type="spellEnd"/>
      <w:r w:rsidR="00EB72A5" w:rsidRPr="00062183">
        <w:rPr>
          <w:rFonts w:ascii="Minion Pro" w:hAnsi="Minion Pro"/>
          <w:sz w:val="22"/>
          <w:szCs w:val="22"/>
        </w:rPr>
        <w:t>, 1977</w:t>
      </w:r>
      <w:r w:rsidR="00C77823" w:rsidRPr="00062183">
        <w:rPr>
          <w:rFonts w:ascii="Minion Pro" w:hAnsi="Minion Pro"/>
          <w:sz w:val="22"/>
          <w:szCs w:val="22"/>
        </w:rPr>
        <w:t xml:space="preserve">). </w:t>
      </w:r>
    </w:p>
    <w:p w:rsidR="006B2D62" w:rsidRPr="00062183" w:rsidRDefault="00A7132B" w:rsidP="00062183">
      <w:pPr>
        <w:ind w:firstLine="284"/>
        <w:jc w:val="both"/>
        <w:rPr>
          <w:rFonts w:ascii="Minion Pro" w:hAnsi="Minion Pro"/>
          <w:sz w:val="22"/>
          <w:szCs w:val="22"/>
        </w:rPr>
      </w:pPr>
      <w:r w:rsidRPr="00062183">
        <w:rPr>
          <w:rFonts w:ascii="Minion Pro" w:hAnsi="Minion Pro"/>
          <w:sz w:val="22"/>
          <w:szCs w:val="22"/>
        </w:rPr>
        <w:t>Присутствие в атмосфере большого количества аэрозолей</w:t>
      </w:r>
      <w:r w:rsidR="008328CC">
        <w:rPr>
          <w:rFonts w:ascii="Minion Pro" w:hAnsi="Minion Pro"/>
          <w:sz w:val="22"/>
          <w:szCs w:val="22"/>
        </w:rPr>
        <w:t>,</w:t>
      </w:r>
      <w:r w:rsidRPr="00062183">
        <w:rPr>
          <w:rFonts w:ascii="Minion Pro" w:hAnsi="Minion Pro"/>
          <w:sz w:val="22"/>
          <w:szCs w:val="22"/>
        </w:rPr>
        <w:t xml:space="preserve"> задерживающих значительную часть энергии солнечного излучения</w:t>
      </w:r>
      <w:r w:rsidR="008328CC">
        <w:rPr>
          <w:rFonts w:ascii="Minion Pro" w:hAnsi="Minion Pro"/>
          <w:sz w:val="22"/>
          <w:szCs w:val="22"/>
        </w:rPr>
        <w:t>,</w:t>
      </w:r>
      <w:r w:rsidRPr="00062183">
        <w:rPr>
          <w:rFonts w:ascii="Minion Pro" w:hAnsi="Minion Pro"/>
          <w:sz w:val="22"/>
          <w:szCs w:val="22"/>
        </w:rPr>
        <w:t xml:space="preserve"> </w:t>
      </w:r>
      <w:r w:rsidR="006B2D62" w:rsidRPr="00062183">
        <w:rPr>
          <w:rFonts w:ascii="Minion Pro" w:hAnsi="Minion Pro"/>
          <w:sz w:val="22"/>
          <w:szCs w:val="22"/>
        </w:rPr>
        <w:t xml:space="preserve">может привести к понижению температуры у земной поверхности. </w:t>
      </w:r>
      <w:r w:rsidRPr="00062183">
        <w:rPr>
          <w:rFonts w:ascii="Minion Pro" w:hAnsi="Minion Pro"/>
          <w:sz w:val="22"/>
          <w:szCs w:val="22"/>
        </w:rPr>
        <w:t>Наиболее отчетливо п</w:t>
      </w:r>
      <w:r w:rsidR="006B2D62" w:rsidRPr="00062183">
        <w:rPr>
          <w:rFonts w:ascii="Minion Pro" w:hAnsi="Minion Pro"/>
          <w:sz w:val="22"/>
          <w:szCs w:val="22"/>
        </w:rPr>
        <w:t>одобные явления наблюдались в годы инте</w:t>
      </w:r>
      <w:r w:rsidRPr="00062183">
        <w:rPr>
          <w:rFonts w:ascii="Minion Pro" w:hAnsi="Minion Pro"/>
          <w:sz w:val="22"/>
          <w:szCs w:val="22"/>
        </w:rPr>
        <w:t>н</w:t>
      </w:r>
      <w:r w:rsidR="006B2D62" w:rsidRPr="00062183">
        <w:rPr>
          <w:rFonts w:ascii="Minion Pro" w:hAnsi="Minion Pro"/>
          <w:sz w:val="22"/>
          <w:szCs w:val="22"/>
        </w:rPr>
        <w:t>сивных вулканических извержений</w:t>
      </w:r>
      <w:r w:rsidR="00E336E3" w:rsidRPr="00062183">
        <w:rPr>
          <w:rFonts w:ascii="Minion Pro" w:hAnsi="Minion Pro"/>
          <w:sz w:val="22"/>
          <w:szCs w:val="22"/>
        </w:rPr>
        <w:t xml:space="preserve"> (Кракатау, </w:t>
      </w:r>
      <w:proofErr w:type="spellStart"/>
      <w:r w:rsidR="00E336E3" w:rsidRPr="00062183">
        <w:rPr>
          <w:rFonts w:ascii="Minion Pro" w:hAnsi="Minion Pro"/>
          <w:sz w:val="22"/>
          <w:szCs w:val="22"/>
        </w:rPr>
        <w:t>Мон</w:t>
      </w:r>
      <w:proofErr w:type="spellEnd"/>
      <w:r w:rsidR="00E336E3" w:rsidRPr="00062183">
        <w:rPr>
          <w:rFonts w:ascii="Minion Pro" w:hAnsi="Minion Pro"/>
          <w:sz w:val="22"/>
          <w:szCs w:val="22"/>
        </w:rPr>
        <w:t>-Пеле и др.)</w:t>
      </w:r>
      <w:r w:rsidR="006B2D62" w:rsidRPr="00062183">
        <w:rPr>
          <w:rFonts w:ascii="Minion Pro" w:hAnsi="Minion Pro"/>
          <w:sz w:val="22"/>
          <w:szCs w:val="22"/>
        </w:rPr>
        <w:t xml:space="preserve">, </w:t>
      </w:r>
      <w:r w:rsidRPr="00062183">
        <w:rPr>
          <w:rFonts w:ascii="Minion Pro" w:hAnsi="Minion Pro"/>
          <w:sz w:val="22"/>
          <w:szCs w:val="22"/>
        </w:rPr>
        <w:t>когда выброс ог</w:t>
      </w:r>
      <w:r w:rsidR="006B2D62" w:rsidRPr="00062183">
        <w:rPr>
          <w:rFonts w:ascii="Minion Pro" w:hAnsi="Minion Pro"/>
          <w:sz w:val="22"/>
          <w:szCs w:val="22"/>
        </w:rPr>
        <w:t>р</w:t>
      </w:r>
      <w:r w:rsidRPr="00062183">
        <w:rPr>
          <w:rFonts w:ascii="Minion Pro" w:hAnsi="Minion Pro"/>
          <w:sz w:val="22"/>
          <w:szCs w:val="22"/>
        </w:rPr>
        <w:t>омного количества аэрозолей в юж</w:t>
      </w:r>
      <w:r w:rsidR="006B2D62" w:rsidRPr="00062183">
        <w:rPr>
          <w:rFonts w:ascii="Minion Pro" w:hAnsi="Minion Pro"/>
          <w:sz w:val="22"/>
          <w:szCs w:val="22"/>
        </w:rPr>
        <w:t>ном полушарии приводил к значимому похо</w:t>
      </w:r>
      <w:r w:rsidRPr="00062183">
        <w:rPr>
          <w:rFonts w:ascii="Minion Pro" w:hAnsi="Minion Pro"/>
          <w:sz w:val="22"/>
          <w:szCs w:val="22"/>
        </w:rPr>
        <w:t>ло</w:t>
      </w:r>
      <w:r w:rsidR="006B2D62" w:rsidRPr="00062183">
        <w:rPr>
          <w:rFonts w:ascii="Minion Pro" w:hAnsi="Minion Pro"/>
          <w:sz w:val="22"/>
          <w:szCs w:val="22"/>
        </w:rPr>
        <w:t>данию</w:t>
      </w:r>
      <w:r w:rsidRPr="00062183">
        <w:rPr>
          <w:rFonts w:ascii="Minion Pro" w:hAnsi="Minion Pro"/>
          <w:sz w:val="22"/>
          <w:szCs w:val="22"/>
        </w:rPr>
        <w:t>,</w:t>
      </w:r>
      <w:r w:rsidR="00A01EAA" w:rsidRPr="00062183">
        <w:rPr>
          <w:rFonts w:ascii="Minion Pro" w:hAnsi="Minion Pro"/>
          <w:sz w:val="22"/>
          <w:szCs w:val="22"/>
        </w:rPr>
        <w:t xml:space="preserve"> </w:t>
      </w:r>
      <w:r w:rsidRPr="00062183">
        <w:rPr>
          <w:rFonts w:ascii="Minion Pro" w:hAnsi="Minion Pro"/>
          <w:sz w:val="22"/>
          <w:szCs w:val="22"/>
        </w:rPr>
        <w:t>з</w:t>
      </w:r>
      <w:r w:rsidR="00A01EAA" w:rsidRPr="00062183">
        <w:rPr>
          <w:rFonts w:ascii="Minion Pro" w:hAnsi="Minion Pro"/>
          <w:sz w:val="22"/>
          <w:szCs w:val="22"/>
        </w:rPr>
        <w:t>ахват</w:t>
      </w:r>
      <w:r w:rsidR="008328CC">
        <w:rPr>
          <w:rFonts w:ascii="Minion Pro" w:hAnsi="Minion Pro"/>
          <w:sz w:val="22"/>
          <w:szCs w:val="22"/>
        </w:rPr>
        <w:t>ившему</w:t>
      </w:r>
      <w:r w:rsidR="00A01EAA" w:rsidRPr="00062183">
        <w:rPr>
          <w:rFonts w:ascii="Minion Pro" w:hAnsi="Minion Pro"/>
          <w:sz w:val="22"/>
          <w:szCs w:val="22"/>
        </w:rPr>
        <w:t xml:space="preserve"> </w:t>
      </w:r>
      <w:r w:rsidRPr="00062183">
        <w:rPr>
          <w:rFonts w:ascii="Minion Pro" w:hAnsi="Minion Pro"/>
          <w:sz w:val="22"/>
          <w:szCs w:val="22"/>
        </w:rPr>
        <w:t>обширны</w:t>
      </w:r>
      <w:r w:rsidR="00A01EAA" w:rsidRPr="00062183">
        <w:rPr>
          <w:rFonts w:ascii="Minion Pro" w:hAnsi="Minion Pro"/>
          <w:sz w:val="22"/>
          <w:szCs w:val="22"/>
        </w:rPr>
        <w:t>е тер</w:t>
      </w:r>
      <w:r w:rsidRPr="00062183">
        <w:rPr>
          <w:rFonts w:ascii="Minion Pro" w:hAnsi="Minion Pro"/>
          <w:sz w:val="22"/>
          <w:szCs w:val="22"/>
        </w:rPr>
        <w:t>р</w:t>
      </w:r>
      <w:r w:rsidR="00A01EAA" w:rsidRPr="00062183">
        <w:rPr>
          <w:rFonts w:ascii="Minion Pro" w:hAnsi="Minion Pro"/>
          <w:sz w:val="22"/>
          <w:szCs w:val="22"/>
        </w:rPr>
        <w:t>итори</w:t>
      </w:r>
      <w:r w:rsidRPr="00062183">
        <w:rPr>
          <w:rFonts w:ascii="Minion Pro" w:hAnsi="Minion Pro"/>
          <w:sz w:val="22"/>
          <w:szCs w:val="22"/>
        </w:rPr>
        <w:t>и северного полушар</w:t>
      </w:r>
      <w:r w:rsidR="00A01EAA" w:rsidRPr="00062183">
        <w:rPr>
          <w:rFonts w:ascii="Minion Pro" w:hAnsi="Minion Pro"/>
          <w:sz w:val="22"/>
          <w:szCs w:val="22"/>
        </w:rPr>
        <w:t>ия.</w:t>
      </w:r>
      <w:r w:rsidR="006B2D62" w:rsidRPr="00062183">
        <w:rPr>
          <w:rFonts w:ascii="Minion Pro" w:hAnsi="Minion Pro"/>
          <w:sz w:val="22"/>
          <w:szCs w:val="22"/>
        </w:rPr>
        <w:t xml:space="preserve"> </w:t>
      </w:r>
      <w:r w:rsidRPr="00062183">
        <w:rPr>
          <w:rFonts w:ascii="Minion Pro" w:hAnsi="Minion Pro"/>
          <w:sz w:val="22"/>
          <w:szCs w:val="22"/>
        </w:rPr>
        <w:t xml:space="preserve">Аналогичные явления могут быть обусловлены и человеческой деятельностью. </w:t>
      </w:r>
      <w:r w:rsidR="00A01EAA" w:rsidRPr="00062183">
        <w:rPr>
          <w:rFonts w:ascii="Minion Pro" w:hAnsi="Minion Pro"/>
          <w:sz w:val="22"/>
          <w:szCs w:val="22"/>
        </w:rPr>
        <w:t>Кра</w:t>
      </w:r>
      <w:r w:rsidRPr="00062183">
        <w:rPr>
          <w:rFonts w:ascii="Minion Pro" w:hAnsi="Minion Pro"/>
          <w:sz w:val="22"/>
          <w:szCs w:val="22"/>
        </w:rPr>
        <w:t>й</w:t>
      </w:r>
      <w:r w:rsidR="00A01EAA" w:rsidRPr="00062183">
        <w:rPr>
          <w:rFonts w:ascii="Minion Pro" w:hAnsi="Minion Pro"/>
          <w:sz w:val="22"/>
          <w:szCs w:val="22"/>
        </w:rPr>
        <w:t>не негативной формой дан</w:t>
      </w:r>
      <w:r w:rsidRPr="00062183">
        <w:rPr>
          <w:rFonts w:ascii="Minion Pro" w:hAnsi="Minion Pro"/>
          <w:sz w:val="22"/>
          <w:szCs w:val="22"/>
        </w:rPr>
        <w:t xml:space="preserve">ного </w:t>
      </w:r>
      <w:r w:rsidR="00A01EAA" w:rsidRPr="00062183">
        <w:rPr>
          <w:rFonts w:ascii="Minion Pro" w:hAnsi="Minion Pro"/>
          <w:sz w:val="22"/>
          <w:szCs w:val="22"/>
        </w:rPr>
        <w:t>вида глобального техноген</w:t>
      </w:r>
      <w:r w:rsidRPr="00062183">
        <w:rPr>
          <w:rFonts w:ascii="Minion Pro" w:hAnsi="Minion Pro"/>
          <w:sz w:val="22"/>
          <w:szCs w:val="22"/>
        </w:rPr>
        <w:t>н</w:t>
      </w:r>
      <w:r w:rsidR="00A01EAA" w:rsidRPr="00062183">
        <w:rPr>
          <w:rFonts w:ascii="Minion Pro" w:hAnsi="Minion Pro"/>
          <w:sz w:val="22"/>
          <w:szCs w:val="22"/>
        </w:rPr>
        <w:t xml:space="preserve">ого воздействия является так называемая ядерная зима, т.е. резкое повсеместное понижение температуры после затемнения атмосферы огромным </w:t>
      </w:r>
      <w:r w:rsidR="00A01EAA" w:rsidRPr="006C3A5D">
        <w:rPr>
          <w:rFonts w:ascii="Minion Pro" w:hAnsi="Minion Pro"/>
          <w:sz w:val="22"/>
          <w:szCs w:val="22"/>
        </w:rPr>
        <w:t xml:space="preserve">количеством </w:t>
      </w:r>
      <w:proofErr w:type="spellStart"/>
      <w:r w:rsidR="00A01EAA" w:rsidRPr="006C3A5D">
        <w:rPr>
          <w:rFonts w:ascii="Minion Pro" w:hAnsi="Minion Pro"/>
          <w:sz w:val="22"/>
          <w:szCs w:val="22"/>
        </w:rPr>
        <w:t>д</w:t>
      </w:r>
      <w:r w:rsidRPr="006C3A5D">
        <w:rPr>
          <w:rFonts w:ascii="Minion Pro" w:hAnsi="Minion Pro"/>
          <w:sz w:val="22"/>
          <w:szCs w:val="22"/>
        </w:rPr>
        <w:t>испергационных</w:t>
      </w:r>
      <w:proofErr w:type="spellEnd"/>
      <w:r w:rsidR="00A01EAA" w:rsidRPr="006C3A5D">
        <w:rPr>
          <w:rFonts w:ascii="Minion Pro" w:hAnsi="Minion Pro"/>
          <w:sz w:val="22"/>
          <w:szCs w:val="22"/>
        </w:rPr>
        <w:t xml:space="preserve"> аэрозолей</w:t>
      </w:r>
      <w:r w:rsidR="00A01EAA" w:rsidRPr="00062183">
        <w:rPr>
          <w:rFonts w:ascii="Minion Pro" w:hAnsi="Minion Pro"/>
          <w:sz w:val="22"/>
          <w:szCs w:val="22"/>
        </w:rPr>
        <w:t>, выброшенных в нее ядерными взрывами.</w:t>
      </w:r>
    </w:p>
    <w:p w:rsidR="00134936" w:rsidRPr="00062183" w:rsidRDefault="00134936" w:rsidP="00062183">
      <w:pPr>
        <w:ind w:firstLine="284"/>
        <w:jc w:val="both"/>
        <w:rPr>
          <w:rFonts w:ascii="Minion Pro" w:hAnsi="Minion Pro"/>
          <w:sz w:val="22"/>
          <w:szCs w:val="22"/>
        </w:rPr>
      </w:pPr>
      <w:r w:rsidRPr="00062183">
        <w:rPr>
          <w:rFonts w:ascii="Minion Pro" w:hAnsi="Minion Pro"/>
          <w:sz w:val="22"/>
          <w:szCs w:val="22"/>
        </w:rPr>
        <w:t>Негативное воздействие механического загрязнения атмосферы достаточно детально изучалось только в отношении человека. Установлено, что существующий в настоящее время уровень содержания аэрозолей в воздухе населенных пункт</w:t>
      </w:r>
      <w:r w:rsidR="008328CC">
        <w:rPr>
          <w:rFonts w:ascii="Minion Pro" w:hAnsi="Minion Pro"/>
          <w:sz w:val="22"/>
          <w:szCs w:val="22"/>
        </w:rPr>
        <w:t>ов</w:t>
      </w:r>
      <w:r w:rsidRPr="00062183">
        <w:rPr>
          <w:rFonts w:ascii="Minion Pro" w:hAnsi="Minion Pro"/>
          <w:sz w:val="22"/>
          <w:szCs w:val="22"/>
        </w:rPr>
        <w:t xml:space="preserve"> вызывает обширный комплекс различных заболеваний </w:t>
      </w:r>
      <w:r w:rsidRPr="00062183">
        <w:rPr>
          <w:rFonts w:ascii="Minion Pro" w:hAnsi="Minion Pro"/>
          <w:sz w:val="22"/>
          <w:szCs w:val="22"/>
        </w:rPr>
        <w:lastRenderedPageBreak/>
        <w:t xml:space="preserve">(Воздействие…, 2013). </w:t>
      </w:r>
      <w:r w:rsidR="008328CC">
        <w:rPr>
          <w:rFonts w:ascii="Minion Pro" w:hAnsi="Minion Pro"/>
          <w:sz w:val="22"/>
          <w:szCs w:val="22"/>
        </w:rPr>
        <w:t>С</w:t>
      </w:r>
      <w:r w:rsidRPr="00062183">
        <w:rPr>
          <w:rFonts w:ascii="Minion Pro" w:hAnsi="Minion Pro"/>
          <w:sz w:val="22"/>
          <w:szCs w:val="22"/>
        </w:rPr>
        <w:t xml:space="preserve">читается, что в глобальном масштабе это является причиной 5% развития рака легких. </w:t>
      </w:r>
    </w:p>
    <w:p w:rsidR="00BA706F" w:rsidRPr="00062183" w:rsidRDefault="00134936" w:rsidP="00062183">
      <w:pPr>
        <w:ind w:firstLine="284"/>
        <w:jc w:val="both"/>
        <w:rPr>
          <w:rFonts w:ascii="Minion Pro" w:hAnsi="Minion Pro"/>
          <w:sz w:val="22"/>
          <w:szCs w:val="22"/>
        </w:rPr>
      </w:pPr>
      <w:r w:rsidRPr="00062183">
        <w:rPr>
          <w:rFonts w:ascii="Minion Pro" w:hAnsi="Minion Pro"/>
          <w:sz w:val="22"/>
          <w:szCs w:val="22"/>
        </w:rPr>
        <w:t xml:space="preserve">Экологические последствия существующего уровня механического загрязнения атмосферы исследованы относительно слабо. </w:t>
      </w:r>
      <w:r w:rsidR="00386A64" w:rsidRPr="00062183">
        <w:rPr>
          <w:rFonts w:ascii="Minion Pro" w:hAnsi="Minion Pro"/>
          <w:sz w:val="22"/>
          <w:szCs w:val="22"/>
        </w:rPr>
        <w:t>Происходящее в настоящее</w:t>
      </w:r>
      <w:r w:rsidRPr="00062183">
        <w:rPr>
          <w:rFonts w:ascii="Minion Pro" w:hAnsi="Minion Pro"/>
          <w:sz w:val="22"/>
          <w:szCs w:val="22"/>
        </w:rPr>
        <w:t xml:space="preserve"> время в результате увеличения в</w:t>
      </w:r>
      <w:r w:rsidR="00386A64" w:rsidRPr="00062183">
        <w:rPr>
          <w:rFonts w:ascii="Minion Pro" w:hAnsi="Minion Pro"/>
          <w:sz w:val="22"/>
          <w:szCs w:val="22"/>
        </w:rPr>
        <w:t xml:space="preserve"> атмосфере количества техногенных аэрозолей постепенное уменьшение среднего значения коэффициента прозрачности земной атмосферы в видимом диапазоне</w:t>
      </w:r>
      <w:r w:rsidR="00BA706F" w:rsidRPr="00062183">
        <w:rPr>
          <w:rFonts w:ascii="Minion Pro" w:hAnsi="Minion Pro"/>
          <w:sz w:val="22"/>
          <w:szCs w:val="22"/>
        </w:rPr>
        <w:t xml:space="preserve"> обозначается</w:t>
      </w:r>
      <w:r w:rsidR="008328CC">
        <w:rPr>
          <w:rFonts w:ascii="Minion Pro" w:hAnsi="Minion Pro"/>
          <w:sz w:val="22"/>
          <w:szCs w:val="22"/>
        </w:rPr>
        <w:t xml:space="preserve"> в</w:t>
      </w:r>
      <w:r w:rsidR="00BA706F" w:rsidRPr="00062183">
        <w:rPr>
          <w:rFonts w:ascii="Minion Pro" w:hAnsi="Minion Pro"/>
          <w:sz w:val="22"/>
          <w:szCs w:val="22"/>
        </w:rPr>
        <w:t xml:space="preserve"> научной литературе термином «глобальное затемнение»</w:t>
      </w:r>
      <w:r w:rsidR="00386A64" w:rsidRPr="00062183">
        <w:rPr>
          <w:rFonts w:ascii="Minion Pro" w:hAnsi="Minion Pro"/>
          <w:sz w:val="22"/>
          <w:szCs w:val="22"/>
        </w:rPr>
        <w:t xml:space="preserve"> (</w:t>
      </w:r>
      <w:proofErr w:type="spellStart"/>
      <w:r w:rsidR="00386A64" w:rsidRPr="00062183">
        <w:rPr>
          <w:rFonts w:ascii="Minion Pro" w:hAnsi="Minion Pro"/>
          <w:sz w:val="22"/>
          <w:szCs w:val="22"/>
        </w:rPr>
        <w:t>Stanhill</w:t>
      </w:r>
      <w:proofErr w:type="spellEnd"/>
      <w:r w:rsidR="00386A64" w:rsidRPr="00062183">
        <w:rPr>
          <w:rFonts w:ascii="Minion Pro" w:hAnsi="Minion Pro"/>
          <w:sz w:val="22"/>
          <w:szCs w:val="22"/>
        </w:rPr>
        <w:t xml:space="preserve">, </w:t>
      </w:r>
      <w:proofErr w:type="spellStart"/>
      <w:r w:rsidR="00386A64" w:rsidRPr="00062183">
        <w:rPr>
          <w:rFonts w:ascii="Minion Pro" w:hAnsi="Minion Pro"/>
          <w:sz w:val="22"/>
          <w:szCs w:val="22"/>
        </w:rPr>
        <w:t>Cohen</w:t>
      </w:r>
      <w:proofErr w:type="spellEnd"/>
      <w:r w:rsidR="00386A64" w:rsidRPr="00062183">
        <w:rPr>
          <w:rFonts w:ascii="Minion Pro" w:hAnsi="Minion Pro"/>
          <w:sz w:val="22"/>
          <w:szCs w:val="22"/>
        </w:rPr>
        <w:t>, 2001)</w:t>
      </w:r>
      <w:r w:rsidR="00BA706F" w:rsidRPr="00062183">
        <w:rPr>
          <w:rFonts w:ascii="Minion Pro" w:hAnsi="Minion Pro"/>
          <w:sz w:val="22"/>
          <w:szCs w:val="22"/>
        </w:rPr>
        <w:t>. Некоторые специалисты уже отмечают влияние этого фактора на развитие наземной растительности (</w:t>
      </w:r>
      <w:r w:rsidR="00BA706F" w:rsidRPr="00062183">
        <w:rPr>
          <w:rFonts w:ascii="Minion Pro" w:hAnsi="Minion Pro"/>
          <w:snapToGrid w:val="0"/>
          <w:sz w:val="22"/>
          <w:szCs w:val="22"/>
          <w:lang w:val="en-GB"/>
        </w:rPr>
        <w:t>Climate</w:t>
      </w:r>
      <w:r w:rsidR="00BA706F" w:rsidRPr="00062183">
        <w:rPr>
          <w:rFonts w:ascii="Minion Pro" w:hAnsi="Minion Pro"/>
          <w:snapToGrid w:val="0"/>
          <w:sz w:val="22"/>
          <w:szCs w:val="22"/>
        </w:rPr>
        <w:t xml:space="preserve"> </w:t>
      </w:r>
      <w:r w:rsidR="00BA706F" w:rsidRPr="00062183">
        <w:rPr>
          <w:rFonts w:ascii="Minion Pro" w:hAnsi="Minion Pro"/>
          <w:snapToGrid w:val="0"/>
          <w:sz w:val="22"/>
          <w:szCs w:val="22"/>
          <w:lang w:val="en-GB"/>
        </w:rPr>
        <w:t>Change</w:t>
      </w:r>
      <w:r w:rsidR="000B15F5" w:rsidRPr="00062183">
        <w:rPr>
          <w:rFonts w:ascii="Minion Pro" w:hAnsi="Minion Pro"/>
          <w:snapToGrid w:val="0"/>
          <w:sz w:val="22"/>
          <w:szCs w:val="22"/>
        </w:rPr>
        <w:t>…</w:t>
      </w:r>
      <w:r w:rsidR="00BA706F" w:rsidRPr="00062183">
        <w:rPr>
          <w:rFonts w:ascii="Minion Pro" w:hAnsi="Minion Pro"/>
          <w:snapToGrid w:val="0"/>
          <w:sz w:val="22"/>
          <w:szCs w:val="22"/>
        </w:rPr>
        <w:t>, 2007</w:t>
      </w:r>
      <w:r w:rsidR="00BA706F" w:rsidRPr="00062183">
        <w:rPr>
          <w:rFonts w:ascii="Minion Pro" w:hAnsi="Minion Pro"/>
          <w:sz w:val="22"/>
          <w:szCs w:val="22"/>
        </w:rPr>
        <w:t>).</w:t>
      </w:r>
    </w:p>
    <w:p w:rsidR="0078444B" w:rsidRPr="00825221" w:rsidRDefault="00C77823" w:rsidP="00445597">
      <w:pPr>
        <w:pStyle w:val="a8"/>
        <w:numPr>
          <w:ilvl w:val="0"/>
          <w:numId w:val="13"/>
        </w:numPr>
        <w:ind w:left="0" w:firstLine="284"/>
        <w:jc w:val="both"/>
        <w:rPr>
          <w:rFonts w:ascii="Minion Pro" w:hAnsi="Minion Pro"/>
          <w:sz w:val="22"/>
          <w:szCs w:val="22"/>
        </w:rPr>
      </w:pPr>
      <w:r w:rsidRPr="00825221">
        <w:rPr>
          <w:rFonts w:ascii="Minion Pro" w:hAnsi="Minion Pro"/>
          <w:b/>
          <w:sz w:val="22"/>
          <w:szCs w:val="22"/>
        </w:rPr>
        <w:t>Химическое загрязнение атмосферы</w:t>
      </w:r>
      <w:r w:rsidRPr="00825221">
        <w:rPr>
          <w:rFonts w:ascii="Minion Pro" w:hAnsi="Minion Pro"/>
          <w:sz w:val="22"/>
          <w:szCs w:val="22"/>
        </w:rPr>
        <w:t>, т.е. поступление в нее химически активных веществ также сопровождало весь путь промышленного развития</w:t>
      </w:r>
      <w:r w:rsidR="00C441B7" w:rsidRPr="00825221">
        <w:rPr>
          <w:rFonts w:ascii="Minion Pro" w:hAnsi="Minion Pro"/>
          <w:sz w:val="22"/>
          <w:szCs w:val="22"/>
        </w:rPr>
        <w:t>. Источники и агенты дан</w:t>
      </w:r>
      <w:r w:rsidR="008372DE" w:rsidRPr="00825221">
        <w:rPr>
          <w:rFonts w:ascii="Minion Pro" w:hAnsi="Minion Pro"/>
          <w:sz w:val="22"/>
          <w:szCs w:val="22"/>
        </w:rPr>
        <w:t>н</w:t>
      </w:r>
      <w:r w:rsidR="00C441B7" w:rsidRPr="00825221">
        <w:rPr>
          <w:rFonts w:ascii="Minion Pro" w:hAnsi="Minion Pro"/>
          <w:sz w:val="22"/>
          <w:szCs w:val="22"/>
        </w:rPr>
        <w:t>ого вида загрязнения весьма многочисленны и разнообразны (Савенко, 1991)</w:t>
      </w:r>
      <w:r w:rsidRPr="00825221">
        <w:rPr>
          <w:rFonts w:ascii="Minion Pro" w:hAnsi="Minion Pro"/>
          <w:sz w:val="22"/>
          <w:szCs w:val="22"/>
        </w:rPr>
        <w:t xml:space="preserve">. Уже в начале ХХ века данный вид техногенного воздействия приобрел глобальные масштабы. </w:t>
      </w:r>
      <w:r w:rsidR="00F84723" w:rsidRPr="00825221">
        <w:rPr>
          <w:rFonts w:ascii="Minion Pro" w:hAnsi="Minion Pro"/>
          <w:sz w:val="22"/>
          <w:szCs w:val="22"/>
        </w:rPr>
        <w:t>Присутствие</w:t>
      </w:r>
      <w:r w:rsidRPr="00825221">
        <w:rPr>
          <w:rFonts w:ascii="Minion Pro" w:hAnsi="Minion Pro"/>
          <w:sz w:val="22"/>
          <w:szCs w:val="22"/>
        </w:rPr>
        <w:t xml:space="preserve"> вредных веществ в воздухе стало отмечаться повсеместно, в т.ч. в районах удаленных от промышленных зон на тысячи километров. Наряду с промышленностью все более значимым источником атмосферного загрязнения становится автотранспорт.</w:t>
      </w:r>
    </w:p>
    <w:p w:rsidR="00E621E0" w:rsidRPr="00062183" w:rsidRDefault="0037080C" w:rsidP="00062183">
      <w:pPr>
        <w:ind w:firstLine="284"/>
        <w:jc w:val="both"/>
        <w:rPr>
          <w:rFonts w:ascii="Minion Pro" w:hAnsi="Minion Pro"/>
          <w:sz w:val="22"/>
          <w:szCs w:val="22"/>
        </w:rPr>
      </w:pPr>
      <w:r w:rsidRPr="00062183">
        <w:rPr>
          <w:rFonts w:ascii="Minion Pro" w:hAnsi="Minion Pro"/>
          <w:sz w:val="22"/>
          <w:szCs w:val="22"/>
        </w:rPr>
        <w:t>Не рассматривая отдельные категории веществ, относимых к наиболее опасным</w:t>
      </w:r>
      <w:r w:rsidR="00FB65FA" w:rsidRPr="00062183">
        <w:rPr>
          <w:rFonts w:ascii="Minion Pro" w:hAnsi="Minion Pro"/>
          <w:sz w:val="22"/>
          <w:szCs w:val="22"/>
        </w:rPr>
        <w:t xml:space="preserve"> загрязнителям воздушной среды</w:t>
      </w:r>
      <w:r w:rsidRPr="00062183">
        <w:rPr>
          <w:rFonts w:ascii="Minion Pro" w:hAnsi="Minion Pro"/>
          <w:sz w:val="22"/>
          <w:szCs w:val="22"/>
        </w:rPr>
        <w:t xml:space="preserve"> (</w:t>
      </w:r>
      <w:proofErr w:type="spellStart"/>
      <w:r w:rsidRPr="00062183">
        <w:rPr>
          <w:rFonts w:ascii="Minion Pro" w:hAnsi="Minion Pro"/>
          <w:sz w:val="22"/>
          <w:szCs w:val="22"/>
        </w:rPr>
        <w:t>диоксины</w:t>
      </w:r>
      <w:proofErr w:type="spellEnd"/>
      <w:r w:rsidRPr="00062183">
        <w:rPr>
          <w:rFonts w:ascii="Minion Pro" w:hAnsi="Minion Pro"/>
          <w:sz w:val="22"/>
          <w:szCs w:val="22"/>
        </w:rPr>
        <w:t xml:space="preserve"> и др.)</w:t>
      </w:r>
      <w:r w:rsidR="00FB65FA" w:rsidRPr="00062183">
        <w:rPr>
          <w:rFonts w:ascii="Minion Pro" w:hAnsi="Minion Pro"/>
          <w:sz w:val="22"/>
          <w:szCs w:val="22"/>
        </w:rPr>
        <w:t>, отметим</w:t>
      </w:r>
      <w:r w:rsidRPr="00062183">
        <w:rPr>
          <w:rFonts w:ascii="Minion Pro" w:hAnsi="Minion Pro"/>
          <w:sz w:val="22"/>
          <w:szCs w:val="22"/>
        </w:rPr>
        <w:t xml:space="preserve">, что </w:t>
      </w:r>
      <w:r w:rsidR="00FB65FA" w:rsidRPr="00062183">
        <w:rPr>
          <w:rFonts w:ascii="Minion Pro" w:hAnsi="Minion Pro"/>
          <w:sz w:val="22"/>
          <w:szCs w:val="22"/>
        </w:rPr>
        <w:t xml:space="preserve">именно </w:t>
      </w:r>
      <w:r w:rsidR="00531F46" w:rsidRPr="00062183">
        <w:rPr>
          <w:rFonts w:ascii="Minion Pro" w:hAnsi="Minion Pro"/>
          <w:sz w:val="22"/>
          <w:szCs w:val="22"/>
        </w:rPr>
        <w:t>химическое загрязнение атмосферы рассматривается как наиболее вредный фактор, обус</w:t>
      </w:r>
      <w:r w:rsidR="00FB65FA" w:rsidRPr="00062183">
        <w:rPr>
          <w:rFonts w:ascii="Minion Pro" w:hAnsi="Minion Pro"/>
          <w:sz w:val="22"/>
          <w:szCs w:val="22"/>
        </w:rPr>
        <w:t>ловленный техногенным преобразованием газовой обо</w:t>
      </w:r>
      <w:r w:rsidR="00531F46" w:rsidRPr="00062183">
        <w:rPr>
          <w:rFonts w:ascii="Minion Pro" w:hAnsi="Minion Pro"/>
          <w:sz w:val="22"/>
          <w:szCs w:val="22"/>
        </w:rPr>
        <w:t xml:space="preserve">лочки Земли. </w:t>
      </w:r>
    </w:p>
    <w:p w:rsidR="00FB65FA" w:rsidRPr="00062183" w:rsidRDefault="00FB65FA" w:rsidP="00062183">
      <w:pPr>
        <w:ind w:firstLine="284"/>
        <w:jc w:val="both"/>
        <w:rPr>
          <w:rFonts w:ascii="Minion Pro" w:hAnsi="Minion Pro"/>
          <w:sz w:val="22"/>
          <w:szCs w:val="22"/>
        </w:rPr>
      </w:pPr>
      <w:r w:rsidRPr="00062183">
        <w:rPr>
          <w:rFonts w:ascii="Minion Pro" w:hAnsi="Minion Pro"/>
          <w:sz w:val="22"/>
          <w:szCs w:val="22"/>
        </w:rPr>
        <w:t>Выбрасываемые в атмосферу в значительных количествах токсичные вещества оказываю</w:t>
      </w:r>
      <w:r w:rsidR="00E621E0" w:rsidRPr="00062183">
        <w:rPr>
          <w:rFonts w:ascii="Minion Pro" w:hAnsi="Minion Pro"/>
          <w:sz w:val="22"/>
          <w:szCs w:val="22"/>
        </w:rPr>
        <w:t xml:space="preserve">т неблагоприятное воздействие </w:t>
      </w:r>
      <w:r w:rsidRPr="00062183">
        <w:rPr>
          <w:rFonts w:ascii="Minion Pro" w:hAnsi="Minion Pro"/>
          <w:sz w:val="22"/>
          <w:szCs w:val="22"/>
        </w:rPr>
        <w:t xml:space="preserve">на животный и </w:t>
      </w:r>
      <w:r w:rsidR="00E621E0" w:rsidRPr="00062183">
        <w:rPr>
          <w:rFonts w:ascii="Minion Pro" w:hAnsi="Minion Pro"/>
          <w:sz w:val="22"/>
          <w:szCs w:val="22"/>
        </w:rPr>
        <w:t>растит</w:t>
      </w:r>
      <w:r w:rsidRPr="00062183">
        <w:rPr>
          <w:rFonts w:ascii="Minion Pro" w:hAnsi="Minion Pro"/>
          <w:sz w:val="22"/>
          <w:szCs w:val="22"/>
        </w:rPr>
        <w:t>ельный мир, приводя</w:t>
      </w:r>
      <w:r w:rsidR="00E621E0" w:rsidRPr="00062183">
        <w:rPr>
          <w:rFonts w:ascii="Minion Pro" w:hAnsi="Minion Pro"/>
          <w:sz w:val="22"/>
          <w:szCs w:val="22"/>
        </w:rPr>
        <w:t xml:space="preserve">т к снижению </w:t>
      </w:r>
      <w:r w:rsidRPr="00062183">
        <w:rPr>
          <w:rFonts w:ascii="Minion Pro" w:hAnsi="Minion Pro"/>
          <w:sz w:val="22"/>
          <w:szCs w:val="22"/>
        </w:rPr>
        <w:t>урожайности</w:t>
      </w:r>
      <w:r w:rsidR="00E621E0" w:rsidRPr="00062183">
        <w:rPr>
          <w:rFonts w:ascii="Minion Pro" w:hAnsi="Minion Pro"/>
          <w:sz w:val="22"/>
          <w:szCs w:val="22"/>
        </w:rPr>
        <w:t xml:space="preserve"> сельскохозяйственных культур</w:t>
      </w:r>
      <w:r w:rsidRPr="00062183">
        <w:rPr>
          <w:rFonts w:ascii="Minion Pro" w:hAnsi="Minion Pro"/>
          <w:sz w:val="22"/>
          <w:szCs w:val="22"/>
        </w:rPr>
        <w:t xml:space="preserve"> и ра</w:t>
      </w:r>
      <w:r w:rsidR="00E621E0" w:rsidRPr="00062183">
        <w:rPr>
          <w:rFonts w:ascii="Minion Pro" w:hAnsi="Minion Pro"/>
          <w:sz w:val="22"/>
          <w:szCs w:val="22"/>
        </w:rPr>
        <w:t>зрушению стру</w:t>
      </w:r>
      <w:r w:rsidRPr="00062183">
        <w:rPr>
          <w:rFonts w:ascii="Minion Pro" w:hAnsi="Minion Pro"/>
          <w:sz w:val="22"/>
          <w:szCs w:val="22"/>
        </w:rPr>
        <w:t>ктурно-функциональной организации экоси</w:t>
      </w:r>
      <w:r w:rsidR="00E621E0" w:rsidRPr="00062183">
        <w:rPr>
          <w:rFonts w:ascii="Minion Pro" w:hAnsi="Minion Pro"/>
          <w:sz w:val="22"/>
          <w:szCs w:val="22"/>
        </w:rPr>
        <w:t>стем (</w:t>
      </w:r>
      <w:proofErr w:type="gramStart"/>
      <w:r w:rsidR="003B7EB7" w:rsidRPr="00062183">
        <w:rPr>
          <w:rFonts w:ascii="Minion Pro" w:hAnsi="Minion Pro"/>
          <w:sz w:val="22"/>
          <w:szCs w:val="22"/>
        </w:rPr>
        <w:t>Глобальная</w:t>
      </w:r>
      <w:proofErr w:type="gramEnd"/>
      <w:r w:rsidR="003B7EB7" w:rsidRPr="00062183">
        <w:rPr>
          <w:rFonts w:ascii="Minion Pro" w:hAnsi="Minion Pro"/>
          <w:sz w:val="22"/>
          <w:szCs w:val="22"/>
        </w:rPr>
        <w:t>..</w:t>
      </w:r>
      <w:r w:rsidR="00E621E0" w:rsidRPr="00062183">
        <w:rPr>
          <w:rFonts w:ascii="Minion Pro" w:hAnsi="Minion Pro"/>
          <w:sz w:val="22"/>
          <w:szCs w:val="22"/>
        </w:rPr>
        <w:t xml:space="preserve">, 2007), </w:t>
      </w:r>
    </w:p>
    <w:p w:rsidR="00FD5DAB" w:rsidRPr="00062183" w:rsidRDefault="00FB65FA" w:rsidP="00062183">
      <w:pPr>
        <w:ind w:firstLine="284"/>
        <w:jc w:val="both"/>
        <w:rPr>
          <w:rFonts w:ascii="Minion Pro" w:hAnsi="Minion Pro"/>
          <w:sz w:val="22"/>
          <w:szCs w:val="22"/>
        </w:rPr>
      </w:pPr>
      <w:r w:rsidRPr="00062183">
        <w:rPr>
          <w:rFonts w:ascii="Minion Pro" w:hAnsi="Minion Pro"/>
          <w:sz w:val="22"/>
          <w:szCs w:val="22"/>
        </w:rPr>
        <w:t>Т</w:t>
      </w:r>
      <w:r w:rsidR="003B7EB7" w:rsidRPr="00062183">
        <w:rPr>
          <w:rFonts w:ascii="Minion Pro" w:hAnsi="Minion Pro"/>
          <w:sz w:val="22"/>
          <w:szCs w:val="22"/>
        </w:rPr>
        <w:t xml:space="preserve">очно </w:t>
      </w:r>
      <w:r w:rsidR="00E621E0" w:rsidRPr="00062183">
        <w:rPr>
          <w:rFonts w:ascii="Minion Pro" w:hAnsi="Minion Pro"/>
          <w:sz w:val="22"/>
          <w:szCs w:val="22"/>
        </w:rPr>
        <w:t>о</w:t>
      </w:r>
      <w:r w:rsidR="00531F46" w:rsidRPr="00062183">
        <w:rPr>
          <w:rFonts w:ascii="Minion Pro" w:hAnsi="Minion Pro"/>
          <w:sz w:val="22"/>
          <w:szCs w:val="22"/>
        </w:rPr>
        <w:t xml:space="preserve">ценить воздействие </w:t>
      </w:r>
      <w:r w:rsidRPr="00062183">
        <w:rPr>
          <w:rFonts w:ascii="Minion Pro" w:hAnsi="Minion Pro"/>
          <w:sz w:val="22"/>
          <w:szCs w:val="22"/>
        </w:rPr>
        <w:t xml:space="preserve">химического загрязнения </w:t>
      </w:r>
      <w:r w:rsidR="00531F46" w:rsidRPr="00062183">
        <w:rPr>
          <w:rFonts w:ascii="Minion Pro" w:hAnsi="Minion Pro"/>
          <w:sz w:val="22"/>
          <w:szCs w:val="22"/>
        </w:rPr>
        <w:t xml:space="preserve">на окружающую среду в </w:t>
      </w:r>
      <w:r w:rsidRPr="00062183">
        <w:rPr>
          <w:rFonts w:ascii="Minion Pro" w:hAnsi="Minion Pro"/>
          <w:sz w:val="22"/>
          <w:szCs w:val="22"/>
        </w:rPr>
        <w:t>планетарном масштабе</w:t>
      </w:r>
      <w:r w:rsidR="00531F46" w:rsidRPr="00062183">
        <w:rPr>
          <w:rFonts w:ascii="Minion Pro" w:hAnsi="Minion Pro"/>
          <w:sz w:val="22"/>
          <w:szCs w:val="22"/>
        </w:rPr>
        <w:t>, о</w:t>
      </w:r>
      <w:r w:rsidRPr="00062183">
        <w:rPr>
          <w:rFonts w:ascii="Minion Pro" w:hAnsi="Minion Pro"/>
          <w:sz w:val="22"/>
          <w:szCs w:val="22"/>
        </w:rPr>
        <w:t>пираясь на имеющиеся материалы, затруднительно. Хотя, вне в</w:t>
      </w:r>
      <w:r w:rsidR="00531F46" w:rsidRPr="00062183">
        <w:rPr>
          <w:rFonts w:ascii="Minion Pro" w:hAnsi="Minion Pro"/>
          <w:sz w:val="22"/>
          <w:szCs w:val="22"/>
        </w:rPr>
        <w:t>сякого сомнения</w:t>
      </w:r>
      <w:r w:rsidRPr="00062183">
        <w:rPr>
          <w:rFonts w:ascii="Minion Pro" w:hAnsi="Minion Pro"/>
          <w:sz w:val="22"/>
          <w:szCs w:val="22"/>
        </w:rPr>
        <w:t>,</w:t>
      </w:r>
      <w:r w:rsidR="00531F46" w:rsidRPr="00062183">
        <w:rPr>
          <w:rFonts w:ascii="Minion Pro" w:hAnsi="Minion Pro"/>
          <w:sz w:val="22"/>
          <w:szCs w:val="22"/>
        </w:rPr>
        <w:t xml:space="preserve"> </w:t>
      </w:r>
      <w:r w:rsidRPr="00062183">
        <w:rPr>
          <w:rFonts w:ascii="Minion Pro" w:hAnsi="Minion Pro"/>
          <w:sz w:val="22"/>
          <w:szCs w:val="22"/>
        </w:rPr>
        <w:t xml:space="preserve">это один из значимых факторов глобального </w:t>
      </w:r>
      <w:r w:rsidRPr="00062183">
        <w:rPr>
          <w:rFonts w:ascii="Minion Pro" w:hAnsi="Minion Pro"/>
          <w:sz w:val="22"/>
          <w:szCs w:val="22"/>
        </w:rPr>
        <w:lastRenderedPageBreak/>
        <w:t xml:space="preserve">техногенеза. Различные экологически опасные вещества техногенного происхождения </w:t>
      </w:r>
      <w:r w:rsidR="00FD5DAB" w:rsidRPr="00062183">
        <w:rPr>
          <w:rFonts w:ascii="Minion Pro" w:hAnsi="Minion Pro"/>
          <w:sz w:val="22"/>
          <w:szCs w:val="22"/>
        </w:rPr>
        <w:t>обнаруживаются</w:t>
      </w:r>
      <w:r w:rsidRPr="00062183">
        <w:rPr>
          <w:rFonts w:ascii="Minion Pro" w:hAnsi="Minion Pro"/>
          <w:sz w:val="22"/>
          <w:szCs w:val="22"/>
        </w:rPr>
        <w:t xml:space="preserve"> в живых организмах </w:t>
      </w:r>
      <w:r w:rsidR="00FD5DAB" w:rsidRPr="00062183">
        <w:rPr>
          <w:rFonts w:ascii="Minion Pro" w:hAnsi="Minion Pro"/>
          <w:sz w:val="22"/>
          <w:szCs w:val="22"/>
        </w:rPr>
        <w:t>практически повсеместно, включая Антарктиду.</w:t>
      </w:r>
    </w:p>
    <w:p w:rsidR="0078444B" w:rsidRPr="00062183" w:rsidRDefault="00FD5DAB" w:rsidP="00434ED8">
      <w:pPr>
        <w:ind w:firstLine="284"/>
        <w:jc w:val="both"/>
        <w:rPr>
          <w:rFonts w:ascii="Minion Pro" w:hAnsi="Minion Pro"/>
          <w:sz w:val="22"/>
          <w:szCs w:val="22"/>
        </w:rPr>
      </w:pPr>
      <w:r w:rsidRPr="00062183">
        <w:rPr>
          <w:rFonts w:ascii="Minion Pro" w:hAnsi="Minion Pro"/>
          <w:sz w:val="22"/>
          <w:szCs w:val="22"/>
        </w:rPr>
        <w:t>Ожидаемые результаты роста интенсивности химического загрязнения атмосферы можно проиллюстрировать данными</w:t>
      </w:r>
      <w:r w:rsidR="008328CC">
        <w:rPr>
          <w:rFonts w:ascii="Minion Pro" w:hAnsi="Minion Pro"/>
          <w:sz w:val="22"/>
          <w:szCs w:val="22"/>
        </w:rPr>
        <w:t>,</w:t>
      </w:r>
      <w:r w:rsidRPr="00062183">
        <w:rPr>
          <w:rFonts w:ascii="Minion Pro" w:hAnsi="Minion Pro"/>
          <w:sz w:val="22"/>
          <w:szCs w:val="22"/>
        </w:rPr>
        <w:t xml:space="preserve"> полученными</w:t>
      </w:r>
      <w:r w:rsidR="00531F46" w:rsidRPr="00062183">
        <w:rPr>
          <w:rFonts w:ascii="Minion Pro" w:hAnsi="Minion Pro"/>
          <w:sz w:val="22"/>
          <w:szCs w:val="22"/>
        </w:rPr>
        <w:t xml:space="preserve"> </w:t>
      </w:r>
      <w:r w:rsidRPr="00062183">
        <w:rPr>
          <w:rFonts w:ascii="Minion Pro" w:hAnsi="Minion Pro"/>
          <w:sz w:val="22"/>
          <w:szCs w:val="22"/>
        </w:rPr>
        <w:t xml:space="preserve">на урбанизированных территориях </w:t>
      </w:r>
      <w:r w:rsidR="00531F46" w:rsidRPr="00062183">
        <w:rPr>
          <w:rFonts w:ascii="Minion Pro" w:hAnsi="Minion Pro"/>
          <w:sz w:val="22"/>
          <w:szCs w:val="22"/>
        </w:rPr>
        <w:t xml:space="preserve">промышленных </w:t>
      </w:r>
      <w:r w:rsidRPr="00062183">
        <w:rPr>
          <w:rFonts w:ascii="Minion Pro" w:hAnsi="Minion Pro"/>
          <w:sz w:val="22"/>
          <w:szCs w:val="22"/>
        </w:rPr>
        <w:t>регионах</w:t>
      </w:r>
      <w:r w:rsidR="00531F46" w:rsidRPr="00062183">
        <w:rPr>
          <w:rFonts w:ascii="Minion Pro" w:hAnsi="Minion Pro"/>
          <w:sz w:val="22"/>
          <w:szCs w:val="22"/>
        </w:rPr>
        <w:t xml:space="preserve"> (</w:t>
      </w:r>
      <w:proofErr w:type="spellStart"/>
      <w:r w:rsidR="00531F46" w:rsidRPr="00062183">
        <w:rPr>
          <w:rFonts w:ascii="Minion Pro" w:hAnsi="Minion Pro"/>
          <w:sz w:val="22"/>
          <w:szCs w:val="22"/>
        </w:rPr>
        <w:t>Ревич</w:t>
      </w:r>
      <w:proofErr w:type="spellEnd"/>
      <w:r w:rsidR="00531F46" w:rsidRPr="00062183">
        <w:rPr>
          <w:rFonts w:ascii="Minion Pro" w:hAnsi="Minion Pro"/>
          <w:sz w:val="22"/>
          <w:szCs w:val="22"/>
        </w:rPr>
        <w:t>, 2007).</w:t>
      </w:r>
      <w:r w:rsidRPr="00062183">
        <w:rPr>
          <w:rFonts w:ascii="Minion Pro" w:hAnsi="Minion Pro"/>
          <w:sz w:val="22"/>
          <w:szCs w:val="22"/>
        </w:rPr>
        <w:t xml:space="preserve"> По данным российских специалис</w:t>
      </w:r>
      <w:r w:rsidR="00531F46" w:rsidRPr="00062183">
        <w:rPr>
          <w:rFonts w:ascii="Minion Pro" w:hAnsi="Minion Pro"/>
          <w:sz w:val="22"/>
          <w:szCs w:val="22"/>
        </w:rPr>
        <w:t>тов</w:t>
      </w:r>
      <w:r w:rsidR="008328CC">
        <w:rPr>
          <w:rFonts w:ascii="Minion Pro" w:hAnsi="Minion Pro"/>
          <w:sz w:val="22"/>
          <w:szCs w:val="22"/>
        </w:rPr>
        <w:t>,</w:t>
      </w:r>
      <w:r w:rsidR="00531F46" w:rsidRPr="00062183">
        <w:rPr>
          <w:rFonts w:ascii="Minion Pro" w:hAnsi="Minion Pro"/>
          <w:sz w:val="22"/>
          <w:szCs w:val="22"/>
        </w:rPr>
        <w:t xml:space="preserve"> химическое </w:t>
      </w:r>
      <w:r w:rsidRPr="00062183">
        <w:rPr>
          <w:rFonts w:ascii="Minion Pro" w:hAnsi="Minion Pro"/>
          <w:sz w:val="22"/>
          <w:szCs w:val="22"/>
        </w:rPr>
        <w:t xml:space="preserve">загрязнение </w:t>
      </w:r>
      <w:r w:rsidR="00531F46" w:rsidRPr="00062183">
        <w:rPr>
          <w:rFonts w:ascii="Minion Pro" w:hAnsi="Minion Pro"/>
          <w:sz w:val="22"/>
          <w:szCs w:val="22"/>
        </w:rPr>
        <w:t>воздуха городов ежегодно становиться причиной преждевремен</w:t>
      </w:r>
      <w:r w:rsidRPr="00062183">
        <w:rPr>
          <w:rFonts w:ascii="Minion Pro" w:hAnsi="Minion Pro"/>
          <w:sz w:val="22"/>
          <w:szCs w:val="22"/>
        </w:rPr>
        <w:t>ной смерти де</w:t>
      </w:r>
      <w:r w:rsidR="00531F46" w:rsidRPr="00062183">
        <w:rPr>
          <w:rFonts w:ascii="Minion Pro" w:hAnsi="Minion Pro"/>
          <w:sz w:val="22"/>
          <w:szCs w:val="22"/>
        </w:rPr>
        <w:t xml:space="preserve">сятков тысяч людей </w:t>
      </w:r>
      <w:r w:rsidRPr="00062183">
        <w:rPr>
          <w:rFonts w:ascii="Minion Pro" w:hAnsi="Minion Pro"/>
          <w:sz w:val="22"/>
          <w:szCs w:val="22"/>
        </w:rPr>
        <w:t>(</w:t>
      </w:r>
      <w:proofErr w:type="spellStart"/>
      <w:r w:rsidR="00531F46" w:rsidRPr="00062183">
        <w:rPr>
          <w:rFonts w:ascii="Minion Pro" w:hAnsi="Minion Pro"/>
          <w:sz w:val="22"/>
          <w:szCs w:val="22"/>
        </w:rPr>
        <w:t>Ревич</w:t>
      </w:r>
      <w:proofErr w:type="spellEnd"/>
      <w:r w:rsidR="00531F46" w:rsidRPr="00062183">
        <w:rPr>
          <w:rFonts w:ascii="Minion Pro" w:hAnsi="Minion Pro"/>
          <w:sz w:val="22"/>
          <w:szCs w:val="22"/>
        </w:rPr>
        <w:t xml:space="preserve"> и </w:t>
      </w:r>
      <w:r w:rsidRPr="00062183">
        <w:rPr>
          <w:rFonts w:ascii="Minion Pro" w:hAnsi="Minion Pro"/>
          <w:sz w:val="22"/>
          <w:szCs w:val="22"/>
        </w:rPr>
        <w:t>др., 2004)</w:t>
      </w:r>
      <w:r w:rsidR="00531F46" w:rsidRPr="00062183">
        <w:rPr>
          <w:rFonts w:ascii="Minion Pro" w:hAnsi="Minion Pro"/>
          <w:sz w:val="22"/>
          <w:szCs w:val="22"/>
        </w:rPr>
        <w:t xml:space="preserve">, достигая 17% от общей смертности городского населения </w:t>
      </w:r>
      <w:r w:rsidRPr="00062183">
        <w:rPr>
          <w:rFonts w:ascii="Minion Pro" w:hAnsi="Minion Pro"/>
          <w:sz w:val="22"/>
          <w:szCs w:val="22"/>
        </w:rPr>
        <w:t>(</w:t>
      </w:r>
      <w:proofErr w:type="spellStart"/>
      <w:r w:rsidRPr="00062183">
        <w:rPr>
          <w:rFonts w:ascii="Minion Pro" w:hAnsi="Minion Pro"/>
          <w:sz w:val="22"/>
          <w:szCs w:val="22"/>
        </w:rPr>
        <w:t>Рахманин</w:t>
      </w:r>
      <w:proofErr w:type="spellEnd"/>
      <w:r w:rsidRPr="00062183">
        <w:rPr>
          <w:rFonts w:ascii="Minion Pro" w:hAnsi="Minion Pro"/>
          <w:sz w:val="22"/>
          <w:szCs w:val="22"/>
        </w:rPr>
        <w:t xml:space="preserve"> и др., 2005)</w:t>
      </w:r>
      <w:r w:rsidR="00531F46" w:rsidRPr="00062183">
        <w:rPr>
          <w:rFonts w:ascii="Minion Pro" w:hAnsi="Minion Pro"/>
          <w:sz w:val="22"/>
          <w:szCs w:val="22"/>
        </w:rPr>
        <w:t>.</w:t>
      </w:r>
      <w:r w:rsidRPr="00062183">
        <w:rPr>
          <w:rFonts w:ascii="Minion Pro" w:hAnsi="Minion Pro"/>
          <w:sz w:val="22"/>
          <w:szCs w:val="22"/>
        </w:rPr>
        <w:t xml:space="preserve"> </w:t>
      </w:r>
      <w:proofErr w:type="gramStart"/>
      <w:r w:rsidRPr="00062183">
        <w:rPr>
          <w:rFonts w:ascii="Minion Pro" w:hAnsi="Minion Pro"/>
          <w:sz w:val="22"/>
          <w:szCs w:val="22"/>
        </w:rPr>
        <w:t xml:space="preserve">На Земле </w:t>
      </w:r>
      <w:r w:rsidRPr="008241BB">
        <w:rPr>
          <w:rFonts w:ascii="Minion Pro" w:hAnsi="Minion Pro"/>
          <w:sz w:val="22"/>
          <w:szCs w:val="22"/>
        </w:rPr>
        <w:t>в целом</w:t>
      </w:r>
      <w:r w:rsidR="00825221">
        <w:rPr>
          <w:rFonts w:ascii="Minion Pro" w:hAnsi="Minion Pro"/>
          <w:sz w:val="22"/>
          <w:szCs w:val="22"/>
        </w:rPr>
        <w:t>,</w:t>
      </w:r>
      <w:r w:rsidRPr="00062183">
        <w:rPr>
          <w:rFonts w:ascii="Minion Pro" w:hAnsi="Minion Pro"/>
          <w:sz w:val="22"/>
          <w:szCs w:val="22"/>
        </w:rPr>
        <w:t xml:space="preserve"> </w:t>
      </w:r>
      <w:r w:rsidR="00337967" w:rsidRPr="00062183">
        <w:rPr>
          <w:rFonts w:ascii="Minion Pro" w:hAnsi="Minion Pro"/>
          <w:sz w:val="22"/>
          <w:szCs w:val="22"/>
        </w:rPr>
        <w:t>по предварител</w:t>
      </w:r>
      <w:r w:rsidRPr="00062183">
        <w:rPr>
          <w:rFonts w:ascii="Minion Pro" w:hAnsi="Minion Pro"/>
          <w:sz w:val="22"/>
          <w:szCs w:val="22"/>
        </w:rPr>
        <w:t>ьным и далеко неполным оценкам</w:t>
      </w:r>
      <w:r w:rsidR="00825221">
        <w:rPr>
          <w:rFonts w:ascii="Minion Pro" w:hAnsi="Minion Pro"/>
          <w:sz w:val="22"/>
          <w:szCs w:val="22"/>
        </w:rPr>
        <w:t>,</w:t>
      </w:r>
      <w:r w:rsidRPr="00062183">
        <w:rPr>
          <w:rFonts w:ascii="Minion Pro" w:hAnsi="Minion Pro"/>
          <w:sz w:val="22"/>
          <w:szCs w:val="22"/>
        </w:rPr>
        <w:t xml:space="preserve"> химическое загрязн</w:t>
      </w:r>
      <w:r w:rsidR="00337967" w:rsidRPr="00062183">
        <w:rPr>
          <w:rFonts w:ascii="Minion Pro" w:hAnsi="Minion Pro"/>
          <w:sz w:val="22"/>
          <w:szCs w:val="22"/>
        </w:rPr>
        <w:t xml:space="preserve">ение воздуха </w:t>
      </w:r>
      <w:r w:rsidRPr="00062183">
        <w:rPr>
          <w:rFonts w:ascii="Minion Pro" w:hAnsi="Minion Pro"/>
          <w:sz w:val="22"/>
          <w:szCs w:val="22"/>
        </w:rPr>
        <w:t>в промышленных зонах вызывает преждевре</w:t>
      </w:r>
      <w:r w:rsidR="00337967" w:rsidRPr="00062183">
        <w:rPr>
          <w:rFonts w:ascii="Minion Pro" w:hAnsi="Minion Pro"/>
          <w:sz w:val="22"/>
          <w:szCs w:val="22"/>
        </w:rPr>
        <w:t>менную смерть не менее 2 миллионов человек (</w:t>
      </w:r>
      <w:r w:rsidR="00F84723" w:rsidRPr="00062183">
        <w:rPr>
          <w:rFonts w:ascii="Minion Pro" w:hAnsi="Minion Pro"/>
          <w:sz w:val="22"/>
          <w:szCs w:val="22"/>
        </w:rPr>
        <w:t>Глобальная</w:t>
      </w:r>
      <w:r w:rsidR="00770F64" w:rsidRPr="00062183">
        <w:rPr>
          <w:rFonts w:ascii="Minion Pro" w:hAnsi="Minion Pro"/>
          <w:sz w:val="22"/>
          <w:szCs w:val="22"/>
        </w:rPr>
        <w:t>..</w:t>
      </w:r>
      <w:r w:rsidR="00337967" w:rsidRPr="00062183">
        <w:rPr>
          <w:rFonts w:ascii="Minion Pro" w:hAnsi="Minion Pro"/>
          <w:sz w:val="22"/>
          <w:szCs w:val="22"/>
        </w:rPr>
        <w:t>, 2007)</w:t>
      </w:r>
      <w:r w:rsidRPr="00062183">
        <w:rPr>
          <w:rFonts w:ascii="Minion Pro" w:hAnsi="Minion Pro"/>
          <w:sz w:val="22"/>
          <w:szCs w:val="22"/>
        </w:rPr>
        <w:t>.</w:t>
      </w:r>
      <w:proofErr w:type="gramEnd"/>
      <w:r w:rsidRPr="00062183">
        <w:rPr>
          <w:rFonts w:ascii="Minion Pro" w:hAnsi="Minion Pro"/>
          <w:sz w:val="22"/>
          <w:szCs w:val="22"/>
        </w:rPr>
        <w:t xml:space="preserve"> В обозримом будущем эта цифра, вероятно, </w:t>
      </w:r>
      <w:r w:rsidR="001A3AF4" w:rsidRPr="00062183">
        <w:rPr>
          <w:rFonts w:ascii="Minion Pro" w:hAnsi="Minion Pro"/>
          <w:sz w:val="22"/>
          <w:szCs w:val="22"/>
        </w:rPr>
        <w:t xml:space="preserve">буде только увеличиваться. В глобальном масштабе результаты от контроля за промышленными выбросами в значительной мере сводятся </w:t>
      </w:r>
      <w:proofErr w:type="gramStart"/>
      <w:r w:rsidR="001A3AF4" w:rsidRPr="00062183">
        <w:rPr>
          <w:rFonts w:ascii="Minion Pro" w:hAnsi="Minion Pro"/>
          <w:sz w:val="22"/>
          <w:szCs w:val="22"/>
        </w:rPr>
        <w:t>на</w:t>
      </w:r>
      <w:proofErr w:type="gramEnd"/>
      <w:r w:rsidR="001A3AF4" w:rsidRPr="00062183">
        <w:rPr>
          <w:rFonts w:ascii="Minion Pro" w:hAnsi="Minion Pro"/>
          <w:sz w:val="22"/>
          <w:szCs w:val="22"/>
        </w:rPr>
        <w:t xml:space="preserve"> нет </w:t>
      </w:r>
      <w:proofErr w:type="gramStart"/>
      <w:r w:rsidR="001A3AF4" w:rsidRPr="00062183">
        <w:rPr>
          <w:rFonts w:ascii="Minion Pro" w:hAnsi="Minion Pro"/>
          <w:sz w:val="22"/>
          <w:szCs w:val="22"/>
        </w:rPr>
        <w:t>стремительной</w:t>
      </w:r>
      <w:proofErr w:type="gramEnd"/>
      <w:r w:rsidR="001A3AF4" w:rsidRPr="00062183">
        <w:rPr>
          <w:rFonts w:ascii="Minion Pro" w:hAnsi="Minion Pro"/>
          <w:sz w:val="22"/>
          <w:szCs w:val="22"/>
        </w:rPr>
        <w:t xml:space="preserve"> урбанизацией и хозяйственным освоением все новых регионов, сопровождающ</w:t>
      </w:r>
      <w:r w:rsidR="008241BB">
        <w:rPr>
          <w:rFonts w:ascii="Minion Pro" w:hAnsi="Minion Pro"/>
          <w:sz w:val="22"/>
          <w:szCs w:val="22"/>
        </w:rPr>
        <w:t>им</w:t>
      </w:r>
      <w:r w:rsidR="001A3AF4" w:rsidRPr="00062183">
        <w:rPr>
          <w:rFonts w:ascii="Minion Pro" w:hAnsi="Minion Pro"/>
          <w:sz w:val="22"/>
          <w:szCs w:val="22"/>
        </w:rPr>
        <w:t>ся ростом количества неконтролируемых и</w:t>
      </w:r>
      <w:r w:rsidR="00297ADE" w:rsidRPr="00062183">
        <w:rPr>
          <w:rFonts w:ascii="Minion Pro" w:hAnsi="Minion Pro"/>
          <w:sz w:val="22"/>
          <w:szCs w:val="22"/>
        </w:rPr>
        <w:t xml:space="preserve">сточников загрязнения </w:t>
      </w:r>
      <w:r w:rsidR="001A3AF4" w:rsidRPr="00062183">
        <w:rPr>
          <w:rFonts w:ascii="Minion Pro" w:hAnsi="Minion Pro"/>
          <w:sz w:val="22"/>
          <w:szCs w:val="22"/>
        </w:rPr>
        <w:t>среды (</w:t>
      </w:r>
      <w:r w:rsidR="00297ADE" w:rsidRPr="00062183">
        <w:rPr>
          <w:rFonts w:ascii="Minion Pro" w:hAnsi="Minion Pro"/>
          <w:sz w:val="22"/>
          <w:szCs w:val="22"/>
        </w:rPr>
        <w:t xml:space="preserve">Суздалева, 2014; Суздалева, </w:t>
      </w:r>
      <w:proofErr w:type="spellStart"/>
      <w:r w:rsidR="00297ADE" w:rsidRPr="00062183">
        <w:rPr>
          <w:rFonts w:ascii="Minion Pro" w:hAnsi="Minion Pro"/>
          <w:sz w:val="22"/>
          <w:szCs w:val="22"/>
        </w:rPr>
        <w:t>Гальцова</w:t>
      </w:r>
      <w:proofErr w:type="spellEnd"/>
      <w:r w:rsidR="00297ADE" w:rsidRPr="00062183">
        <w:rPr>
          <w:rFonts w:ascii="Minion Pro" w:hAnsi="Minion Pro"/>
          <w:sz w:val="22"/>
          <w:szCs w:val="22"/>
        </w:rPr>
        <w:t>, 2015</w:t>
      </w:r>
      <w:r w:rsidR="001A3AF4" w:rsidRPr="00062183">
        <w:rPr>
          <w:rFonts w:ascii="Minion Pro" w:hAnsi="Minion Pro"/>
          <w:sz w:val="22"/>
          <w:szCs w:val="22"/>
        </w:rPr>
        <w:t>).</w:t>
      </w:r>
    </w:p>
    <w:p w:rsidR="009971FF" w:rsidRPr="00434ED8" w:rsidRDefault="002367A1" w:rsidP="00445597">
      <w:pPr>
        <w:pStyle w:val="a8"/>
        <w:numPr>
          <w:ilvl w:val="0"/>
          <w:numId w:val="13"/>
        </w:numPr>
        <w:ind w:left="0" w:firstLine="284"/>
        <w:jc w:val="both"/>
        <w:rPr>
          <w:rFonts w:ascii="Minion Pro" w:hAnsi="Minion Pro"/>
          <w:sz w:val="22"/>
          <w:szCs w:val="22"/>
        </w:rPr>
      </w:pPr>
      <w:r w:rsidRPr="00434ED8">
        <w:rPr>
          <w:rFonts w:ascii="Minion Pro" w:hAnsi="Minion Pro"/>
          <w:b/>
          <w:sz w:val="22"/>
          <w:szCs w:val="22"/>
        </w:rPr>
        <w:t>Тепловое загрязнение атмосферы</w:t>
      </w:r>
      <w:r w:rsidRPr="00434ED8">
        <w:rPr>
          <w:rFonts w:ascii="Minion Pro" w:hAnsi="Minion Pro"/>
          <w:sz w:val="22"/>
          <w:szCs w:val="22"/>
        </w:rPr>
        <w:t xml:space="preserve">, вызываемое ее непосредственным подогревом. </w:t>
      </w:r>
      <w:r w:rsidR="001E0A19" w:rsidRPr="00434ED8">
        <w:rPr>
          <w:rFonts w:ascii="Minion Pro" w:hAnsi="Minion Pro"/>
          <w:sz w:val="22"/>
          <w:szCs w:val="22"/>
        </w:rPr>
        <w:t>Значительная часть используемых человеком энергетических ресурсов рассеивается в форме</w:t>
      </w:r>
      <w:r w:rsidRPr="00434ED8">
        <w:rPr>
          <w:rFonts w:ascii="Minion Pro" w:hAnsi="Minion Pro"/>
          <w:sz w:val="22"/>
          <w:szCs w:val="22"/>
        </w:rPr>
        <w:t xml:space="preserve"> тепловой энергии. </w:t>
      </w:r>
      <w:r w:rsidR="001E0A19" w:rsidRPr="00434ED8">
        <w:rPr>
          <w:rFonts w:ascii="Minion Pro" w:hAnsi="Minion Pro"/>
          <w:sz w:val="22"/>
          <w:szCs w:val="22"/>
        </w:rPr>
        <w:t>В связи с этим высказывалось мнение, что чем более высокими темпами будет развиваться энергетика, тем большее количеств</w:t>
      </w:r>
      <w:r w:rsidR="006C536F">
        <w:rPr>
          <w:rFonts w:ascii="Minion Pro" w:hAnsi="Minion Pro"/>
          <w:sz w:val="22"/>
          <w:szCs w:val="22"/>
        </w:rPr>
        <w:t>о</w:t>
      </w:r>
      <w:r w:rsidR="001E0A19" w:rsidRPr="00434ED8">
        <w:rPr>
          <w:rFonts w:ascii="Minion Pro" w:hAnsi="Minion Pro"/>
          <w:sz w:val="22"/>
          <w:szCs w:val="22"/>
        </w:rPr>
        <w:t xml:space="preserve"> тепла будет поступать в окружающую среду (</w:t>
      </w:r>
      <w:proofErr w:type="spellStart"/>
      <w:r w:rsidR="001E0A19" w:rsidRPr="00434ED8">
        <w:rPr>
          <w:rFonts w:ascii="Minion Pro" w:hAnsi="Minion Pro"/>
          <w:sz w:val="22"/>
          <w:szCs w:val="22"/>
        </w:rPr>
        <w:t>Будыко</w:t>
      </w:r>
      <w:proofErr w:type="spellEnd"/>
      <w:r w:rsidR="001E0A19" w:rsidRPr="00434ED8">
        <w:rPr>
          <w:rFonts w:ascii="Minion Pro" w:hAnsi="Minion Pro"/>
          <w:sz w:val="22"/>
          <w:szCs w:val="22"/>
        </w:rPr>
        <w:t xml:space="preserve">, 1962). </w:t>
      </w:r>
      <w:r w:rsidRPr="00434ED8">
        <w:rPr>
          <w:rFonts w:ascii="Minion Pro" w:hAnsi="Minion Pro"/>
          <w:sz w:val="22"/>
          <w:szCs w:val="22"/>
        </w:rPr>
        <w:t xml:space="preserve">По этой причине </w:t>
      </w:r>
      <w:r w:rsidR="005E580B" w:rsidRPr="00434ED8">
        <w:rPr>
          <w:rFonts w:ascii="Minion Pro" w:hAnsi="Minion Pro"/>
          <w:sz w:val="22"/>
          <w:szCs w:val="22"/>
        </w:rPr>
        <w:t>данный</w:t>
      </w:r>
      <w:r w:rsidR="00EA0751" w:rsidRPr="00434ED8">
        <w:rPr>
          <w:rFonts w:ascii="Minion Pro" w:hAnsi="Minion Pro"/>
          <w:sz w:val="22"/>
          <w:szCs w:val="22"/>
        </w:rPr>
        <w:t xml:space="preserve"> </w:t>
      </w:r>
      <w:r w:rsidR="00297ADE" w:rsidRPr="00434ED8">
        <w:rPr>
          <w:rFonts w:ascii="Minion Pro" w:hAnsi="Minion Pro"/>
          <w:sz w:val="22"/>
          <w:szCs w:val="22"/>
        </w:rPr>
        <w:t xml:space="preserve">феномен </w:t>
      </w:r>
      <w:r w:rsidR="005E580B" w:rsidRPr="00434ED8">
        <w:rPr>
          <w:rFonts w:ascii="Minion Pro" w:hAnsi="Minion Pro"/>
          <w:sz w:val="22"/>
          <w:szCs w:val="22"/>
        </w:rPr>
        <w:t xml:space="preserve">ранее </w:t>
      </w:r>
      <w:r w:rsidR="00EA0751" w:rsidRPr="00434ED8">
        <w:rPr>
          <w:rFonts w:ascii="Minion Pro" w:hAnsi="Minion Pro"/>
          <w:sz w:val="22"/>
          <w:szCs w:val="22"/>
        </w:rPr>
        <w:t>обозначался термином «энергетическое» загрязнение</w:t>
      </w:r>
      <w:r w:rsidR="00EA0751" w:rsidRPr="00062183">
        <w:rPr>
          <w:rStyle w:val="a5"/>
          <w:rFonts w:ascii="Minion Pro" w:hAnsi="Minion Pro"/>
          <w:sz w:val="22"/>
          <w:szCs w:val="22"/>
        </w:rPr>
        <w:footnoteReference w:id="12"/>
      </w:r>
      <w:r w:rsidR="00EA0751" w:rsidRPr="00434ED8">
        <w:rPr>
          <w:rFonts w:ascii="Minion Pro" w:hAnsi="Minion Pro"/>
          <w:sz w:val="22"/>
          <w:szCs w:val="22"/>
        </w:rPr>
        <w:t>. Известные ученые уже давно указывали на опасность этой формы проявления глобального техногенеза (</w:t>
      </w:r>
      <w:proofErr w:type="spellStart"/>
      <w:r w:rsidR="00EA0751" w:rsidRPr="00434ED8">
        <w:rPr>
          <w:rFonts w:ascii="Minion Pro" w:hAnsi="Minion Pro"/>
          <w:sz w:val="22"/>
          <w:szCs w:val="22"/>
        </w:rPr>
        <w:t>Будыко</w:t>
      </w:r>
      <w:proofErr w:type="spellEnd"/>
      <w:r w:rsidR="00EA0751" w:rsidRPr="00434ED8">
        <w:rPr>
          <w:rFonts w:ascii="Minion Pro" w:hAnsi="Minion Pro"/>
          <w:sz w:val="22"/>
          <w:szCs w:val="22"/>
        </w:rPr>
        <w:t xml:space="preserve">, 1977; </w:t>
      </w:r>
      <w:proofErr w:type="spellStart"/>
      <w:r w:rsidR="00EA0751" w:rsidRPr="00434ED8">
        <w:rPr>
          <w:rFonts w:ascii="Minion Pro" w:hAnsi="Minion Pro"/>
          <w:sz w:val="22"/>
          <w:szCs w:val="22"/>
        </w:rPr>
        <w:t>Израэль</w:t>
      </w:r>
      <w:proofErr w:type="spellEnd"/>
      <w:r w:rsidR="00EA0751" w:rsidRPr="00434ED8">
        <w:rPr>
          <w:rFonts w:ascii="Minion Pro" w:hAnsi="Minion Pro"/>
          <w:sz w:val="22"/>
          <w:szCs w:val="22"/>
        </w:rPr>
        <w:t>, 1984). Подсчитано, что увеличение</w:t>
      </w:r>
      <w:r w:rsidR="002B240F" w:rsidRPr="00434ED8">
        <w:rPr>
          <w:rFonts w:ascii="Minion Pro" w:hAnsi="Minion Pro"/>
          <w:sz w:val="22"/>
          <w:szCs w:val="22"/>
        </w:rPr>
        <w:t xml:space="preserve"> производства энергии от 4 до 10% в год приведет к т</w:t>
      </w:r>
      <w:r w:rsidR="005E580B" w:rsidRPr="00434ED8">
        <w:rPr>
          <w:rFonts w:ascii="Minion Pro" w:hAnsi="Minion Pro"/>
          <w:sz w:val="22"/>
          <w:szCs w:val="22"/>
        </w:rPr>
        <w:t xml:space="preserve">ому, что не </w:t>
      </w:r>
      <w:r w:rsidR="005E580B" w:rsidRPr="00434ED8">
        <w:rPr>
          <w:rFonts w:ascii="Minion Pro" w:hAnsi="Minion Pro"/>
          <w:sz w:val="22"/>
          <w:szCs w:val="22"/>
        </w:rPr>
        <w:lastRenderedPageBreak/>
        <w:t>позже чем через 100-</w:t>
      </w:r>
      <w:r w:rsidR="002B240F" w:rsidRPr="00434ED8">
        <w:rPr>
          <w:rFonts w:ascii="Minion Pro" w:hAnsi="Minion Pro"/>
          <w:sz w:val="22"/>
          <w:szCs w:val="22"/>
        </w:rPr>
        <w:t>200 лет количество тепла, создаваемого человеком, будет сравнимо</w:t>
      </w:r>
      <w:r w:rsidR="005E580B" w:rsidRPr="00434ED8">
        <w:rPr>
          <w:rFonts w:ascii="Minion Pro" w:hAnsi="Minion Pro"/>
          <w:sz w:val="22"/>
          <w:szCs w:val="22"/>
        </w:rPr>
        <w:t xml:space="preserve"> </w:t>
      </w:r>
      <w:r w:rsidR="002B240F" w:rsidRPr="00434ED8">
        <w:rPr>
          <w:rFonts w:ascii="Minion Pro" w:hAnsi="Minion Pro"/>
          <w:sz w:val="22"/>
          <w:szCs w:val="22"/>
        </w:rPr>
        <w:t>с величиной радиационного баланса всей поверхности</w:t>
      </w:r>
      <w:r w:rsidR="005E580B" w:rsidRPr="00434ED8">
        <w:rPr>
          <w:rFonts w:ascii="Minion Pro" w:hAnsi="Minion Pro"/>
          <w:sz w:val="22"/>
          <w:szCs w:val="22"/>
        </w:rPr>
        <w:t xml:space="preserve"> </w:t>
      </w:r>
      <w:r w:rsidR="002B240F" w:rsidRPr="00434ED8">
        <w:rPr>
          <w:rFonts w:ascii="Minion Pro" w:hAnsi="Minion Pro"/>
          <w:sz w:val="22"/>
          <w:szCs w:val="22"/>
        </w:rPr>
        <w:t xml:space="preserve">континентов. </w:t>
      </w:r>
      <w:r w:rsidR="005E580B" w:rsidRPr="00434ED8">
        <w:rPr>
          <w:rFonts w:ascii="Minion Pro" w:hAnsi="Minion Pro"/>
          <w:sz w:val="22"/>
          <w:szCs w:val="22"/>
        </w:rPr>
        <w:t xml:space="preserve">Это вызовет </w:t>
      </w:r>
      <w:r w:rsidR="00F6186F" w:rsidRPr="00434ED8">
        <w:rPr>
          <w:rFonts w:ascii="Minion Pro" w:hAnsi="Minion Pro"/>
          <w:sz w:val="22"/>
          <w:szCs w:val="22"/>
        </w:rPr>
        <w:t xml:space="preserve">глобальные </w:t>
      </w:r>
      <w:r w:rsidR="005E580B" w:rsidRPr="00434ED8">
        <w:rPr>
          <w:rFonts w:ascii="Minion Pro" w:hAnsi="Minion Pro"/>
          <w:sz w:val="22"/>
          <w:szCs w:val="22"/>
        </w:rPr>
        <w:t xml:space="preserve">климатические изменения по своему размаху превышающие возможные последствия </w:t>
      </w:r>
      <w:r w:rsidR="00F6186F" w:rsidRPr="00434ED8">
        <w:rPr>
          <w:rFonts w:ascii="Minion Pro" w:hAnsi="Minion Pro"/>
          <w:sz w:val="22"/>
          <w:szCs w:val="22"/>
        </w:rPr>
        <w:t>парникового эффекта</w:t>
      </w:r>
      <w:r w:rsidR="002B240F" w:rsidRPr="00434ED8">
        <w:rPr>
          <w:rFonts w:ascii="Minion Pro" w:hAnsi="Minion Pro"/>
          <w:sz w:val="22"/>
          <w:szCs w:val="22"/>
        </w:rPr>
        <w:t>.</w:t>
      </w:r>
    </w:p>
    <w:p w:rsidR="00E64257" w:rsidRPr="00062183" w:rsidRDefault="009971FF" w:rsidP="00062183">
      <w:pPr>
        <w:ind w:firstLine="284"/>
        <w:jc w:val="both"/>
        <w:rPr>
          <w:rFonts w:ascii="Minion Pro" w:hAnsi="Minion Pro"/>
          <w:sz w:val="22"/>
          <w:szCs w:val="22"/>
        </w:rPr>
      </w:pPr>
      <w:r w:rsidRPr="00062183">
        <w:rPr>
          <w:rFonts w:ascii="Minion Pro" w:hAnsi="Minion Pro"/>
          <w:sz w:val="22"/>
          <w:szCs w:val="22"/>
        </w:rPr>
        <w:t xml:space="preserve">Процессы теплового загрязнения атмосферы исследуются главным образом на территориях мегаполисов, где его проявления уже достигли уровня, способного при определенных условиях создать угрозу для здоровья населения. В результате поступления </w:t>
      </w:r>
      <w:r w:rsidR="0044011C" w:rsidRPr="00062183">
        <w:rPr>
          <w:rFonts w:ascii="Minion Pro" w:hAnsi="Minion Pro"/>
          <w:sz w:val="22"/>
          <w:szCs w:val="22"/>
        </w:rPr>
        <w:t>в среду техногенного тепла над крупными городами образуются куполообразные скопления подогрето</w:t>
      </w:r>
      <w:r w:rsidR="00E63353" w:rsidRPr="00062183">
        <w:rPr>
          <w:rFonts w:ascii="Minion Pro" w:hAnsi="Minion Pro"/>
          <w:sz w:val="22"/>
          <w:szCs w:val="22"/>
        </w:rPr>
        <w:t xml:space="preserve">го воздуха, обозначаемые как «острова тепла» (Дроздов и др., 1989) или </w:t>
      </w:r>
      <w:r w:rsidR="0044011C" w:rsidRPr="00062183">
        <w:rPr>
          <w:rFonts w:ascii="Minion Pro" w:hAnsi="Minion Pro"/>
          <w:sz w:val="22"/>
          <w:szCs w:val="22"/>
        </w:rPr>
        <w:t xml:space="preserve">«тепловые шапки» </w:t>
      </w:r>
      <w:r w:rsidR="0044011C" w:rsidRPr="00062183">
        <w:rPr>
          <w:rFonts w:ascii="Minion Pro" w:hAnsi="Minion Pro"/>
          <w:snapToGrid w:val="0"/>
          <w:color w:val="000000"/>
          <w:sz w:val="22"/>
          <w:szCs w:val="22"/>
        </w:rPr>
        <w:t>(</w:t>
      </w:r>
      <w:proofErr w:type="spellStart"/>
      <w:r w:rsidR="0044011C" w:rsidRPr="00062183">
        <w:rPr>
          <w:rFonts w:ascii="Minion Pro" w:hAnsi="Minion Pro"/>
          <w:snapToGrid w:val="0"/>
          <w:color w:val="000000"/>
          <w:sz w:val="22"/>
          <w:szCs w:val="22"/>
        </w:rPr>
        <w:t>Берлянд</w:t>
      </w:r>
      <w:proofErr w:type="spellEnd"/>
      <w:r w:rsidR="0044011C" w:rsidRPr="00062183">
        <w:rPr>
          <w:rFonts w:ascii="Minion Pro" w:hAnsi="Minion Pro"/>
          <w:snapToGrid w:val="0"/>
          <w:color w:val="000000"/>
          <w:sz w:val="22"/>
          <w:szCs w:val="22"/>
        </w:rPr>
        <w:t xml:space="preserve">, Кондратьев, 1972). В настоящее время данное явление рассматривается как сугубо локальное, а сопутствующие ему негативные воздействия как периодически возникающие и кратковременные. Подобный взгляд не отражает существующие реалии и тенденции их развития. Существование тепловых шапок над многими городами уже давно стало обыденным событием. </w:t>
      </w:r>
      <w:r w:rsidR="00F6186F" w:rsidRPr="00062183">
        <w:rPr>
          <w:rFonts w:ascii="Minion Pro" w:hAnsi="Minion Pro"/>
          <w:sz w:val="22"/>
          <w:szCs w:val="22"/>
        </w:rPr>
        <w:t>Недост</w:t>
      </w:r>
      <w:r w:rsidR="00687927" w:rsidRPr="00062183">
        <w:rPr>
          <w:rFonts w:ascii="Minion Pro" w:hAnsi="Minion Pro"/>
          <w:sz w:val="22"/>
          <w:szCs w:val="22"/>
        </w:rPr>
        <w:t xml:space="preserve">аток внимания </w:t>
      </w:r>
      <w:r w:rsidR="00F6186F" w:rsidRPr="00062183">
        <w:rPr>
          <w:rFonts w:ascii="Minion Pro" w:hAnsi="Minion Pro"/>
          <w:sz w:val="22"/>
          <w:szCs w:val="22"/>
        </w:rPr>
        <w:t>к дан</w:t>
      </w:r>
      <w:r w:rsidR="00687927" w:rsidRPr="00062183">
        <w:rPr>
          <w:rFonts w:ascii="Minion Pro" w:hAnsi="Minion Pro"/>
          <w:sz w:val="22"/>
          <w:szCs w:val="22"/>
        </w:rPr>
        <w:t>н</w:t>
      </w:r>
      <w:r w:rsidR="00F6186F" w:rsidRPr="00062183">
        <w:rPr>
          <w:rFonts w:ascii="Minion Pro" w:hAnsi="Minion Pro"/>
          <w:sz w:val="22"/>
          <w:szCs w:val="22"/>
        </w:rPr>
        <w:t xml:space="preserve">ому </w:t>
      </w:r>
      <w:r w:rsidR="00687927" w:rsidRPr="00062183">
        <w:rPr>
          <w:rFonts w:ascii="Minion Pro" w:hAnsi="Minion Pro"/>
          <w:sz w:val="22"/>
          <w:szCs w:val="22"/>
        </w:rPr>
        <w:t>фактору связан с тем, что подавл</w:t>
      </w:r>
      <w:r w:rsidR="00F6186F" w:rsidRPr="00062183">
        <w:rPr>
          <w:rFonts w:ascii="Minion Pro" w:hAnsi="Minion Pro"/>
          <w:sz w:val="22"/>
          <w:szCs w:val="22"/>
        </w:rPr>
        <w:t>яющее большинство промышлен</w:t>
      </w:r>
      <w:r w:rsidR="00687927" w:rsidRPr="00062183">
        <w:rPr>
          <w:rFonts w:ascii="Minion Pro" w:hAnsi="Minion Pro"/>
          <w:sz w:val="22"/>
          <w:szCs w:val="22"/>
        </w:rPr>
        <w:t>н</w:t>
      </w:r>
      <w:r w:rsidR="00F6186F" w:rsidRPr="00062183">
        <w:rPr>
          <w:rFonts w:ascii="Minion Pro" w:hAnsi="Minion Pro"/>
          <w:sz w:val="22"/>
          <w:szCs w:val="22"/>
        </w:rPr>
        <w:t>о раз</w:t>
      </w:r>
      <w:r w:rsidR="00687927" w:rsidRPr="00062183">
        <w:rPr>
          <w:rFonts w:ascii="Minion Pro" w:hAnsi="Minion Pro"/>
          <w:sz w:val="22"/>
          <w:szCs w:val="22"/>
        </w:rPr>
        <w:t>витых стран расположено в регионах, где естественный темп</w:t>
      </w:r>
      <w:r w:rsidR="00F6186F" w:rsidRPr="00062183">
        <w:rPr>
          <w:rFonts w:ascii="Minion Pro" w:hAnsi="Minion Pro"/>
          <w:sz w:val="22"/>
          <w:szCs w:val="22"/>
        </w:rPr>
        <w:t xml:space="preserve">ературный режим большую часть времени </w:t>
      </w:r>
      <w:r w:rsidR="00687927" w:rsidRPr="00062183">
        <w:rPr>
          <w:rFonts w:ascii="Minion Pro" w:hAnsi="Minion Pro"/>
          <w:sz w:val="22"/>
          <w:szCs w:val="22"/>
        </w:rPr>
        <w:t>существенн</w:t>
      </w:r>
      <w:r w:rsidR="00F6186F" w:rsidRPr="00062183">
        <w:rPr>
          <w:rFonts w:ascii="Minion Pro" w:hAnsi="Minion Pro"/>
          <w:sz w:val="22"/>
          <w:szCs w:val="22"/>
        </w:rPr>
        <w:t>о ниже значений экологического оптимума дан</w:t>
      </w:r>
      <w:r w:rsidR="00687927" w:rsidRPr="00062183">
        <w:rPr>
          <w:rFonts w:ascii="Minion Pro" w:hAnsi="Minion Pro"/>
          <w:sz w:val="22"/>
          <w:szCs w:val="22"/>
        </w:rPr>
        <w:t>н</w:t>
      </w:r>
      <w:r w:rsidR="00F6186F" w:rsidRPr="00062183">
        <w:rPr>
          <w:rFonts w:ascii="Minion Pro" w:hAnsi="Minion Pro"/>
          <w:sz w:val="22"/>
          <w:szCs w:val="22"/>
        </w:rPr>
        <w:t xml:space="preserve">ого фактора для человека. </w:t>
      </w:r>
      <w:r w:rsidR="0044011C" w:rsidRPr="00062183">
        <w:rPr>
          <w:rFonts w:ascii="Minion Pro" w:hAnsi="Minion Pro"/>
          <w:sz w:val="22"/>
          <w:szCs w:val="22"/>
        </w:rPr>
        <w:t xml:space="preserve">Повышение температуры на несколько градусов в холодный сезон </w:t>
      </w:r>
      <w:r w:rsidR="005B653B" w:rsidRPr="00062183">
        <w:rPr>
          <w:rFonts w:ascii="Minion Pro" w:hAnsi="Minion Pro"/>
          <w:sz w:val="22"/>
          <w:szCs w:val="22"/>
        </w:rPr>
        <w:t xml:space="preserve">не воспринимается людьми как ухудшение условий. </w:t>
      </w:r>
      <w:r w:rsidR="00E64257" w:rsidRPr="00062183">
        <w:rPr>
          <w:rFonts w:ascii="Minion Pro" w:hAnsi="Minion Pro"/>
          <w:sz w:val="22"/>
          <w:szCs w:val="22"/>
        </w:rPr>
        <w:t xml:space="preserve">Негативное воздействие теплового загрязнения воздушной среды в городах умеренного пояса ощущается в период летнего температурного максимума, когда аналогичное повышение температуры превышает экологический оптимум человека. Проблема значительно усугубляется, </w:t>
      </w:r>
      <w:r w:rsidR="005B653B" w:rsidRPr="00062183">
        <w:rPr>
          <w:rFonts w:ascii="Minion Pro" w:hAnsi="Minion Pro"/>
          <w:sz w:val="22"/>
          <w:szCs w:val="22"/>
        </w:rPr>
        <w:t xml:space="preserve">когда тепловая шапка начинает блокировать воздухообмен города с окружающей территорией. В результате в приземном слое атмосферы происходит накопление химических </w:t>
      </w:r>
      <w:r w:rsidR="002A7DC5" w:rsidRPr="00062183">
        <w:rPr>
          <w:rFonts w:ascii="Minion Pro" w:hAnsi="Minion Pro"/>
          <w:sz w:val="22"/>
          <w:szCs w:val="22"/>
        </w:rPr>
        <w:t xml:space="preserve">и механических </w:t>
      </w:r>
      <w:r w:rsidR="005B653B" w:rsidRPr="00062183">
        <w:rPr>
          <w:rFonts w:ascii="Minion Pro" w:hAnsi="Minion Pro"/>
          <w:sz w:val="22"/>
          <w:szCs w:val="22"/>
        </w:rPr>
        <w:t xml:space="preserve">загрязнителей (выхлопных газов автотранспорта и т.п.). </w:t>
      </w:r>
      <w:r w:rsidR="002A7DC5" w:rsidRPr="00062183">
        <w:rPr>
          <w:rFonts w:ascii="Minion Pro" w:hAnsi="Minion Pro"/>
          <w:sz w:val="22"/>
          <w:szCs w:val="22"/>
        </w:rPr>
        <w:t>Помимо прочего это создает условия для развития наиболее опасных форм вторичного загрязнения воздушной среды, например, фотохимического смога.</w:t>
      </w:r>
    </w:p>
    <w:p w:rsidR="00E64257" w:rsidRPr="00062183" w:rsidRDefault="00E64257" w:rsidP="00062183">
      <w:pPr>
        <w:ind w:firstLine="284"/>
        <w:jc w:val="both"/>
        <w:rPr>
          <w:rFonts w:ascii="Minion Pro" w:hAnsi="Minion Pro"/>
          <w:sz w:val="22"/>
          <w:szCs w:val="22"/>
        </w:rPr>
      </w:pPr>
      <w:r w:rsidRPr="00062183">
        <w:rPr>
          <w:rFonts w:ascii="Minion Pro" w:hAnsi="Minion Pro"/>
          <w:sz w:val="22"/>
          <w:szCs w:val="22"/>
        </w:rPr>
        <w:lastRenderedPageBreak/>
        <w:t>Н</w:t>
      </w:r>
      <w:r w:rsidR="005B653B" w:rsidRPr="00062183">
        <w:rPr>
          <w:rFonts w:ascii="Minion Pro" w:hAnsi="Minion Pro"/>
          <w:sz w:val="22"/>
          <w:szCs w:val="22"/>
        </w:rPr>
        <w:t>аблюдающиеся тенденции указывают на возможность глобализации теплового загрязнения атмосферы</w:t>
      </w:r>
      <w:r w:rsidRPr="00062183">
        <w:rPr>
          <w:rFonts w:ascii="Minion Pro" w:hAnsi="Minion Pro"/>
          <w:sz w:val="22"/>
          <w:szCs w:val="22"/>
        </w:rPr>
        <w:t xml:space="preserve"> и связанных с ним негативных воздействий</w:t>
      </w:r>
      <w:r w:rsidR="005B653B" w:rsidRPr="00062183">
        <w:rPr>
          <w:rFonts w:ascii="Minion Pro" w:hAnsi="Minion Pro"/>
          <w:sz w:val="22"/>
          <w:szCs w:val="22"/>
        </w:rPr>
        <w:t xml:space="preserve">. </w:t>
      </w:r>
      <w:r w:rsidRPr="00062183">
        <w:rPr>
          <w:rFonts w:ascii="Minion Pro" w:hAnsi="Minion Pro"/>
          <w:sz w:val="22"/>
          <w:szCs w:val="22"/>
        </w:rPr>
        <w:t xml:space="preserve">Прежде всего, это связано со стремительной урбанизацией поверхности планеты, которая уже в обозримом будущем распространится на </w:t>
      </w:r>
      <w:r w:rsidR="003E0E61" w:rsidRPr="00062183">
        <w:rPr>
          <w:rFonts w:ascii="Minion Pro" w:hAnsi="Minion Pro"/>
          <w:sz w:val="22"/>
          <w:szCs w:val="22"/>
        </w:rPr>
        <w:t>большую часть территории</w:t>
      </w:r>
      <w:r w:rsidR="00FA7BAE">
        <w:rPr>
          <w:rFonts w:ascii="Minion Pro" w:hAnsi="Minion Pro"/>
          <w:sz w:val="22"/>
          <w:szCs w:val="22"/>
        </w:rPr>
        <w:t>,</w:t>
      </w:r>
      <w:r w:rsidR="003E0E61" w:rsidRPr="00062183">
        <w:rPr>
          <w:rFonts w:ascii="Minion Pro" w:hAnsi="Minion Pro"/>
          <w:sz w:val="22"/>
          <w:szCs w:val="22"/>
        </w:rPr>
        <w:t xml:space="preserve"> пригодной для заселения людьми (Суздалева, 2014).</w:t>
      </w:r>
      <w:r w:rsidR="00DE3372" w:rsidRPr="00062183">
        <w:rPr>
          <w:rFonts w:ascii="Minion Pro" w:hAnsi="Minion Pro"/>
          <w:sz w:val="22"/>
          <w:szCs w:val="22"/>
        </w:rPr>
        <w:t xml:space="preserve"> В некоторых странах уже осуществляются попытки застройки прибрежных морских акваторий, путем возведения на них искусственных островов.</w:t>
      </w:r>
    </w:p>
    <w:p w:rsidR="008A6D87" w:rsidRPr="00062183" w:rsidRDefault="002A7DC5" w:rsidP="00062183">
      <w:pPr>
        <w:ind w:firstLine="284"/>
        <w:jc w:val="both"/>
        <w:rPr>
          <w:rFonts w:ascii="Minion Pro" w:hAnsi="Minion Pro"/>
          <w:snapToGrid w:val="0"/>
          <w:color w:val="000000"/>
          <w:sz w:val="22"/>
          <w:szCs w:val="22"/>
        </w:rPr>
      </w:pPr>
      <w:r w:rsidRPr="00062183">
        <w:rPr>
          <w:rFonts w:ascii="Minion Pro" w:hAnsi="Minion Pro"/>
          <w:sz w:val="22"/>
          <w:szCs w:val="22"/>
        </w:rPr>
        <w:t>Рассматривая масштабы теплового загрязнения атмосферы, следует также отметить, что т</w:t>
      </w:r>
      <w:r w:rsidR="005B653B" w:rsidRPr="00062183">
        <w:rPr>
          <w:rFonts w:ascii="Minion Pro" w:hAnsi="Minion Pro"/>
          <w:sz w:val="22"/>
          <w:szCs w:val="22"/>
        </w:rPr>
        <w:t xml:space="preserve">епловые шапки охватывают территории, далеко выходящие за пределы городской застройки. </w:t>
      </w:r>
      <w:r w:rsidR="008A6D87" w:rsidRPr="00062183">
        <w:rPr>
          <w:rFonts w:ascii="Minion Pro" w:hAnsi="Minion Pro"/>
          <w:sz w:val="22"/>
          <w:szCs w:val="22"/>
        </w:rPr>
        <w:t xml:space="preserve">Так, тепловая шапка над Москвой </w:t>
      </w:r>
      <w:r w:rsidR="008A6D87" w:rsidRPr="00062183">
        <w:rPr>
          <w:rFonts w:ascii="Minion Pro" w:hAnsi="Minion Pro"/>
          <w:snapToGrid w:val="0"/>
          <w:color w:val="000000"/>
          <w:sz w:val="22"/>
          <w:szCs w:val="22"/>
        </w:rPr>
        <w:t>простирается на расстояние 3-4 радиусов от города (Обухов, 1982).</w:t>
      </w:r>
      <w:r w:rsidR="005E717C" w:rsidRPr="00062183">
        <w:rPr>
          <w:rFonts w:ascii="Minion Pro" w:hAnsi="Minion Pro"/>
          <w:snapToGrid w:val="0"/>
          <w:color w:val="000000"/>
          <w:sz w:val="22"/>
          <w:szCs w:val="22"/>
        </w:rPr>
        <w:t xml:space="preserve"> Урбанизация неминуемо приводит к укрупнению подобных образований, которые вскоре могут принять региональный и более крупный масштабы. В этой ситуации, </w:t>
      </w:r>
      <w:r w:rsidR="00DC30C2" w:rsidRPr="00062183">
        <w:rPr>
          <w:rFonts w:ascii="Minion Pro" w:hAnsi="Minion Pro"/>
          <w:snapToGrid w:val="0"/>
          <w:color w:val="000000"/>
          <w:sz w:val="22"/>
          <w:szCs w:val="22"/>
        </w:rPr>
        <w:t xml:space="preserve">негативные явления, </w:t>
      </w:r>
      <w:r w:rsidR="005E717C" w:rsidRPr="00062183">
        <w:rPr>
          <w:rFonts w:ascii="Minion Pro" w:hAnsi="Minion Pro"/>
          <w:snapToGrid w:val="0"/>
          <w:color w:val="000000"/>
          <w:sz w:val="22"/>
          <w:szCs w:val="22"/>
        </w:rPr>
        <w:t>обусловленные тепловым загрязнением атмосферы</w:t>
      </w:r>
      <w:r w:rsidR="00DC30C2">
        <w:rPr>
          <w:rFonts w:ascii="Minion Pro" w:hAnsi="Minion Pro"/>
          <w:snapToGrid w:val="0"/>
          <w:color w:val="000000"/>
          <w:sz w:val="22"/>
          <w:szCs w:val="22"/>
        </w:rPr>
        <w:t>,</w:t>
      </w:r>
      <w:r w:rsidR="005E717C" w:rsidRPr="00062183">
        <w:rPr>
          <w:rFonts w:ascii="Minion Pro" w:hAnsi="Minion Pro"/>
          <w:snapToGrid w:val="0"/>
          <w:color w:val="000000"/>
          <w:sz w:val="22"/>
          <w:szCs w:val="22"/>
        </w:rPr>
        <w:t xml:space="preserve"> выйдут на новый, еще малоизученный уровень. Например,</w:t>
      </w:r>
      <w:r w:rsidR="00EB0F43" w:rsidRPr="00062183">
        <w:rPr>
          <w:rFonts w:ascii="Minion Pro" w:hAnsi="Minion Pro"/>
          <w:snapToGrid w:val="0"/>
          <w:color w:val="000000"/>
          <w:sz w:val="22"/>
          <w:szCs w:val="22"/>
        </w:rPr>
        <w:t xml:space="preserve"> можно ожидать воздействие теплового загрязнения со стороны урбанизированных территорий на сохранившиеся между ними природные экосистемы. Этот фактор может стать одной из причин их деградации.</w:t>
      </w:r>
    </w:p>
    <w:p w:rsidR="00EC17A9" w:rsidRPr="00434ED8" w:rsidRDefault="00E262D5" w:rsidP="00445597">
      <w:pPr>
        <w:pStyle w:val="a8"/>
        <w:numPr>
          <w:ilvl w:val="0"/>
          <w:numId w:val="13"/>
        </w:numPr>
        <w:ind w:left="0" w:firstLine="284"/>
        <w:jc w:val="both"/>
        <w:rPr>
          <w:rFonts w:ascii="Minion Pro" w:hAnsi="Minion Pro"/>
          <w:sz w:val="22"/>
          <w:szCs w:val="22"/>
        </w:rPr>
      </w:pPr>
      <w:r w:rsidRPr="00434ED8">
        <w:rPr>
          <w:rFonts w:ascii="Minion Pro" w:hAnsi="Minion Pro"/>
          <w:b/>
          <w:sz w:val="22"/>
          <w:szCs w:val="22"/>
        </w:rPr>
        <w:t xml:space="preserve">Вторичное загрязнение </w:t>
      </w:r>
      <w:r w:rsidR="00EB3725" w:rsidRPr="00434ED8">
        <w:rPr>
          <w:rFonts w:ascii="Minion Pro" w:hAnsi="Minion Pro"/>
          <w:b/>
          <w:sz w:val="22"/>
          <w:szCs w:val="22"/>
        </w:rPr>
        <w:t>атмосферы.</w:t>
      </w:r>
      <w:r w:rsidR="00EB3725" w:rsidRPr="00434ED8">
        <w:rPr>
          <w:rFonts w:ascii="Minion Pro" w:hAnsi="Minion Pro"/>
          <w:sz w:val="22"/>
          <w:szCs w:val="22"/>
        </w:rPr>
        <w:t xml:space="preserve"> Под вторичным загрязнением подразумевается </w:t>
      </w:r>
      <w:r w:rsidR="00E659A6" w:rsidRPr="00434ED8">
        <w:rPr>
          <w:rFonts w:ascii="Minion Pro" w:hAnsi="Minion Pro"/>
          <w:sz w:val="22"/>
          <w:szCs w:val="22"/>
        </w:rPr>
        <w:t xml:space="preserve">образование </w:t>
      </w:r>
      <w:r w:rsidR="00EB3725" w:rsidRPr="00434ED8">
        <w:rPr>
          <w:rFonts w:ascii="Minion Pro" w:hAnsi="Minion Pro"/>
          <w:sz w:val="22"/>
          <w:szCs w:val="22"/>
        </w:rPr>
        <w:t xml:space="preserve">экологически </w:t>
      </w:r>
      <w:r w:rsidR="00E659A6" w:rsidRPr="00434ED8">
        <w:rPr>
          <w:rFonts w:ascii="Minion Pro" w:hAnsi="Minion Pro"/>
          <w:sz w:val="22"/>
          <w:szCs w:val="22"/>
        </w:rPr>
        <w:t xml:space="preserve">опасных </w:t>
      </w:r>
      <w:r w:rsidR="00EB3725" w:rsidRPr="00434ED8">
        <w:rPr>
          <w:rFonts w:ascii="Minion Pro" w:hAnsi="Minion Pro"/>
          <w:sz w:val="22"/>
          <w:szCs w:val="22"/>
        </w:rPr>
        <w:t>веществ</w:t>
      </w:r>
      <w:r w:rsidR="00E659A6" w:rsidRPr="00434ED8">
        <w:rPr>
          <w:rFonts w:ascii="Minion Pro" w:hAnsi="Minion Pro"/>
          <w:sz w:val="22"/>
          <w:szCs w:val="22"/>
        </w:rPr>
        <w:t xml:space="preserve"> в ходе физико-химических и</w:t>
      </w:r>
      <w:r w:rsidR="00EB3725" w:rsidRPr="00434ED8">
        <w:rPr>
          <w:rFonts w:ascii="Minion Pro" w:hAnsi="Minion Pro"/>
          <w:sz w:val="22"/>
          <w:szCs w:val="22"/>
        </w:rPr>
        <w:t xml:space="preserve"> биологических процессов, протекающих</w:t>
      </w:r>
      <w:r w:rsidR="00E659A6" w:rsidRPr="00434ED8">
        <w:rPr>
          <w:rFonts w:ascii="Minion Pro" w:hAnsi="Minion Pro"/>
          <w:sz w:val="22"/>
          <w:szCs w:val="22"/>
        </w:rPr>
        <w:t xml:space="preserve"> в окружающей среде. </w:t>
      </w:r>
      <w:r w:rsidR="00D714ED" w:rsidRPr="00434ED8">
        <w:rPr>
          <w:rFonts w:ascii="Minion Pro" w:hAnsi="Minion Pro"/>
          <w:sz w:val="22"/>
          <w:szCs w:val="22"/>
        </w:rPr>
        <w:t>В наиболее простой форме</w:t>
      </w:r>
      <w:r w:rsidR="00E659A6" w:rsidRPr="00434ED8">
        <w:rPr>
          <w:rFonts w:ascii="Minion Pro" w:hAnsi="Minion Pro"/>
          <w:sz w:val="22"/>
          <w:szCs w:val="22"/>
        </w:rPr>
        <w:t xml:space="preserve"> </w:t>
      </w:r>
      <w:r w:rsidR="00EB3725" w:rsidRPr="00434ED8">
        <w:rPr>
          <w:rFonts w:ascii="Minion Pro" w:hAnsi="Minion Pro"/>
          <w:sz w:val="22"/>
          <w:szCs w:val="22"/>
        </w:rPr>
        <w:t>явления происходят в два этапа. На первом из них в</w:t>
      </w:r>
      <w:r w:rsidR="00E659A6" w:rsidRPr="00434ED8">
        <w:rPr>
          <w:rFonts w:ascii="Minion Pro" w:hAnsi="Minion Pro"/>
          <w:sz w:val="22"/>
          <w:szCs w:val="22"/>
        </w:rPr>
        <w:t xml:space="preserve"> </w:t>
      </w:r>
      <w:r w:rsidR="00EB3725" w:rsidRPr="00434ED8">
        <w:rPr>
          <w:rFonts w:ascii="Minion Pro" w:hAnsi="Minion Pro"/>
          <w:sz w:val="22"/>
          <w:szCs w:val="22"/>
        </w:rPr>
        <w:t xml:space="preserve">результате </w:t>
      </w:r>
      <w:r w:rsidR="00E659A6" w:rsidRPr="00434ED8">
        <w:rPr>
          <w:rFonts w:ascii="Minion Pro" w:hAnsi="Minion Pro"/>
          <w:sz w:val="22"/>
          <w:szCs w:val="22"/>
        </w:rPr>
        <w:t xml:space="preserve">человеческой деятельности </w:t>
      </w:r>
      <w:r w:rsidR="00EB3725" w:rsidRPr="00434ED8">
        <w:rPr>
          <w:rFonts w:ascii="Minion Pro" w:hAnsi="Minion Pro"/>
          <w:sz w:val="22"/>
          <w:szCs w:val="22"/>
        </w:rPr>
        <w:t xml:space="preserve">поступают вещества, которые в данном контексте можно обозначить как </w:t>
      </w:r>
      <w:r w:rsidR="00E659A6" w:rsidRPr="00434ED8">
        <w:rPr>
          <w:rFonts w:ascii="Minion Pro" w:hAnsi="Minion Pro"/>
          <w:b/>
          <w:i/>
          <w:iCs/>
          <w:sz w:val="22"/>
          <w:szCs w:val="22"/>
        </w:rPr>
        <w:t>первичные загрязнители</w:t>
      </w:r>
      <w:r w:rsidR="00EB3725" w:rsidRPr="00434ED8">
        <w:rPr>
          <w:rFonts w:ascii="Minion Pro" w:hAnsi="Minion Pro"/>
          <w:bCs/>
          <w:sz w:val="22"/>
          <w:szCs w:val="22"/>
        </w:rPr>
        <w:t>.</w:t>
      </w:r>
      <w:r w:rsidR="00EB3725" w:rsidRPr="00434ED8">
        <w:rPr>
          <w:rFonts w:ascii="Minion Pro" w:hAnsi="Minion Pro"/>
          <w:sz w:val="22"/>
          <w:szCs w:val="22"/>
        </w:rPr>
        <w:t xml:space="preserve"> На втором этапе первичные загрязнители, </w:t>
      </w:r>
      <w:r w:rsidR="00EC17A9" w:rsidRPr="00434ED8">
        <w:rPr>
          <w:rFonts w:ascii="Minion Pro" w:hAnsi="Minion Pro"/>
          <w:sz w:val="22"/>
          <w:szCs w:val="22"/>
        </w:rPr>
        <w:t>реагируя</w:t>
      </w:r>
      <w:r w:rsidR="00EB3725" w:rsidRPr="00434ED8">
        <w:rPr>
          <w:rFonts w:ascii="Minion Pro" w:hAnsi="Minion Pro"/>
          <w:sz w:val="22"/>
          <w:szCs w:val="22"/>
        </w:rPr>
        <w:t xml:space="preserve"> друг с другом или подвергаясь различным физическим, химическим и биологическим факторам среды, трансформируются в иные, как правило, значительно более экологически опасные соединения.</w:t>
      </w:r>
      <w:r w:rsidR="00EC17A9" w:rsidRPr="00434ED8">
        <w:rPr>
          <w:rFonts w:ascii="Minion Pro" w:hAnsi="Minion Pro"/>
          <w:sz w:val="22"/>
          <w:szCs w:val="22"/>
        </w:rPr>
        <w:t xml:space="preserve"> Таким </w:t>
      </w:r>
      <w:r w:rsidR="008679DF" w:rsidRPr="00434ED8">
        <w:rPr>
          <w:rFonts w:ascii="Minion Pro" w:hAnsi="Minion Pro"/>
          <w:sz w:val="22"/>
          <w:szCs w:val="22"/>
        </w:rPr>
        <w:t>образом,</w:t>
      </w:r>
      <w:r w:rsidR="00EC17A9" w:rsidRPr="00434ED8">
        <w:rPr>
          <w:rFonts w:ascii="Minion Pro" w:hAnsi="Minion Pro"/>
          <w:sz w:val="22"/>
          <w:szCs w:val="22"/>
        </w:rPr>
        <w:t xml:space="preserve"> возникают </w:t>
      </w:r>
      <w:r w:rsidR="00E659A6" w:rsidRPr="00434ED8">
        <w:rPr>
          <w:rFonts w:ascii="Minion Pro" w:hAnsi="Minion Pro"/>
          <w:bCs/>
          <w:sz w:val="22"/>
          <w:szCs w:val="22"/>
        </w:rPr>
        <w:t>«</w:t>
      </w:r>
      <w:r w:rsidR="00E659A6" w:rsidRPr="00434ED8">
        <w:rPr>
          <w:rFonts w:ascii="Minion Pro" w:hAnsi="Minion Pro"/>
          <w:b/>
          <w:i/>
          <w:iCs/>
          <w:sz w:val="22"/>
          <w:szCs w:val="22"/>
        </w:rPr>
        <w:t>агенты вторичного загрязнения окружающей среды</w:t>
      </w:r>
      <w:r w:rsidR="00E659A6" w:rsidRPr="00434ED8">
        <w:rPr>
          <w:rFonts w:ascii="Minion Pro" w:hAnsi="Minion Pro"/>
          <w:bCs/>
          <w:sz w:val="22"/>
          <w:szCs w:val="22"/>
        </w:rPr>
        <w:t>».</w:t>
      </w:r>
      <w:r w:rsidR="00E659A6" w:rsidRPr="00434ED8">
        <w:rPr>
          <w:rFonts w:ascii="Minion Pro" w:hAnsi="Minion Pro"/>
          <w:sz w:val="22"/>
          <w:szCs w:val="22"/>
        </w:rPr>
        <w:t xml:space="preserve"> </w:t>
      </w:r>
      <w:r w:rsidR="00EC17A9" w:rsidRPr="00434ED8">
        <w:rPr>
          <w:rFonts w:ascii="Minion Pro" w:hAnsi="Minion Pro"/>
          <w:sz w:val="22"/>
          <w:szCs w:val="22"/>
        </w:rPr>
        <w:t>Они</w:t>
      </w:r>
      <w:r w:rsidR="00FF57CA" w:rsidRPr="00434ED8">
        <w:rPr>
          <w:rFonts w:ascii="Minion Pro" w:hAnsi="Minion Pro"/>
          <w:sz w:val="22"/>
          <w:szCs w:val="22"/>
        </w:rPr>
        <w:t>,</w:t>
      </w:r>
      <w:r w:rsidR="00EC17A9" w:rsidRPr="00434ED8">
        <w:rPr>
          <w:rFonts w:ascii="Minion Pro" w:hAnsi="Minion Pro"/>
          <w:sz w:val="22"/>
          <w:szCs w:val="22"/>
        </w:rPr>
        <w:t xml:space="preserve"> как </w:t>
      </w:r>
      <w:r w:rsidR="00FF57CA" w:rsidRPr="00434ED8">
        <w:rPr>
          <w:rFonts w:ascii="Minion Pro" w:hAnsi="Minion Pro"/>
          <w:sz w:val="22"/>
          <w:szCs w:val="22"/>
        </w:rPr>
        <w:t xml:space="preserve">и </w:t>
      </w:r>
      <w:r w:rsidR="00EC17A9" w:rsidRPr="00434ED8">
        <w:rPr>
          <w:rFonts w:ascii="Minion Pro" w:hAnsi="Minion Pro"/>
          <w:sz w:val="22"/>
          <w:szCs w:val="22"/>
        </w:rPr>
        <w:t>первичные загрязнители</w:t>
      </w:r>
      <w:r w:rsidR="00434ED8">
        <w:rPr>
          <w:rFonts w:ascii="Minion Pro" w:hAnsi="Minion Pro"/>
          <w:sz w:val="22"/>
          <w:szCs w:val="22"/>
        </w:rPr>
        <w:t>,</w:t>
      </w:r>
      <w:r w:rsidR="00EC17A9" w:rsidRPr="00434ED8">
        <w:rPr>
          <w:rFonts w:ascii="Minion Pro" w:hAnsi="Minion Pro"/>
          <w:sz w:val="22"/>
          <w:szCs w:val="22"/>
        </w:rPr>
        <w:t xml:space="preserve"> </w:t>
      </w:r>
      <w:r w:rsidR="00FF57CA" w:rsidRPr="00434ED8">
        <w:rPr>
          <w:rFonts w:ascii="Minion Pro" w:hAnsi="Minion Pro"/>
          <w:sz w:val="22"/>
          <w:szCs w:val="22"/>
        </w:rPr>
        <w:t xml:space="preserve">в подавляющем большинстве </w:t>
      </w:r>
      <w:r w:rsidR="00EC17A9" w:rsidRPr="00434ED8">
        <w:rPr>
          <w:rFonts w:ascii="Minion Pro" w:hAnsi="Minion Pro"/>
          <w:sz w:val="22"/>
          <w:szCs w:val="22"/>
        </w:rPr>
        <w:t xml:space="preserve">имеют техногенное происхождение, но возникают в отсутствии не только экологического, но технологического </w:t>
      </w:r>
      <w:r w:rsidR="00EC17A9" w:rsidRPr="00434ED8">
        <w:rPr>
          <w:rFonts w:ascii="Minion Pro" w:hAnsi="Minion Pro"/>
          <w:sz w:val="22"/>
          <w:szCs w:val="22"/>
        </w:rPr>
        <w:lastRenderedPageBreak/>
        <w:t>контроля со стороны человека.</w:t>
      </w:r>
      <w:r w:rsidR="00FF57CA" w:rsidRPr="00434ED8">
        <w:rPr>
          <w:rFonts w:ascii="Minion Pro" w:hAnsi="Minion Pro"/>
          <w:sz w:val="22"/>
          <w:szCs w:val="22"/>
        </w:rPr>
        <w:t xml:space="preserve"> Эти процессы в значительно меньшей степени поддаются прогнозированию. Как правило, вторичное загрязнение среды привлекает внимание специалистов-экологов и общественно</w:t>
      </w:r>
      <w:r w:rsidR="00581D50" w:rsidRPr="00434ED8">
        <w:rPr>
          <w:rFonts w:ascii="Minion Pro" w:hAnsi="Minion Pro"/>
          <w:sz w:val="22"/>
          <w:szCs w:val="22"/>
        </w:rPr>
        <w:t>сти уже после того</w:t>
      </w:r>
      <w:r w:rsidR="008679DF">
        <w:rPr>
          <w:rFonts w:ascii="Minion Pro" w:hAnsi="Minion Pro"/>
          <w:sz w:val="22"/>
          <w:szCs w:val="22"/>
        </w:rPr>
        <w:t>,</w:t>
      </w:r>
      <w:r w:rsidR="00581D50" w:rsidRPr="00434ED8">
        <w:rPr>
          <w:rFonts w:ascii="Minion Pro" w:hAnsi="Minion Pro"/>
          <w:sz w:val="22"/>
          <w:szCs w:val="22"/>
        </w:rPr>
        <w:t xml:space="preserve"> как его негативные последствия стали очевидны.</w:t>
      </w:r>
    </w:p>
    <w:p w:rsidR="00581D50" w:rsidRPr="00062183" w:rsidRDefault="00B0726F" w:rsidP="00062183">
      <w:pPr>
        <w:ind w:firstLine="284"/>
        <w:jc w:val="both"/>
        <w:rPr>
          <w:rFonts w:ascii="Minion Pro" w:hAnsi="Minion Pro"/>
          <w:sz w:val="22"/>
          <w:szCs w:val="22"/>
        </w:rPr>
      </w:pPr>
      <w:r w:rsidRPr="00062183">
        <w:rPr>
          <w:rFonts w:ascii="Minion Pro" w:hAnsi="Minion Pro"/>
          <w:sz w:val="22"/>
          <w:szCs w:val="22"/>
        </w:rPr>
        <w:t>Примером</w:t>
      </w:r>
      <w:r w:rsidR="00E659A6" w:rsidRPr="00062183">
        <w:rPr>
          <w:rFonts w:ascii="Minion Pro" w:hAnsi="Minion Pro"/>
          <w:sz w:val="22"/>
          <w:szCs w:val="22"/>
        </w:rPr>
        <w:t xml:space="preserve"> вторичного загрязнения атмосферы </w:t>
      </w:r>
      <w:r w:rsidRPr="00062183">
        <w:rPr>
          <w:rFonts w:ascii="Minion Pro" w:hAnsi="Minion Pro"/>
          <w:sz w:val="22"/>
          <w:szCs w:val="22"/>
        </w:rPr>
        <w:t>является</w:t>
      </w:r>
      <w:r w:rsidR="00E659A6" w:rsidRPr="00062183">
        <w:rPr>
          <w:rFonts w:ascii="Minion Pro" w:hAnsi="Minion Pro"/>
          <w:sz w:val="22"/>
          <w:szCs w:val="22"/>
        </w:rPr>
        <w:t xml:space="preserve"> </w:t>
      </w:r>
      <w:r w:rsidR="00581D50" w:rsidRPr="00062183">
        <w:rPr>
          <w:rFonts w:ascii="Minion Pro" w:hAnsi="Minion Pro"/>
          <w:sz w:val="22"/>
          <w:szCs w:val="22"/>
        </w:rPr>
        <w:t>образование</w:t>
      </w:r>
      <w:r w:rsidR="00E659A6" w:rsidRPr="00062183">
        <w:rPr>
          <w:rFonts w:ascii="Minion Pro" w:hAnsi="Minion Pro"/>
          <w:sz w:val="22"/>
          <w:szCs w:val="22"/>
        </w:rPr>
        <w:t xml:space="preserve"> так называемого </w:t>
      </w:r>
      <w:r w:rsidR="00E659A6" w:rsidRPr="00434ED8">
        <w:rPr>
          <w:rFonts w:ascii="Minion Pro" w:hAnsi="Minion Pro"/>
          <w:b/>
          <w:i/>
          <w:iCs/>
          <w:sz w:val="22"/>
          <w:szCs w:val="22"/>
        </w:rPr>
        <w:t>фотохимического смога</w:t>
      </w:r>
      <w:r w:rsidR="00E659A6" w:rsidRPr="00434ED8">
        <w:rPr>
          <w:rFonts w:ascii="Minion Pro" w:hAnsi="Minion Pro"/>
          <w:bCs/>
          <w:sz w:val="22"/>
          <w:szCs w:val="22"/>
        </w:rPr>
        <w:t>.</w:t>
      </w:r>
      <w:r w:rsidR="00E659A6" w:rsidRPr="00062183">
        <w:rPr>
          <w:rFonts w:ascii="Minion Pro" w:hAnsi="Minion Pro"/>
          <w:sz w:val="22"/>
          <w:szCs w:val="22"/>
        </w:rPr>
        <w:t xml:space="preserve"> </w:t>
      </w:r>
      <w:r w:rsidR="00581D50" w:rsidRPr="00062183">
        <w:rPr>
          <w:rFonts w:ascii="Minion Pro" w:hAnsi="Minion Pro"/>
          <w:sz w:val="22"/>
          <w:szCs w:val="22"/>
        </w:rPr>
        <w:t>Это высокотоксичные атмосферные аэрозоли являются продуктами трансформации</w:t>
      </w:r>
      <w:r w:rsidR="00E659A6" w:rsidRPr="00062183">
        <w:rPr>
          <w:rFonts w:ascii="Minion Pro" w:hAnsi="Minion Pro"/>
          <w:sz w:val="22"/>
          <w:szCs w:val="22"/>
        </w:rPr>
        <w:t xml:space="preserve"> под воздействием солнечной радиации различных вредных примесей в атмосфере</w:t>
      </w:r>
      <w:r w:rsidRPr="00062183">
        <w:rPr>
          <w:rFonts w:ascii="Minion Pro" w:hAnsi="Minion Pro"/>
          <w:sz w:val="22"/>
          <w:szCs w:val="22"/>
        </w:rPr>
        <w:t xml:space="preserve"> (агентов ее первичного загрязнения), главным образом, окислов азота</w:t>
      </w:r>
      <w:r w:rsidR="00E659A6" w:rsidRPr="00062183">
        <w:rPr>
          <w:rFonts w:ascii="Minion Pro" w:hAnsi="Minion Pro"/>
          <w:sz w:val="22"/>
          <w:szCs w:val="22"/>
        </w:rPr>
        <w:t xml:space="preserve"> </w:t>
      </w:r>
      <w:r w:rsidR="00E67AD5" w:rsidRPr="00062183">
        <w:rPr>
          <w:rFonts w:ascii="Minion Pro" w:hAnsi="Minion Pro"/>
          <w:sz w:val="22"/>
          <w:szCs w:val="22"/>
        </w:rPr>
        <w:t xml:space="preserve">и углеводородов </w:t>
      </w:r>
      <w:r w:rsidRPr="00062183">
        <w:rPr>
          <w:rFonts w:ascii="Minion Pro" w:hAnsi="Minion Pro"/>
          <w:sz w:val="22"/>
          <w:szCs w:val="22"/>
        </w:rPr>
        <w:t>(</w:t>
      </w:r>
      <w:r w:rsidR="00E67AD5" w:rsidRPr="00062183">
        <w:rPr>
          <w:rFonts w:ascii="Minion Pro" w:hAnsi="Minion Pro"/>
          <w:sz w:val="22"/>
          <w:szCs w:val="22"/>
          <w:lang w:val="en-US"/>
        </w:rPr>
        <w:t>Friedlander</w:t>
      </w:r>
      <w:r w:rsidR="00E67AD5" w:rsidRPr="00062183">
        <w:rPr>
          <w:rFonts w:ascii="Minion Pro" w:hAnsi="Minion Pro"/>
          <w:sz w:val="22"/>
          <w:szCs w:val="22"/>
        </w:rPr>
        <w:t xml:space="preserve">, </w:t>
      </w:r>
      <w:r w:rsidR="00E67AD5" w:rsidRPr="00062183">
        <w:rPr>
          <w:rFonts w:ascii="Minion Pro" w:hAnsi="Minion Pro"/>
          <w:sz w:val="22"/>
          <w:szCs w:val="22"/>
          <w:lang w:val="en-US"/>
        </w:rPr>
        <w:t>Seinfeld</w:t>
      </w:r>
      <w:r w:rsidR="00E67AD5" w:rsidRPr="00062183">
        <w:rPr>
          <w:rFonts w:ascii="Minion Pro" w:hAnsi="Minion Pro"/>
          <w:sz w:val="22"/>
          <w:szCs w:val="22"/>
        </w:rPr>
        <w:t xml:space="preserve">, 1969; </w:t>
      </w:r>
      <w:r w:rsidRPr="00062183">
        <w:rPr>
          <w:rFonts w:ascii="Minion Pro" w:hAnsi="Minion Pro"/>
          <w:sz w:val="22"/>
          <w:szCs w:val="22"/>
        </w:rPr>
        <w:t xml:space="preserve">Воробьева, Степанова, 2008; Трифонов, </w:t>
      </w:r>
      <w:proofErr w:type="spellStart"/>
      <w:r w:rsidRPr="00062183">
        <w:rPr>
          <w:rFonts w:ascii="Minion Pro" w:hAnsi="Minion Pro"/>
          <w:sz w:val="22"/>
          <w:szCs w:val="22"/>
        </w:rPr>
        <w:t>Девисилов</w:t>
      </w:r>
      <w:proofErr w:type="spellEnd"/>
      <w:r w:rsidRPr="00062183">
        <w:rPr>
          <w:rFonts w:ascii="Minion Pro" w:hAnsi="Minion Pro"/>
          <w:sz w:val="22"/>
          <w:szCs w:val="22"/>
        </w:rPr>
        <w:t>, 2010).</w:t>
      </w:r>
      <w:r w:rsidR="00E659A6" w:rsidRPr="00062183">
        <w:rPr>
          <w:rFonts w:ascii="Minion Pro" w:hAnsi="Minion Pro"/>
          <w:sz w:val="22"/>
          <w:szCs w:val="22"/>
        </w:rPr>
        <w:t xml:space="preserve"> </w:t>
      </w:r>
    </w:p>
    <w:p w:rsidR="00581D50" w:rsidRPr="00062183" w:rsidRDefault="00581D50" w:rsidP="00062183">
      <w:pPr>
        <w:ind w:firstLine="284"/>
        <w:jc w:val="both"/>
        <w:rPr>
          <w:rFonts w:ascii="Minion Pro" w:hAnsi="Minion Pro"/>
          <w:sz w:val="22"/>
          <w:szCs w:val="22"/>
        </w:rPr>
      </w:pPr>
      <w:r w:rsidRPr="00062183">
        <w:rPr>
          <w:rFonts w:ascii="Minion Pro" w:hAnsi="Minion Pro"/>
          <w:sz w:val="22"/>
          <w:szCs w:val="22"/>
        </w:rPr>
        <w:t xml:space="preserve">Актуальность и масштабность проблем вторичного загрязнения неуклонно возрастают. Технологическое развитие сопровождается выбросом в атмосферу новых, ранее не присутствовавших в ней соединений. </w:t>
      </w:r>
      <w:r w:rsidR="003D3822" w:rsidRPr="00062183">
        <w:rPr>
          <w:rFonts w:ascii="Minion Pro" w:hAnsi="Minion Pro"/>
          <w:sz w:val="22"/>
          <w:szCs w:val="22"/>
        </w:rPr>
        <w:t xml:space="preserve">Они могут быть химически инертны и не обладать выраженной токсичностью. </w:t>
      </w:r>
      <w:r w:rsidR="00D714ED" w:rsidRPr="00062183">
        <w:rPr>
          <w:rFonts w:ascii="Minion Pro" w:hAnsi="Minion Pro"/>
          <w:sz w:val="22"/>
          <w:szCs w:val="22"/>
        </w:rPr>
        <w:t>Т</w:t>
      </w:r>
      <w:r w:rsidR="003D3822" w:rsidRPr="00062183">
        <w:rPr>
          <w:rFonts w:ascii="Minion Pro" w:hAnsi="Minion Pro"/>
          <w:sz w:val="22"/>
          <w:szCs w:val="22"/>
        </w:rPr>
        <w:t>ехнологии</w:t>
      </w:r>
      <w:r w:rsidR="00D714ED" w:rsidRPr="00062183">
        <w:rPr>
          <w:rFonts w:ascii="Minion Pro" w:hAnsi="Minion Pro"/>
          <w:sz w:val="22"/>
          <w:szCs w:val="22"/>
        </w:rPr>
        <w:t>,</w:t>
      </w:r>
      <w:r w:rsidR="003D3822" w:rsidRPr="00062183">
        <w:rPr>
          <w:rFonts w:ascii="Minion Pro" w:hAnsi="Minion Pro"/>
          <w:sz w:val="22"/>
          <w:szCs w:val="22"/>
        </w:rPr>
        <w:t xml:space="preserve"> в ходе которых они образуются</w:t>
      </w:r>
      <w:r w:rsidR="00D714ED" w:rsidRPr="00062183">
        <w:rPr>
          <w:rFonts w:ascii="Minion Pro" w:hAnsi="Minion Pro"/>
          <w:sz w:val="22"/>
          <w:szCs w:val="22"/>
        </w:rPr>
        <w:t>,</w:t>
      </w:r>
      <w:r w:rsidR="003D3822" w:rsidRPr="00062183">
        <w:rPr>
          <w:rFonts w:ascii="Minion Pro" w:hAnsi="Minion Pro"/>
          <w:sz w:val="22"/>
          <w:szCs w:val="22"/>
        </w:rPr>
        <w:t xml:space="preserve"> рас</w:t>
      </w:r>
      <w:r w:rsidR="00D714ED" w:rsidRPr="00062183">
        <w:rPr>
          <w:rFonts w:ascii="Minion Pro" w:hAnsi="Minion Pro"/>
          <w:sz w:val="22"/>
          <w:szCs w:val="22"/>
        </w:rPr>
        <w:t>с</w:t>
      </w:r>
      <w:r w:rsidR="003D3822" w:rsidRPr="00062183">
        <w:rPr>
          <w:rFonts w:ascii="Minion Pro" w:hAnsi="Minion Pro"/>
          <w:sz w:val="22"/>
          <w:szCs w:val="22"/>
        </w:rPr>
        <w:t xml:space="preserve">матриваются как экологически чистые. </w:t>
      </w:r>
      <w:r w:rsidR="00D714ED" w:rsidRPr="00062183">
        <w:rPr>
          <w:rFonts w:ascii="Minion Pro" w:hAnsi="Minion Pro"/>
          <w:sz w:val="22"/>
          <w:szCs w:val="22"/>
        </w:rPr>
        <w:t>Но, учитывая почти бесконечное разнообразие выбрасываемых в среду техногенных веществ, предсказать процессы их совокупной трансформации затруднительно. Проблема прогнозирования последствий вторичного загрязнения усугубляется тем, что трансформация первичных загрязнителей может представлять собой не рассмотренный выше двухэтапный процесс, а включать большее количество стадий.</w:t>
      </w:r>
    </w:p>
    <w:p w:rsidR="00E0085C" w:rsidRPr="00062183" w:rsidRDefault="00A24D9C" w:rsidP="00062183">
      <w:pPr>
        <w:ind w:firstLine="284"/>
        <w:jc w:val="both"/>
        <w:rPr>
          <w:rFonts w:ascii="Minion Pro" w:hAnsi="Minion Pro"/>
          <w:sz w:val="22"/>
          <w:szCs w:val="22"/>
        </w:rPr>
      </w:pPr>
      <w:r w:rsidRPr="00062183">
        <w:rPr>
          <w:rFonts w:ascii="Minion Pro" w:hAnsi="Minion Pro"/>
          <w:sz w:val="22"/>
          <w:szCs w:val="22"/>
        </w:rPr>
        <w:t xml:space="preserve">Практически все вещества, включающиеся в состав атмосферы (за исключением инертных газов), могут трансформироваться </w:t>
      </w:r>
      <w:r w:rsidR="008E785B">
        <w:rPr>
          <w:rFonts w:ascii="Minion Pro" w:hAnsi="Minion Pro"/>
          <w:sz w:val="22"/>
          <w:szCs w:val="22"/>
        </w:rPr>
        <w:t xml:space="preserve">в </w:t>
      </w:r>
      <w:r w:rsidRPr="00062183">
        <w:rPr>
          <w:rFonts w:ascii="Minion Pro" w:hAnsi="Minion Pro"/>
          <w:sz w:val="22"/>
          <w:szCs w:val="22"/>
        </w:rPr>
        <w:t>соединения, обладающие иными свойствами. По этой причине гло</w:t>
      </w:r>
      <w:r w:rsidR="00E0085C" w:rsidRPr="00062183">
        <w:rPr>
          <w:rFonts w:ascii="Minion Pro" w:hAnsi="Minion Pro"/>
          <w:sz w:val="22"/>
          <w:szCs w:val="22"/>
        </w:rPr>
        <w:t xml:space="preserve">бализация химического и механического загрязнения атмосферы неминуемо влекут за собой глобализацию процессов ее вторичного загрязнения. </w:t>
      </w:r>
    </w:p>
    <w:p w:rsidR="00A24D9C" w:rsidRPr="00062183" w:rsidRDefault="002370FA" w:rsidP="00062183">
      <w:pPr>
        <w:ind w:firstLine="284"/>
        <w:jc w:val="both"/>
        <w:rPr>
          <w:rFonts w:ascii="Minion Pro" w:hAnsi="Minion Pro"/>
          <w:sz w:val="22"/>
          <w:szCs w:val="22"/>
        </w:rPr>
      </w:pPr>
      <w:r w:rsidRPr="00062183">
        <w:rPr>
          <w:rFonts w:ascii="Minion Pro" w:hAnsi="Minion Pro"/>
          <w:sz w:val="22"/>
          <w:szCs w:val="22"/>
        </w:rPr>
        <w:t>Следует отметить, что взгляд на я</w:t>
      </w:r>
      <w:r w:rsidR="00E0085C" w:rsidRPr="00062183">
        <w:rPr>
          <w:rFonts w:ascii="Minion Pro" w:hAnsi="Minion Pro"/>
          <w:sz w:val="22"/>
          <w:szCs w:val="22"/>
        </w:rPr>
        <w:t xml:space="preserve">вления вторичного загрязнения </w:t>
      </w:r>
      <w:r w:rsidRPr="00062183">
        <w:rPr>
          <w:rFonts w:ascii="Minion Pro" w:hAnsi="Minion Pro"/>
          <w:sz w:val="22"/>
          <w:szCs w:val="22"/>
        </w:rPr>
        <w:t xml:space="preserve">лишь как на </w:t>
      </w:r>
      <w:r w:rsidR="00E0085C" w:rsidRPr="00062183">
        <w:rPr>
          <w:rFonts w:ascii="Minion Pro" w:hAnsi="Minion Pro"/>
          <w:sz w:val="22"/>
          <w:szCs w:val="22"/>
        </w:rPr>
        <w:t>одну из форм глобального техногенеза</w:t>
      </w:r>
      <w:r w:rsidRPr="00062183">
        <w:rPr>
          <w:rFonts w:ascii="Minion Pro" w:hAnsi="Minion Pro"/>
          <w:sz w:val="22"/>
          <w:szCs w:val="22"/>
        </w:rPr>
        <w:t xml:space="preserve"> </w:t>
      </w:r>
      <w:r w:rsidR="008E785B">
        <w:rPr>
          <w:rFonts w:ascii="Minion Pro" w:hAnsi="Minion Pro"/>
          <w:sz w:val="22"/>
          <w:szCs w:val="22"/>
        </w:rPr>
        <w:t xml:space="preserve">является </w:t>
      </w:r>
      <w:r w:rsidR="00D01BA4" w:rsidRPr="00062183">
        <w:rPr>
          <w:rFonts w:ascii="Minion Pro" w:hAnsi="Minion Pro"/>
          <w:sz w:val="22"/>
          <w:szCs w:val="22"/>
        </w:rPr>
        <w:t>упрощение</w:t>
      </w:r>
      <w:r w:rsidR="008E785B">
        <w:rPr>
          <w:rFonts w:ascii="Minion Pro" w:hAnsi="Minion Pro"/>
          <w:sz w:val="22"/>
          <w:szCs w:val="22"/>
        </w:rPr>
        <w:t>м</w:t>
      </w:r>
      <w:r w:rsidR="00D01BA4" w:rsidRPr="00062183">
        <w:rPr>
          <w:rFonts w:ascii="Minion Pro" w:hAnsi="Minion Pro"/>
          <w:sz w:val="22"/>
          <w:szCs w:val="22"/>
        </w:rPr>
        <w:t xml:space="preserve"> проблемы, приводящ</w:t>
      </w:r>
      <w:r w:rsidR="008E785B">
        <w:rPr>
          <w:rFonts w:ascii="Minion Pro" w:hAnsi="Minion Pro"/>
          <w:sz w:val="22"/>
          <w:szCs w:val="22"/>
        </w:rPr>
        <w:t>им</w:t>
      </w:r>
      <w:r w:rsidR="00D01BA4" w:rsidRPr="00062183">
        <w:rPr>
          <w:rFonts w:ascii="Minion Pro" w:hAnsi="Minion Pro"/>
          <w:sz w:val="22"/>
          <w:szCs w:val="22"/>
        </w:rPr>
        <w:t xml:space="preserve"> к недопониманию ее значения.</w:t>
      </w:r>
      <w:r w:rsidR="00E0085C" w:rsidRPr="00062183">
        <w:rPr>
          <w:rFonts w:ascii="Minion Pro" w:hAnsi="Minion Pro"/>
          <w:sz w:val="22"/>
          <w:szCs w:val="22"/>
        </w:rPr>
        <w:t xml:space="preserve"> Эти </w:t>
      </w:r>
      <w:r w:rsidRPr="00062183">
        <w:rPr>
          <w:rFonts w:ascii="Minion Pro" w:hAnsi="Minion Pro"/>
          <w:sz w:val="22"/>
          <w:szCs w:val="22"/>
        </w:rPr>
        <w:t xml:space="preserve">бесконтрольно протекающие </w:t>
      </w:r>
      <w:r w:rsidR="00E0085C" w:rsidRPr="00062183">
        <w:rPr>
          <w:rFonts w:ascii="Minion Pro" w:hAnsi="Minion Pro"/>
          <w:sz w:val="22"/>
          <w:szCs w:val="22"/>
        </w:rPr>
        <w:t>процесс</w:t>
      </w:r>
      <w:r w:rsidR="00FB3633" w:rsidRPr="00062183">
        <w:rPr>
          <w:rFonts w:ascii="Minion Pro" w:hAnsi="Minion Pro"/>
          <w:sz w:val="22"/>
          <w:szCs w:val="22"/>
        </w:rPr>
        <w:t>ы</w:t>
      </w:r>
      <w:r w:rsidR="00E0085C" w:rsidRPr="00062183">
        <w:rPr>
          <w:rFonts w:ascii="Minion Pro" w:hAnsi="Minion Pro"/>
          <w:sz w:val="22"/>
          <w:szCs w:val="22"/>
        </w:rPr>
        <w:t xml:space="preserve"> </w:t>
      </w:r>
      <w:r w:rsidR="00FB3633" w:rsidRPr="00062183">
        <w:rPr>
          <w:rFonts w:ascii="Minion Pro" w:hAnsi="Minion Pro"/>
          <w:sz w:val="22"/>
          <w:szCs w:val="22"/>
        </w:rPr>
        <w:t xml:space="preserve">по мере своего </w:t>
      </w:r>
      <w:r w:rsidR="00D01BA4" w:rsidRPr="00062183">
        <w:rPr>
          <w:rFonts w:ascii="Minion Pro" w:hAnsi="Minion Pro"/>
          <w:sz w:val="22"/>
          <w:szCs w:val="22"/>
        </w:rPr>
        <w:t xml:space="preserve">функционального </w:t>
      </w:r>
      <w:r w:rsidR="00FB3633" w:rsidRPr="00062183">
        <w:rPr>
          <w:rFonts w:ascii="Minion Pro" w:hAnsi="Minion Pro"/>
          <w:sz w:val="22"/>
          <w:szCs w:val="22"/>
        </w:rPr>
        <w:t xml:space="preserve">развития </w:t>
      </w:r>
      <w:r w:rsidRPr="00062183">
        <w:rPr>
          <w:rFonts w:ascii="Minion Pro" w:hAnsi="Minion Pro"/>
          <w:sz w:val="22"/>
          <w:szCs w:val="22"/>
        </w:rPr>
        <w:t xml:space="preserve">и </w:t>
      </w:r>
      <w:r w:rsidR="00D01BA4" w:rsidRPr="00062183">
        <w:rPr>
          <w:rFonts w:ascii="Minion Pro" w:hAnsi="Minion Pro"/>
          <w:sz w:val="22"/>
          <w:szCs w:val="22"/>
        </w:rPr>
        <w:t xml:space="preserve">пространственного </w:t>
      </w:r>
      <w:r w:rsidR="00D01BA4" w:rsidRPr="00062183">
        <w:rPr>
          <w:rFonts w:ascii="Minion Pro" w:hAnsi="Minion Pro"/>
          <w:sz w:val="22"/>
          <w:szCs w:val="22"/>
        </w:rPr>
        <w:lastRenderedPageBreak/>
        <w:t>распространения</w:t>
      </w:r>
      <w:r w:rsidRPr="00062183">
        <w:rPr>
          <w:rFonts w:ascii="Minion Pro" w:hAnsi="Minion Pro"/>
          <w:sz w:val="22"/>
          <w:szCs w:val="22"/>
        </w:rPr>
        <w:t xml:space="preserve"> </w:t>
      </w:r>
      <w:r w:rsidR="00E0085C" w:rsidRPr="00062183">
        <w:rPr>
          <w:rFonts w:ascii="Minion Pro" w:hAnsi="Minion Pro"/>
          <w:sz w:val="22"/>
          <w:szCs w:val="22"/>
        </w:rPr>
        <w:t xml:space="preserve">постепенно </w:t>
      </w:r>
      <w:r w:rsidR="00FB3633" w:rsidRPr="00062183">
        <w:rPr>
          <w:rFonts w:ascii="Minion Pro" w:hAnsi="Minion Pro"/>
          <w:sz w:val="22"/>
          <w:szCs w:val="22"/>
        </w:rPr>
        <w:t>формируют новую геохимическую систему</w:t>
      </w:r>
      <w:r w:rsidRPr="00062183">
        <w:rPr>
          <w:rFonts w:ascii="Minion Pro" w:hAnsi="Minion Pro"/>
          <w:sz w:val="22"/>
          <w:szCs w:val="22"/>
        </w:rPr>
        <w:t xml:space="preserve"> нашей планеты</w:t>
      </w:r>
      <w:r w:rsidR="00FB3633" w:rsidRPr="00062183">
        <w:rPr>
          <w:rFonts w:ascii="Minion Pro" w:hAnsi="Minion Pro"/>
          <w:sz w:val="22"/>
          <w:szCs w:val="22"/>
        </w:rPr>
        <w:t xml:space="preserve">. </w:t>
      </w:r>
      <w:r w:rsidRPr="00062183">
        <w:rPr>
          <w:rFonts w:ascii="Minion Pro" w:hAnsi="Minion Pro"/>
          <w:sz w:val="22"/>
          <w:szCs w:val="22"/>
        </w:rPr>
        <w:t xml:space="preserve">Их изучение и разработка методов, способных если </w:t>
      </w:r>
      <w:r w:rsidR="008E785B">
        <w:rPr>
          <w:rFonts w:ascii="Minion Pro" w:hAnsi="Minion Pro"/>
          <w:sz w:val="22"/>
          <w:szCs w:val="22"/>
        </w:rPr>
        <w:t xml:space="preserve">не </w:t>
      </w:r>
      <w:r w:rsidRPr="00062183">
        <w:rPr>
          <w:rFonts w:ascii="Minion Pro" w:hAnsi="Minion Pro"/>
          <w:sz w:val="22"/>
          <w:szCs w:val="22"/>
        </w:rPr>
        <w:t xml:space="preserve">контролировать, то хотя бы прогнозировать развитие </w:t>
      </w:r>
      <w:r w:rsidR="008E785B">
        <w:rPr>
          <w:rFonts w:ascii="Minion Pro" w:hAnsi="Minion Pro"/>
          <w:sz w:val="22"/>
          <w:szCs w:val="22"/>
        </w:rPr>
        <w:t>таких</w:t>
      </w:r>
      <w:r w:rsidRPr="00062183">
        <w:rPr>
          <w:rFonts w:ascii="Minion Pro" w:hAnsi="Minion Pro"/>
          <w:sz w:val="22"/>
          <w:szCs w:val="22"/>
        </w:rPr>
        <w:t xml:space="preserve"> тенденций</w:t>
      </w:r>
      <w:r w:rsidR="008E785B">
        <w:rPr>
          <w:rFonts w:ascii="Minion Pro" w:hAnsi="Minion Pro"/>
          <w:sz w:val="22"/>
          <w:szCs w:val="22"/>
        </w:rPr>
        <w:t>,</w:t>
      </w:r>
      <w:r w:rsidRPr="00062183">
        <w:rPr>
          <w:rFonts w:ascii="Minion Pro" w:hAnsi="Minion Pro"/>
          <w:sz w:val="22"/>
          <w:szCs w:val="22"/>
        </w:rPr>
        <w:t xml:space="preserve"> представляет собой трудноосуществимую, но, вместе с тем, весьма важную задачу.</w:t>
      </w:r>
    </w:p>
    <w:p w:rsidR="00D714ED" w:rsidRPr="00062183" w:rsidRDefault="005C4A95" w:rsidP="00062183">
      <w:pPr>
        <w:ind w:firstLine="284"/>
        <w:jc w:val="both"/>
        <w:rPr>
          <w:rFonts w:ascii="Minion Pro" w:hAnsi="Minion Pro"/>
          <w:sz w:val="22"/>
          <w:szCs w:val="22"/>
        </w:rPr>
      </w:pPr>
      <w:proofErr w:type="gramStart"/>
      <w:r w:rsidRPr="00062183">
        <w:rPr>
          <w:rFonts w:ascii="Minion Pro" w:hAnsi="Minion Pro"/>
          <w:sz w:val="22"/>
          <w:szCs w:val="22"/>
        </w:rPr>
        <w:t xml:space="preserve">Приоритетное значение в деятельности, направленной на </w:t>
      </w:r>
      <w:r w:rsidRPr="00434ED8">
        <w:rPr>
          <w:rFonts w:ascii="Minion Pro" w:hAnsi="Minion Pro"/>
          <w:b/>
          <w:i/>
          <w:iCs/>
          <w:sz w:val="22"/>
          <w:szCs w:val="22"/>
        </w:rPr>
        <w:t>предотвращение глобального загрязнения атмосферы</w:t>
      </w:r>
      <w:r w:rsidRPr="00062183">
        <w:rPr>
          <w:rFonts w:ascii="Minion Pro" w:hAnsi="Minion Pro"/>
          <w:sz w:val="22"/>
          <w:szCs w:val="22"/>
        </w:rPr>
        <w:t>, в настоящее время занимают попытки ограни</w:t>
      </w:r>
      <w:r w:rsidR="001E0A19" w:rsidRPr="00062183">
        <w:rPr>
          <w:rFonts w:ascii="Minion Pro" w:hAnsi="Minion Pro"/>
          <w:sz w:val="22"/>
          <w:szCs w:val="22"/>
        </w:rPr>
        <w:t>чить выбросы промышленных предприятий и у</w:t>
      </w:r>
      <w:r w:rsidR="00C62D31" w:rsidRPr="00062183">
        <w:rPr>
          <w:rFonts w:ascii="Minion Pro" w:hAnsi="Minion Pro"/>
          <w:sz w:val="22"/>
          <w:szCs w:val="22"/>
        </w:rPr>
        <w:t>жесточить</w:t>
      </w:r>
      <w:r w:rsidR="001E0A19" w:rsidRPr="00062183">
        <w:rPr>
          <w:rFonts w:ascii="Minion Pro" w:hAnsi="Minion Pro"/>
          <w:sz w:val="22"/>
          <w:szCs w:val="22"/>
        </w:rPr>
        <w:t xml:space="preserve"> </w:t>
      </w:r>
      <w:r w:rsidRPr="00062183">
        <w:rPr>
          <w:rFonts w:ascii="Minion Pro" w:hAnsi="Minion Pro"/>
          <w:sz w:val="22"/>
          <w:szCs w:val="22"/>
        </w:rPr>
        <w:t xml:space="preserve">учет </w:t>
      </w:r>
      <w:r w:rsidR="001E0A19" w:rsidRPr="00062183">
        <w:rPr>
          <w:rFonts w:ascii="Minion Pro" w:hAnsi="Minion Pro"/>
          <w:sz w:val="22"/>
          <w:szCs w:val="22"/>
        </w:rPr>
        <w:t>эмиссии загрязнителей</w:t>
      </w:r>
      <w:r w:rsidR="00C62D31" w:rsidRPr="00062183">
        <w:rPr>
          <w:rStyle w:val="a5"/>
          <w:rFonts w:ascii="Minion Pro" w:hAnsi="Minion Pro"/>
          <w:sz w:val="22"/>
          <w:szCs w:val="22"/>
        </w:rPr>
        <w:footnoteReference w:id="13"/>
      </w:r>
      <w:r w:rsidR="00850173" w:rsidRPr="00062183">
        <w:rPr>
          <w:rFonts w:ascii="Minion Pro" w:hAnsi="Minion Pro"/>
          <w:sz w:val="22"/>
          <w:szCs w:val="22"/>
        </w:rPr>
        <w:t>.</w:t>
      </w:r>
      <w:r w:rsidRPr="00062183">
        <w:rPr>
          <w:rFonts w:ascii="Minion Pro" w:hAnsi="Minion Pro"/>
          <w:sz w:val="22"/>
          <w:szCs w:val="22"/>
        </w:rPr>
        <w:t xml:space="preserve"> В соотве</w:t>
      </w:r>
      <w:r w:rsidR="001E0A19" w:rsidRPr="00062183">
        <w:rPr>
          <w:rFonts w:ascii="Minion Pro" w:hAnsi="Minion Pro"/>
          <w:sz w:val="22"/>
          <w:szCs w:val="22"/>
        </w:rPr>
        <w:t>т</w:t>
      </w:r>
      <w:r w:rsidRPr="00062183">
        <w:rPr>
          <w:rFonts w:ascii="Minion Pro" w:hAnsi="Minion Pro"/>
          <w:sz w:val="22"/>
          <w:szCs w:val="22"/>
        </w:rPr>
        <w:t>ствии с главенст</w:t>
      </w:r>
      <w:r w:rsidR="00C62D31" w:rsidRPr="00062183">
        <w:rPr>
          <w:rFonts w:ascii="Minion Pro" w:hAnsi="Minion Pro"/>
          <w:sz w:val="22"/>
          <w:szCs w:val="22"/>
        </w:rPr>
        <w:t>в</w:t>
      </w:r>
      <w:r w:rsidRPr="00062183">
        <w:rPr>
          <w:rFonts w:ascii="Minion Pro" w:hAnsi="Minion Pro"/>
          <w:sz w:val="22"/>
          <w:szCs w:val="22"/>
        </w:rPr>
        <w:t>ующей в природо</w:t>
      </w:r>
      <w:r w:rsidR="00C62D31" w:rsidRPr="00062183">
        <w:rPr>
          <w:rFonts w:ascii="Minion Pro" w:hAnsi="Minion Pro"/>
          <w:sz w:val="22"/>
          <w:szCs w:val="22"/>
        </w:rPr>
        <w:t>о</w:t>
      </w:r>
      <w:r w:rsidRPr="00062183">
        <w:rPr>
          <w:rFonts w:ascii="Minion Pro" w:hAnsi="Minion Pro"/>
          <w:sz w:val="22"/>
          <w:szCs w:val="22"/>
        </w:rPr>
        <w:t>хран</w:t>
      </w:r>
      <w:r w:rsidR="00850173" w:rsidRPr="00062183">
        <w:rPr>
          <w:rFonts w:ascii="Minion Pro" w:hAnsi="Minion Pro"/>
          <w:sz w:val="22"/>
          <w:szCs w:val="22"/>
        </w:rPr>
        <w:t>н</w:t>
      </w:r>
      <w:r w:rsidRPr="00062183">
        <w:rPr>
          <w:rFonts w:ascii="Minion Pro" w:hAnsi="Minion Pro"/>
          <w:sz w:val="22"/>
          <w:szCs w:val="22"/>
        </w:rPr>
        <w:t>ой деятельности «ограничительной парадигмой» разрабатывают</w:t>
      </w:r>
      <w:r w:rsidR="00850173" w:rsidRPr="00062183">
        <w:rPr>
          <w:rFonts w:ascii="Minion Pro" w:hAnsi="Minion Pro"/>
          <w:sz w:val="22"/>
          <w:szCs w:val="22"/>
        </w:rPr>
        <w:t>с</w:t>
      </w:r>
      <w:r w:rsidRPr="00062183">
        <w:rPr>
          <w:rFonts w:ascii="Minion Pro" w:hAnsi="Minion Pro"/>
          <w:sz w:val="22"/>
          <w:szCs w:val="22"/>
        </w:rPr>
        <w:t>я и внедряются новые техно</w:t>
      </w:r>
      <w:r w:rsidR="00850173" w:rsidRPr="00062183">
        <w:rPr>
          <w:rFonts w:ascii="Minion Pro" w:hAnsi="Minion Pro"/>
          <w:sz w:val="22"/>
          <w:szCs w:val="22"/>
        </w:rPr>
        <w:t>логии, позволяющие снизить количество выбрасываемых в атмо</w:t>
      </w:r>
      <w:r w:rsidRPr="00062183">
        <w:rPr>
          <w:rFonts w:ascii="Minion Pro" w:hAnsi="Minion Pro"/>
          <w:sz w:val="22"/>
          <w:szCs w:val="22"/>
        </w:rPr>
        <w:t xml:space="preserve">сферу </w:t>
      </w:r>
      <w:r w:rsidR="00850173" w:rsidRPr="00062183">
        <w:rPr>
          <w:rFonts w:ascii="Minion Pro" w:hAnsi="Minion Pro"/>
          <w:sz w:val="22"/>
          <w:szCs w:val="22"/>
        </w:rPr>
        <w:t>загр</w:t>
      </w:r>
      <w:r w:rsidRPr="00062183">
        <w:rPr>
          <w:rFonts w:ascii="Minion Pro" w:hAnsi="Minion Pro"/>
          <w:sz w:val="22"/>
          <w:szCs w:val="22"/>
        </w:rPr>
        <w:t xml:space="preserve">язнителей или </w:t>
      </w:r>
      <w:r w:rsidR="00FF192C" w:rsidRPr="00062183">
        <w:rPr>
          <w:rFonts w:ascii="Minion Pro" w:hAnsi="Minion Pro"/>
          <w:sz w:val="22"/>
          <w:szCs w:val="22"/>
        </w:rPr>
        <w:t>снизить экол</w:t>
      </w:r>
      <w:r w:rsidR="00850173" w:rsidRPr="00062183">
        <w:rPr>
          <w:rFonts w:ascii="Minion Pro" w:hAnsi="Minion Pro"/>
          <w:sz w:val="22"/>
          <w:szCs w:val="22"/>
        </w:rPr>
        <w:t>о</w:t>
      </w:r>
      <w:r w:rsidR="00FF192C" w:rsidRPr="00062183">
        <w:rPr>
          <w:rFonts w:ascii="Minion Pro" w:hAnsi="Minion Pro"/>
          <w:sz w:val="22"/>
          <w:szCs w:val="22"/>
        </w:rPr>
        <w:t>гическую опасность этих выбросов, изменив их химический состав.</w:t>
      </w:r>
      <w:proofErr w:type="gramEnd"/>
      <w:r w:rsidR="00FF192C" w:rsidRPr="00062183">
        <w:rPr>
          <w:rFonts w:ascii="Minion Pro" w:hAnsi="Minion Pro"/>
          <w:sz w:val="22"/>
          <w:szCs w:val="22"/>
        </w:rPr>
        <w:t xml:space="preserve"> </w:t>
      </w:r>
      <w:r w:rsidR="00D35CD7" w:rsidRPr="00062183">
        <w:rPr>
          <w:rFonts w:ascii="Minion Pro" w:hAnsi="Minion Pro"/>
          <w:sz w:val="22"/>
          <w:szCs w:val="22"/>
        </w:rPr>
        <w:t xml:space="preserve">Эти цели достигаются </w:t>
      </w:r>
      <w:r w:rsidR="00C26153" w:rsidRPr="00062183">
        <w:rPr>
          <w:rFonts w:ascii="Minion Pro" w:hAnsi="Minion Pro"/>
          <w:sz w:val="22"/>
          <w:szCs w:val="22"/>
        </w:rPr>
        <w:t>двумя основными путями: внедрением новых технологий производства продукции и внедрением новых систем очистки атмосферных выбросов</w:t>
      </w:r>
      <w:r w:rsidR="00C26153" w:rsidRPr="00062183">
        <w:rPr>
          <w:rStyle w:val="a5"/>
          <w:rFonts w:ascii="Minion Pro" w:hAnsi="Minion Pro"/>
          <w:sz w:val="22"/>
          <w:szCs w:val="22"/>
        </w:rPr>
        <w:footnoteReference w:id="14"/>
      </w:r>
      <w:r w:rsidR="00C26153" w:rsidRPr="00062183">
        <w:rPr>
          <w:rFonts w:ascii="Minion Pro" w:hAnsi="Minion Pro"/>
          <w:sz w:val="22"/>
          <w:szCs w:val="22"/>
        </w:rPr>
        <w:t xml:space="preserve">. </w:t>
      </w:r>
      <w:r w:rsidR="00850173" w:rsidRPr="00062183">
        <w:rPr>
          <w:rFonts w:ascii="Minion Pro" w:hAnsi="Minion Pro"/>
          <w:sz w:val="22"/>
          <w:szCs w:val="22"/>
        </w:rPr>
        <w:t xml:space="preserve">Если оценивать результативность </w:t>
      </w:r>
      <w:r w:rsidR="00C26153" w:rsidRPr="00062183">
        <w:rPr>
          <w:rFonts w:ascii="Minion Pro" w:hAnsi="Minion Pro"/>
          <w:sz w:val="22"/>
          <w:szCs w:val="22"/>
        </w:rPr>
        <w:t xml:space="preserve">данных мер </w:t>
      </w:r>
      <w:r w:rsidR="00850173" w:rsidRPr="00062183">
        <w:rPr>
          <w:rFonts w:ascii="Minion Pro" w:hAnsi="Minion Pro"/>
          <w:sz w:val="22"/>
          <w:szCs w:val="22"/>
        </w:rPr>
        <w:t>на уровне отдельного хозяйствующего субъекта</w:t>
      </w:r>
      <w:r w:rsidR="00850173" w:rsidRPr="00062183">
        <w:rPr>
          <w:rStyle w:val="a5"/>
          <w:rFonts w:ascii="Minion Pro" w:hAnsi="Minion Pro"/>
          <w:sz w:val="22"/>
          <w:szCs w:val="22"/>
        </w:rPr>
        <w:footnoteReference w:id="15"/>
      </w:r>
      <w:r w:rsidR="00850173" w:rsidRPr="00062183">
        <w:rPr>
          <w:rFonts w:ascii="Minion Pro" w:hAnsi="Minion Pro"/>
          <w:sz w:val="22"/>
          <w:szCs w:val="22"/>
        </w:rPr>
        <w:t>, то их позитивный эффект нередко достаточно очевиден.</w:t>
      </w:r>
      <w:r w:rsidR="00D35CD7" w:rsidRPr="00062183">
        <w:rPr>
          <w:rFonts w:ascii="Minion Pro" w:hAnsi="Minion Pro"/>
          <w:sz w:val="22"/>
          <w:szCs w:val="22"/>
        </w:rPr>
        <w:t xml:space="preserve"> </w:t>
      </w:r>
      <w:r w:rsidR="00462E7A" w:rsidRPr="00062183">
        <w:rPr>
          <w:rFonts w:ascii="Minion Pro" w:hAnsi="Minion Pro"/>
          <w:sz w:val="22"/>
          <w:szCs w:val="22"/>
        </w:rPr>
        <w:t>Вместе с тем уровень загрязненности атмосферы в глобальном масштабе практически по всем рас</w:t>
      </w:r>
      <w:r w:rsidR="00D35CD7" w:rsidRPr="00062183">
        <w:rPr>
          <w:rFonts w:ascii="Minion Pro" w:hAnsi="Minion Pro"/>
          <w:sz w:val="22"/>
          <w:szCs w:val="22"/>
        </w:rPr>
        <w:t>с</w:t>
      </w:r>
      <w:r w:rsidR="00462E7A" w:rsidRPr="00062183">
        <w:rPr>
          <w:rFonts w:ascii="Minion Pro" w:hAnsi="Minion Pro"/>
          <w:sz w:val="22"/>
          <w:szCs w:val="22"/>
        </w:rPr>
        <w:t>мотренным выше формам загрязнения (за исключением радиоактивного</w:t>
      </w:r>
      <w:r w:rsidR="00462E7A" w:rsidRPr="00062183">
        <w:rPr>
          <w:rStyle w:val="a5"/>
          <w:rFonts w:ascii="Minion Pro" w:hAnsi="Minion Pro"/>
          <w:sz w:val="22"/>
          <w:szCs w:val="22"/>
        </w:rPr>
        <w:footnoteReference w:id="16"/>
      </w:r>
      <w:r w:rsidR="00462E7A" w:rsidRPr="00062183">
        <w:rPr>
          <w:rFonts w:ascii="Minion Pro" w:hAnsi="Minion Pro"/>
          <w:sz w:val="22"/>
          <w:szCs w:val="22"/>
        </w:rPr>
        <w:t>) возрастает. Это обусловлено двумя причинами</w:t>
      </w:r>
      <w:r w:rsidR="00D35CD7" w:rsidRPr="00062183">
        <w:rPr>
          <w:rFonts w:ascii="Minion Pro" w:hAnsi="Minion Pro"/>
          <w:sz w:val="22"/>
          <w:szCs w:val="22"/>
        </w:rPr>
        <w:t>. Во-первых, снижение количества выбросов атмосферных загрязнителей при внедрении новых технологи</w:t>
      </w:r>
      <w:r w:rsidR="008E785B">
        <w:rPr>
          <w:rFonts w:ascii="Minion Pro" w:hAnsi="Minion Pro"/>
          <w:sz w:val="22"/>
          <w:szCs w:val="22"/>
        </w:rPr>
        <w:t>й</w:t>
      </w:r>
      <w:r w:rsidR="00D35CD7" w:rsidRPr="00062183">
        <w:rPr>
          <w:rFonts w:ascii="Minion Pro" w:hAnsi="Minion Pro"/>
          <w:sz w:val="22"/>
          <w:szCs w:val="22"/>
        </w:rPr>
        <w:t xml:space="preserve">, </w:t>
      </w:r>
      <w:r w:rsidR="00D35CD7" w:rsidRPr="00062183">
        <w:rPr>
          <w:rFonts w:ascii="Minion Pro" w:hAnsi="Minion Pro"/>
          <w:sz w:val="22"/>
          <w:szCs w:val="22"/>
        </w:rPr>
        <w:lastRenderedPageBreak/>
        <w:t>как правило, носит лишь относительный характер. Иными словами, их становится меньше в расчете на единицу продукции или мощности предприятия. В условиях роста производства даже при внедрении так называемых наилучших доступных технологий, общий объем выбрасываемых в атмосферу загрязнителей также продолжает расти.</w:t>
      </w:r>
    </w:p>
    <w:p w:rsidR="0048749F" w:rsidRPr="00062183" w:rsidRDefault="00C26153" w:rsidP="00062183">
      <w:pPr>
        <w:ind w:firstLine="284"/>
        <w:jc w:val="both"/>
        <w:rPr>
          <w:rFonts w:ascii="Minion Pro" w:hAnsi="Minion Pro"/>
          <w:sz w:val="22"/>
          <w:szCs w:val="22"/>
        </w:rPr>
      </w:pPr>
      <w:r w:rsidRPr="00741D1B">
        <w:rPr>
          <w:rFonts w:ascii="Minion Pro" w:hAnsi="Minion Pro"/>
          <w:sz w:val="22"/>
          <w:szCs w:val="22"/>
        </w:rPr>
        <w:t>Во</w:t>
      </w:r>
      <w:r w:rsidR="008E785B" w:rsidRPr="00741D1B">
        <w:rPr>
          <w:rFonts w:ascii="Minion Pro" w:hAnsi="Minion Pro"/>
          <w:sz w:val="22"/>
          <w:szCs w:val="22"/>
        </w:rPr>
        <w:t>-</w:t>
      </w:r>
      <w:r w:rsidRPr="00741D1B">
        <w:rPr>
          <w:rFonts w:ascii="Minion Pro" w:hAnsi="Minion Pro"/>
          <w:sz w:val="22"/>
          <w:szCs w:val="22"/>
        </w:rPr>
        <w:t>вторых, внедрение наилучших доступных технологий</w:t>
      </w:r>
      <w:r w:rsidRPr="00062183">
        <w:rPr>
          <w:rFonts w:ascii="Minion Pro" w:hAnsi="Minion Pro"/>
          <w:sz w:val="22"/>
          <w:szCs w:val="22"/>
        </w:rPr>
        <w:t xml:space="preserve"> осуществляется главным образом в сегменте крупных производственных объектов. На м</w:t>
      </w:r>
      <w:r w:rsidR="00741D1B">
        <w:rPr>
          <w:rFonts w:ascii="Minion Pro" w:hAnsi="Minion Pro"/>
          <w:sz w:val="22"/>
          <w:szCs w:val="22"/>
        </w:rPr>
        <w:t>алы</w:t>
      </w:r>
      <w:r w:rsidRPr="00062183">
        <w:rPr>
          <w:rFonts w:ascii="Minion Pro" w:hAnsi="Minion Pro"/>
          <w:sz w:val="22"/>
          <w:szCs w:val="22"/>
        </w:rPr>
        <w:t>х предприятиях и тем более при осуществлении индивидуальной деятельности вопросу контролирования атмосферных выбросов внимания почти уделяется. Так, расчет объема и состава выбросов в организациях, функционирующих на территории РФ</w:t>
      </w:r>
      <w:r w:rsidR="0009319D" w:rsidRPr="00062183">
        <w:rPr>
          <w:rFonts w:ascii="Minion Pro" w:hAnsi="Minion Pro"/>
          <w:sz w:val="22"/>
          <w:szCs w:val="22"/>
        </w:rPr>
        <w:t>, осуществляется согласно техн</w:t>
      </w:r>
      <w:r w:rsidR="00BA64A6" w:rsidRPr="00062183">
        <w:rPr>
          <w:rFonts w:ascii="Minion Pro" w:hAnsi="Minion Pro"/>
          <w:sz w:val="22"/>
          <w:szCs w:val="22"/>
        </w:rPr>
        <w:t>ических</w:t>
      </w:r>
      <w:r w:rsidR="0009319D" w:rsidRPr="00062183">
        <w:rPr>
          <w:rFonts w:ascii="Minion Pro" w:hAnsi="Minion Pro"/>
          <w:sz w:val="22"/>
          <w:szCs w:val="22"/>
        </w:rPr>
        <w:t xml:space="preserve"> нормативам</w:t>
      </w:r>
      <w:r w:rsidR="005C6E46" w:rsidRPr="00062183">
        <w:rPr>
          <w:rStyle w:val="a5"/>
          <w:rFonts w:ascii="Minion Pro" w:hAnsi="Minion Pro"/>
          <w:sz w:val="22"/>
          <w:szCs w:val="22"/>
        </w:rPr>
        <w:footnoteReference w:id="17"/>
      </w:r>
      <w:r w:rsidR="0009319D" w:rsidRPr="00062183">
        <w:rPr>
          <w:rFonts w:ascii="Minion Pro" w:hAnsi="Minion Pro"/>
          <w:sz w:val="22"/>
          <w:szCs w:val="22"/>
        </w:rPr>
        <w:t xml:space="preserve">. Он основывается на учете количества единиц различных видов </w:t>
      </w:r>
      <w:r w:rsidR="00BA64A6" w:rsidRPr="00062183">
        <w:rPr>
          <w:rFonts w:ascii="Minion Pro" w:hAnsi="Minion Pro"/>
          <w:sz w:val="22"/>
          <w:szCs w:val="22"/>
        </w:rPr>
        <w:t>используемого</w:t>
      </w:r>
      <w:r w:rsidR="0009319D" w:rsidRPr="00062183">
        <w:rPr>
          <w:rFonts w:ascii="Minion Pro" w:hAnsi="Minion Pro"/>
          <w:sz w:val="22"/>
          <w:szCs w:val="22"/>
        </w:rPr>
        <w:t xml:space="preserve"> оборудования</w:t>
      </w:r>
      <w:r w:rsidR="00BA64A6" w:rsidRPr="00062183">
        <w:rPr>
          <w:rFonts w:ascii="Minion Pro" w:hAnsi="Minion Pro"/>
          <w:sz w:val="22"/>
          <w:szCs w:val="22"/>
        </w:rPr>
        <w:t xml:space="preserve"> (инвентаризации источников загрязнения)</w:t>
      </w:r>
      <w:r w:rsidR="0009319D" w:rsidRPr="00062183">
        <w:rPr>
          <w:rFonts w:ascii="Minion Pro" w:hAnsi="Minion Pro"/>
          <w:sz w:val="22"/>
          <w:szCs w:val="22"/>
        </w:rPr>
        <w:t xml:space="preserve">. </w:t>
      </w:r>
      <w:r w:rsidR="00BA64A6" w:rsidRPr="00062183">
        <w:rPr>
          <w:rFonts w:ascii="Minion Pro" w:hAnsi="Minion Pro"/>
          <w:sz w:val="22"/>
          <w:szCs w:val="22"/>
        </w:rPr>
        <w:t xml:space="preserve">Общий объем атмосферных </w:t>
      </w:r>
      <w:proofErr w:type="gramStart"/>
      <w:r w:rsidR="00BA64A6" w:rsidRPr="00062183">
        <w:rPr>
          <w:rFonts w:ascii="Minion Pro" w:hAnsi="Minion Pro"/>
          <w:sz w:val="22"/>
          <w:szCs w:val="22"/>
        </w:rPr>
        <w:t>выбросов</w:t>
      </w:r>
      <w:proofErr w:type="gramEnd"/>
      <w:r w:rsidR="00BA64A6" w:rsidRPr="00062183">
        <w:rPr>
          <w:rFonts w:ascii="Minion Pro" w:hAnsi="Minion Pro"/>
          <w:sz w:val="22"/>
          <w:szCs w:val="22"/>
        </w:rPr>
        <w:t xml:space="preserve"> и их состав определяется как сумма произведений единиц оборудования каждого вида на установленный для него технический норматив. Измерение реальных масштабов загрязнения воздуха </w:t>
      </w:r>
      <w:r w:rsidR="0009319D" w:rsidRPr="00062183">
        <w:rPr>
          <w:rFonts w:ascii="Minion Pro" w:hAnsi="Minion Pro"/>
          <w:sz w:val="22"/>
          <w:szCs w:val="22"/>
        </w:rPr>
        <w:t>малыми и средними предприятиями пр</w:t>
      </w:r>
      <w:r w:rsidR="00BA64A6" w:rsidRPr="00062183">
        <w:rPr>
          <w:rFonts w:ascii="Minion Pro" w:hAnsi="Minion Pro"/>
          <w:sz w:val="22"/>
          <w:szCs w:val="22"/>
        </w:rPr>
        <w:t>оизводится лишь в тех случаях</w:t>
      </w:r>
      <w:r w:rsidR="0009319D" w:rsidRPr="00062183">
        <w:rPr>
          <w:rFonts w:ascii="Minion Pro" w:hAnsi="Minion Pro"/>
          <w:sz w:val="22"/>
          <w:szCs w:val="22"/>
        </w:rPr>
        <w:t xml:space="preserve">, </w:t>
      </w:r>
      <w:r w:rsidR="00191BEF" w:rsidRPr="00062183">
        <w:rPr>
          <w:rFonts w:ascii="Minion Pro" w:hAnsi="Minion Pro"/>
          <w:sz w:val="22"/>
          <w:szCs w:val="22"/>
        </w:rPr>
        <w:t>когда его видимое проявление вызывает возмущ</w:t>
      </w:r>
      <w:r w:rsidR="0009319D" w:rsidRPr="00062183">
        <w:rPr>
          <w:rFonts w:ascii="Minion Pro" w:hAnsi="Minion Pro"/>
          <w:sz w:val="22"/>
          <w:szCs w:val="22"/>
        </w:rPr>
        <w:t>ение населения</w:t>
      </w:r>
      <w:r w:rsidR="00BA64A6" w:rsidRPr="00062183">
        <w:rPr>
          <w:rFonts w:ascii="Minion Pro" w:hAnsi="Minion Pro"/>
          <w:sz w:val="22"/>
          <w:szCs w:val="22"/>
        </w:rPr>
        <w:t xml:space="preserve">. </w:t>
      </w:r>
      <w:r w:rsidR="00E7597B" w:rsidRPr="00062183">
        <w:rPr>
          <w:rFonts w:ascii="Minion Pro" w:hAnsi="Minion Pro"/>
          <w:sz w:val="22"/>
          <w:szCs w:val="22"/>
        </w:rPr>
        <w:t xml:space="preserve">Международные организации постоянно осуществляют попытки заинтересовать малый бизнес переходом на более экологичные технологии. Особенно интенсивно эта деятельность ведется в странах со слабо развитой экономикой. Но на практике для </w:t>
      </w:r>
      <w:r w:rsidR="00EE080E" w:rsidRPr="00062183">
        <w:rPr>
          <w:rFonts w:ascii="Minion Pro" w:hAnsi="Minion Pro"/>
          <w:sz w:val="22"/>
          <w:szCs w:val="22"/>
        </w:rPr>
        <w:t xml:space="preserve">мелких </w:t>
      </w:r>
      <w:r w:rsidR="00E7597B" w:rsidRPr="00062183">
        <w:rPr>
          <w:rFonts w:ascii="Minion Pro" w:hAnsi="Minion Pro"/>
          <w:sz w:val="22"/>
          <w:szCs w:val="22"/>
        </w:rPr>
        <w:t xml:space="preserve">производителей </w:t>
      </w:r>
      <w:r w:rsidR="00EE080E" w:rsidRPr="00062183">
        <w:rPr>
          <w:rFonts w:ascii="Minion Pro" w:hAnsi="Minion Pro"/>
          <w:sz w:val="22"/>
          <w:szCs w:val="22"/>
        </w:rPr>
        <w:t>это выливается</w:t>
      </w:r>
      <w:r w:rsidR="00E7597B" w:rsidRPr="00062183">
        <w:rPr>
          <w:rFonts w:ascii="Minion Pro" w:hAnsi="Minion Pro"/>
          <w:sz w:val="22"/>
          <w:szCs w:val="22"/>
        </w:rPr>
        <w:t xml:space="preserve"> </w:t>
      </w:r>
      <w:r w:rsidR="00741D1B">
        <w:rPr>
          <w:rFonts w:ascii="Minion Pro" w:hAnsi="Minion Pro"/>
          <w:sz w:val="22"/>
          <w:szCs w:val="22"/>
        </w:rPr>
        <w:t xml:space="preserve">в </w:t>
      </w:r>
      <w:r w:rsidR="00EE080E" w:rsidRPr="00062183">
        <w:rPr>
          <w:rFonts w:ascii="Minion Pro" w:hAnsi="Minion Pro"/>
          <w:sz w:val="22"/>
          <w:szCs w:val="22"/>
        </w:rPr>
        <w:t>бесплатное</w:t>
      </w:r>
      <w:r w:rsidR="00E7597B" w:rsidRPr="00062183">
        <w:rPr>
          <w:rFonts w:ascii="Minion Pro" w:hAnsi="Minion Pro"/>
          <w:sz w:val="22"/>
          <w:szCs w:val="22"/>
        </w:rPr>
        <w:t xml:space="preserve"> </w:t>
      </w:r>
      <w:r w:rsidR="00EE080E" w:rsidRPr="00062183">
        <w:rPr>
          <w:rFonts w:ascii="Minion Pro" w:hAnsi="Minion Pro"/>
          <w:sz w:val="22"/>
          <w:szCs w:val="22"/>
        </w:rPr>
        <w:t xml:space="preserve">получение </w:t>
      </w:r>
      <w:r w:rsidR="00741D1B">
        <w:rPr>
          <w:rFonts w:ascii="Minion Pro" w:hAnsi="Minion Pro"/>
          <w:sz w:val="22"/>
          <w:szCs w:val="22"/>
        </w:rPr>
        <w:t>«</w:t>
      </w:r>
      <w:r w:rsidR="00EE080E" w:rsidRPr="00062183">
        <w:rPr>
          <w:rFonts w:ascii="Minion Pro" w:hAnsi="Minion Pro"/>
          <w:sz w:val="22"/>
          <w:szCs w:val="22"/>
        </w:rPr>
        <w:t>экологичного</w:t>
      </w:r>
      <w:r w:rsidR="00741D1B">
        <w:rPr>
          <w:rFonts w:ascii="Minion Pro" w:hAnsi="Minion Pro"/>
          <w:sz w:val="22"/>
          <w:szCs w:val="22"/>
        </w:rPr>
        <w:t>»</w:t>
      </w:r>
      <w:r w:rsidR="00EE080E" w:rsidRPr="00062183">
        <w:rPr>
          <w:rFonts w:ascii="Minion Pro" w:hAnsi="Minion Pro"/>
          <w:sz w:val="22"/>
          <w:szCs w:val="22"/>
        </w:rPr>
        <w:t xml:space="preserve"> оборудования (например, ветроэнергетических установок)</w:t>
      </w:r>
      <w:r w:rsidR="00E7597B" w:rsidRPr="00062183">
        <w:rPr>
          <w:rFonts w:ascii="Minion Pro" w:hAnsi="Minion Pro"/>
          <w:sz w:val="22"/>
          <w:szCs w:val="22"/>
        </w:rPr>
        <w:t xml:space="preserve">, </w:t>
      </w:r>
      <w:r w:rsidR="00EE080E" w:rsidRPr="00062183">
        <w:rPr>
          <w:rFonts w:ascii="Minion Pro" w:hAnsi="Minion Pro"/>
          <w:sz w:val="22"/>
          <w:szCs w:val="22"/>
        </w:rPr>
        <w:t xml:space="preserve">от эксплуатации которого его новые владельцы нередко быстро отказываются, поскольку это требует от них дополнительных затрат. Для международных </w:t>
      </w:r>
      <w:r w:rsidR="00EE080E" w:rsidRPr="00062183">
        <w:rPr>
          <w:rFonts w:ascii="Minion Pro" w:hAnsi="Minion Pro"/>
          <w:sz w:val="22"/>
          <w:szCs w:val="22"/>
        </w:rPr>
        <w:lastRenderedPageBreak/>
        <w:t xml:space="preserve">организаций истинная цель этой деятельности заключается не </w:t>
      </w:r>
      <w:r w:rsidR="00741D1B">
        <w:rPr>
          <w:rFonts w:ascii="Minion Pro" w:hAnsi="Minion Pro"/>
          <w:sz w:val="22"/>
          <w:szCs w:val="22"/>
        </w:rPr>
        <w:t xml:space="preserve">в </w:t>
      </w:r>
      <w:r w:rsidR="00EE080E" w:rsidRPr="00062183">
        <w:rPr>
          <w:rFonts w:ascii="Minion Pro" w:hAnsi="Minion Pro"/>
          <w:sz w:val="22"/>
          <w:szCs w:val="22"/>
        </w:rPr>
        <w:t>стремлении изменить экологическую ситуацию, а в формировании своего позитивного экологического имиджа</w:t>
      </w:r>
      <w:r w:rsidR="0048749F" w:rsidRPr="00062183">
        <w:rPr>
          <w:rFonts w:ascii="Minion Pro" w:hAnsi="Minion Pro"/>
          <w:sz w:val="22"/>
          <w:szCs w:val="22"/>
        </w:rPr>
        <w:t xml:space="preserve"> (Суздалева, 2016)</w:t>
      </w:r>
      <w:r w:rsidR="00EE080E" w:rsidRPr="00062183">
        <w:rPr>
          <w:rFonts w:ascii="Minion Pro" w:hAnsi="Minion Pro"/>
          <w:sz w:val="22"/>
          <w:szCs w:val="22"/>
        </w:rPr>
        <w:t>.</w:t>
      </w:r>
      <w:r w:rsidR="0048749F" w:rsidRPr="00062183">
        <w:rPr>
          <w:rFonts w:ascii="Minion Pro" w:hAnsi="Minion Pro"/>
          <w:sz w:val="22"/>
          <w:szCs w:val="22"/>
        </w:rPr>
        <w:t xml:space="preserve"> </w:t>
      </w:r>
      <w:r w:rsidR="00191BEF" w:rsidRPr="00062183">
        <w:rPr>
          <w:rFonts w:ascii="Minion Pro" w:hAnsi="Minion Pro"/>
          <w:sz w:val="22"/>
          <w:szCs w:val="22"/>
        </w:rPr>
        <w:t xml:space="preserve">Вместе с тем совокупный вклад </w:t>
      </w:r>
      <w:r w:rsidR="0048749F" w:rsidRPr="00062183">
        <w:rPr>
          <w:rFonts w:ascii="Minion Pro" w:hAnsi="Minion Pro"/>
          <w:sz w:val="22"/>
          <w:szCs w:val="22"/>
        </w:rPr>
        <w:t xml:space="preserve">мелких источников </w:t>
      </w:r>
      <w:r w:rsidR="00191BEF" w:rsidRPr="00062183">
        <w:rPr>
          <w:rFonts w:ascii="Minion Pro" w:hAnsi="Minion Pro"/>
          <w:sz w:val="22"/>
          <w:szCs w:val="22"/>
        </w:rPr>
        <w:t>в процессы глобального загрязнения атмосферы, хотя и не поддается точно</w:t>
      </w:r>
      <w:r w:rsidR="00185DB4" w:rsidRPr="00062183">
        <w:rPr>
          <w:rFonts w:ascii="Minion Pro" w:hAnsi="Minion Pro"/>
          <w:sz w:val="22"/>
          <w:szCs w:val="22"/>
        </w:rPr>
        <w:t>й оценке</w:t>
      </w:r>
      <w:r w:rsidR="00191BEF" w:rsidRPr="00062183">
        <w:rPr>
          <w:rFonts w:ascii="Minion Pro" w:hAnsi="Minion Pro"/>
          <w:sz w:val="22"/>
          <w:szCs w:val="22"/>
        </w:rPr>
        <w:t xml:space="preserve">, но, </w:t>
      </w:r>
      <w:r w:rsidR="00185DB4" w:rsidRPr="00062183">
        <w:rPr>
          <w:rFonts w:ascii="Minion Pro" w:hAnsi="Minion Pro"/>
          <w:sz w:val="22"/>
          <w:szCs w:val="22"/>
        </w:rPr>
        <w:t>учитывая количество таких источников, вероятно,</w:t>
      </w:r>
      <w:r w:rsidR="00191BEF" w:rsidRPr="00062183">
        <w:rPr>
          <w:rFonts w:ascii="Minion Pro" w:hAnsi="Minion Pro"/>
          <w:sz w:val="22"/>
          <w:szCs w:val="22"/>
        </w:rPr>
        <w:t xml:space="preserve"> достаточно значим.</w:t>
      </w:r>
      <w:r w:rsidR="0048749F" w:rsidRPr="00062183">
        <w:rPr>
          <w:rFonts w:ascii="Minion Pro" w:hAnsi="Minion Pro"/>
          <w:sz w:val="22"/>
          <w:szCs w:val="22"/>
        </w:rPr>
        <w:t xml:space="preserve"> </w:t>
      </w:r>
    </w:p>
    <w:p w:rsidR="00481CB5" w:rsidRPr="00062183" w:rsidRDefault="00481CB5" w:rsidP="001226DA">
      <w:pPr>
        <w:ind w:firstLine="284"/>
        <w:jc w:val="both"/>
        <w:rPr>
          <w:rFonts w:ascii="Minion Pro" w:hAnsi="Minion Pro"/>
          <w:bCs/>
          <w:sz w:val="22"/>
          <w:szCs w:val="22"/>
        </w:rPr>
      </w:pPr>
      <w:r w:rsidRPr="00062183">
        <w:rPr>
          <w:rFonts w:ascii="Minion Pro" w:hAnsi="Minion Pro"/>
          <w:sz w:val="22"/>
          <w:szCs w:val="22"/>
        </w:rPr>
        <w:t>В загрязнении</w:t>
      </w:r>
      <w:r w:rsidR="0048749F" w:rsidRPr="00062183">
        <w:rPr>
          <w:rFonts w:ascii="Minion Pro" w:hAnsi="Minion Pro"/>
          <w:sz w:val="22"/>
          <w:szCs w:val="22"/>
        </w:rPr>
        <w:t xml:space="preserve"> атмосферы </w:t>
      </w:r>
      <w:r w:rsidRPr="00062183">
        <w:rPr>
          <w:rFonts w:ascii="Minion Pro" w:hAnsi="Minion Pro"/>
          <w:sz w:val="22"/>
          <w:szCs w:val="22"/>
        </w:rPr>
        <w:t xml:space="preserve">все большую роль принимают так называемые </w:t>
      </w:r>
      <w:r w:rsidRPr="001226DA">
        <w:rPr>
          <w:rFonts w:ascii="Minion Pro" w:hAnsi="Minion Pro"/>
          <w:b/>
          <w:i/>
          <w:iCs/>
          <w:sz w:val="22"/>
          <w:szCs w:val="22"/>
        </w:rPr>
        <w:t>диффузные источники</w:t>
      </w:r>
      <w:r w:rsidRPr="001226DA">
        <w:rPr>
          <w:rFonts w:ascii="Minion Pro" w:hAnsi="Minion Pro"/>
          <w:bCs/>
          <w:sz w:val="22"/>
          <w:szCs w:val="22"/>
        </w:rPr>
        <w:t>,</w:t>
      </w:r>
      <w:r w:rsidRPr="00062183">
        <w:rPr>
          <w:rFonts w:ascii="Minion Pro" w:hAnsi="Minion Pro"/>
          <w:sz w:val="22"/>
          <w:szCs w:val="22"/>
        </w:rPr>
        <w:t xml:space="preserve"> </w:t>
      </w:r>
      <w:r w:rsidR="0048749F" w:rsidRPr="00062183">
        <w:rPr>
          <w:rFonts w:ascii="Minion Pro" w:hAnsi="Minion Pro"/>
          <w:sz w:val="22"/>
          <w:szCs w:val="22"/>
        </w:rPr>
        <w:t>под которым</w:t>
      </w:r>
      <w:r w:rsidRPr="00062183">
        <w:rPr>
          <w:rFonts w:ascii="Minion Pro" w:hAnsi="Minion Pro"/>
          <w:sz w:val="22"/>
          <w:szCs w:val="22"/>
        </w:rPr>
        <w:t xml:space="preserve">и </w:t>
      </w:r>
      <w:r w:rsidR="00755588" w:rsidRPr="00062183">
        <w:rPr>
          <w:rFonts w:ascii="Minion Pro" w:hAnsi="Minion Pro"/>
          <w:sz w:val="22"/>
          <w:szCs w:val="22"/>
        </w:rPr>
        <w:t>подразумевают</w:t>
      </w:r>
      <w:r w:rsidR="0048749F" w:rsidRPr="00062183">
        <w:rPr>
          <w:rFonts w:ascii="Minion Pro" w:hAnsi="Minion Pro"/>
          <w:sz w:val="22"/>
          <w:szCs w:val="22"/>
        </w:rPr>
        <w:t xml:space="preserve"> </w:t>
      </w:r>
      <w:r w:rsidRPr="00062183">
        <w:rPr>
          <w:rFonts w:ascii="Minion Pro" w:hAnsi="Minion Pro"/>
          <w:sz w:val="22"/>
          <w:szCs w:val="22"/>
        </w:rPr>
        <w:t>всю совокупность</w:t>
      </w:r>
      <w:r w:rsidR="0048749F" w:rsidRPr="00062183">
        <w:rPr>
          <w:rFonts w:ascii="Minion Pro" w:hAnsi="Minion Pro"/>
          <w:sz w:val="22"/>
          <w:szCs w:val="22"/>
        </w:rPr>
        <w:t xml:space="preserve"> </w:t>
      </w:r>
      <w:r w:rsidR="0048749F" w:rsidRPr="001226DA">
        <w:rPr>
          <w:rFonts w:ascii="Minion Pro" w:hAnsi="Minion Pro"/>
          <w:b/>
          <w:i/>
          <w:iCs/>
          <w:sz w:val="22"/>
          <w:szCs w:val="22"/>
        </w:rPr>
        <w:t>мел</w:t>
      </w:r>
      <w:r w:rsidRPr="001226DA">
        <w:rPr>
          <w:rFonts w:ascii="Minion Pro" w:hAnsi="Minion Pro"/>
          <w:b/>
          <w:i/>
          <w:iCs/>
          <w:sz w:val="22"/>
          <w:szCs w:val="22"/>
        </w:rPr>
        <w:t>комасштабных</w:t>
      </w:r>
      <w:r w:rsidR="00000571" w:rsidRPr="00062183">
        <w:rPr>
          <w:rFonts w:ascii="Minion Pro" w:hAnsi="Minion Pro"/>
          <w:b/>
          <w:sz w:val="22"/>
          <w:szCs w:val="22"/>
        </w:rPr>
        <w:t xml:space="preserve"> и</w:t>
      </w:r>
      <w:r w:rsidR="0048749F" w:rsidRPr="00062183">
        <w:rPr>
          <w:rFonts w:ascii="Minion Pro" w:hAnsi="Minion Pro"/>
          <w:sz w:val="22"/>
          <w:szCs w:val="22"/>
        </w:rPr>
        <w:t xml:space="preserve"> </w:t>
      </w:r>
      <w:r w:rsidRPr="001226DA">
        <w:rPr>
          <w:rFonts w:ascii="Minion Pro" w:hAnsi="Minion Pro"/>
          <w:b/>
          <w:i/>
          <w:iCs/>
          <w:sz w:val="22"/>
          <w:szCs w:val="22"/>
        </w:rPr>
        <w:t>неорганизованны</w:t>
      </w:r>
      <w:r w:rsidR="001226DA">
        <w:rPr>
          <w:rFonts w:ascii="Minion Pro" w:hAnsi="Minion Pro"/>
          <w:b/>
          <w:i/>
          <w:iCs/>
          <w:sz w:val="22"/>
          <w:szCs w:val="22"/>
        </w:rPr>
        <w:t>х</w:t>
      </w:r>
      <w:r w:rsidR="00000571" w:rsidRPr="00062183">
        <w:rPr>
          <w:rStyle w:val="a5"/>
          <w:rFonts w:ascii="Minion Pro" w:hAnsi="Minion Pro"/>
          <w:sz w:val="22"/>
          <w:szCs w:val="22"/>
        </w:rPr>
        <w:footnoteReference w:id="18"/>
      </w:r>
      <w:r w:rsidRPr="00062183">
        <w:rPr>
          <w:rFonts w:ascii="Minion Pro" w:hAnsi="Minion Pro"/>
          <w:sz w:val="22"/>
          <w:szCs w:val="22"/>
        </w:rPr>
        <w:t xml:space="preserve"> объектов, функционирование которых сопровождается эмиссией вредных веществ. Количество загрязнителей, продуцируемых каждым таким источником</w:t>
      </w:r>
      <w:r w:rsidR="001226DA">
        <w:rPr>
          <w:rFonts w:ascii="Minion Pro" w:hAnsi="Minion Pro"/>
          <w:sz w:val="22"/>
          <w:szCs w:val="22"/>
        </w:rPr>
        <w:t>,</w:t>
      </w:r>
      <w:r w:rsidRPr="00062183">
        <w:rPr>
          <w:rFonts w:ascii="Minion Pro" w:hAnsi="Minion Pro"/>
          <w:sz w:val="22"/>
          <w:szCs w:val="22"/>
        </w:rPr>
        <w:t xml:space="preserve"> весьма невелик</w:t>
      </w:r>
      <w:r w:rsidR="001226DA">
        <w:rPr>
          <w:rFonts w:ascii="Minion Pro" w:hAnsi="Minion Pro"/>
          <w:sz w:val="22"/>
          <w:szCs w:val="22"/>
        </w:rPr>
        <w:t>о</w:t>
      </w:r>
      <w:r w:rsidRPr="00062183">
        <w:rPr>
          <w:rFonts w:ascii="Minion Pro" w:hAnsi="Minion Pro"/>
          <w:sz w:val="22"/>
          <w:szCs w:val="22"/>
        </w:rPr>
        <w:t xml:space="preserve">. </w:t>
      </w:r>
      <w:r w:rsidR="001226DA">
        <w:rPr>
          <w:rFonts w:ascii="Minion Pro" w:hAnsi="Minion Pro"/>
          <w:sz w:val="22"/>
          <w:szCs w:val="22"/>
        </w:rPr>
        <w:t xml:space="preserve">Источники </w:t>
      </w:r>
      <w:r w:rsidRPr="00062183">
        <w:rPr>
          <w:rFonts w:ascii="Minion Pro" w:hAnsi="Minion Pro"/>
          <w:sz w:val="22"/>
          <w:szCs w:val="22"/>
        </w:rPr>
        <w:t>рассредоточены</w:t>
      </w:r>
      <w:r w:rsidR="0048749F" w:rsidRPr="00062183">
        <w:rPr>
          <w:rFonts w:ascii="Minion Pro" w:hAnsi="Minion Pro"/>
          <w:sz w:val="22"/>
          <w:szCs w:val="22"/>
        </w:rPr>
        <w:t xml:space="preserve"> в пространстве и</w:t>
      </w:r>
      <w:r w:rsidR="00741D1B">
        <w:rPr>
          <w:rFonts w:ascii="Minion Pro" w:hAnsi="Minion Pro"/>
          <w:sz w:val="22"/>
          <w:szCs w:val="22"/>
        </w:rPr>
        <w:t xml:space="preserve"> </w:t>
      </w:r>
      <w:r w:rsidR="0048749F" w:rsidRPr="00062183">
        <w:rPr>
          <w:rFonts w:ascii="Minion Pro" w:hAnsi="Minion Pro"/>
          <w:sz w:val="22"/>
          <w:szCs w:val="22"/>
        </w:rPr>
        <w:t>поэто</w:t>
      </w:r>
      <w:r w:rsidR="00741D1B">
        <w:rPr>
          <w:rFonts w:ascii="Minion Pro" w:hAnsi="Minion Pro"/>
          <w:sz w:val="22"/>
          <w:szCs w:val="22"/>
        </w:rPr>
        <w:t>му</w:t>
      </w:r>
      <w:r w:rsidR="0048749F" w:rsidRPr="00062183">
        <w:rPr>
          <w:rFonts w:ascii="Minion Pro" w:hAnsi="Minion Pro"/>
          <w:sz w:val="22"/>
          <w:szCs w:val="22"/>
        </w:rPr>
        <w:t xml:space="preserve"> трудно контролируемы. </w:t>
      </w:r>
      <w:r w:rsidRPr="00062183">
        <w:rPr>
          <w:rFonts w:ascii="Minion Pro" w:hAnsi="Minion Pro"/>
          <w:sz w:val="22"/>
          <w:szCs w:val="22"/>
        </w:rPr>
        <w:t>Однако общий объем таких выбросов играет значимую роль</w:t>
      </w:r>
      <w:r w:rsidR="00DB37E2" w:rsidRPr="00062183">
        <w:rPr>
          <w:rFonts w:ascii="Minion Pro" w:hAnsi="Minion Pro"/>
          <w:sz w:val="22"/>
          <w:szCs w:val="22"/>
        </w:rPr>
        <w:t xml:space="preserve">. Диффузное </w:t>
      </w:r>
      <w:r w:rsidR="005A69E0" w:rsidRPr="00062183">
        <w:rPr>
          <w:rFonts w:ascii="Minion Pro" w:hAnsi="Minion Pro"/>
          <w:sz w:val="22"/>
          <w:szCs w:val="22"/>
        </w:rPr>
        <w:t>загрязнение</w:t>
      </w:r>
      <w:r w:rsidR="00DB37E2" w:rsidRPr="00062183">
        <w:rPr>
          <w:rFonts w:ascii="Minion Pro" w:hAnsi="Minion Pro"/>
          <w:sz w:val="22"/>
          <w:szCs w:val="22"/>
        </w:rPr>
        <w:t xml:space="preserve"> большого количества источников вызывает</w:t>
      </w:r>
      <w:r w:rsidRPr="00062183">
        <w:rPr>
          <w:rFonts w:ascii="Minion Pro" w:hAnsi="Minion Pro"/>
          <w:sz w:val="22"/>
          <w:szCs w:val="22"/>
        </w:rPr>
        <w:t xml:space="preserve"> возникновение «</w:t>
      </w:r>
      <w:hyperlink r:id="rId16" w:history="1">
        <w:r w:rsidRPr="001226DA">
          <w:rPr>
            <w:rFonts w:ascii="Minion Pro" w:hAnsi="Minion Pro"/>
            <w:b/>
            <w:bCs/>
            <w:i/>
            <w:iCs/>
            <w:sz w:val="22"/>
            <w:szCs w:val="22"/>
          </w:rPr>
          <w:t>рассредоточенного загрязнения</w:t>
        </w:r>
        <w:r w:rsidRPr="001226DA">
          <w:rPr>
            <w:rFonts w:ascii="Minion Pro" w:hAnsi="Minion Pro"/>
            <w:sz w:val="22"/>
            <w:szCs w:val="22"/>
          </w:rPr>
          <w:t xml:space="preserve">» </w:t>
        </w:r>
      </w:hyperlink>
      <w:r w:rsidRPr="00062183">
        <w:rPr>
          <w:rFonts w:ascii="Minion Pro" w:hAnsi="Minion Pro"/>
          <w:bCs/>
          <w:sz w:val="22"/>
          <w:szCs w:val="22"/>
        </w:rPr>
        <w:t>(</w:t>
      </w:r>
      <w:proofErr w:type="spellStart"/>
      <w:r w:rsidRPr="00062183">
        <w:rPr>
          <w:rFonts w:ascii="Minion Pro" w:hAnsi="Minion Pro"/>
          <w:sz w:val="22"/>
          <w:szCs w:val="22"/>
        </w:rPr>
        <w:t>nonpoint</w:t>
      </w:r>
      <w:proofErr w:type="spellEnd"/>
      <w:r w:rsidRPr="00062183">
        <w:rPr>
          <w:rFonts w:ascii="Minion Pro" w:hAnsi="Minion Pro"/>
          <w:sz w:val="22"/>
          <w:szCs w:val="22"/>
        </w:rPr>
        <w:t xml:space="preserve"> </w:t>
      </w:r>
      <w:proofErr w:type="spellStart"/>
      <w:r w:rsidRPr="00062183">
        <w:rPr>
          <w:rFonts w:ascii="Minion Pro" w:hAnsi="Minion Pro"/>
          <w:sz w:val="22"/>
          <w:szCs w:val="22"/>
        </w:rPr>
        <w:t>source</w:t>
      </w:r>
      <w:proofErr w:type="spellEnd"/>
      <w:r w:rsidRPr="00062183">
        <w:rPr>
          <w:rFonts w:ascii="Minion Pro" w:hAnsi="Minion Pro"/>
          <w:sz w:val="22"/>
          <w:szCs w:val="22"/>
        </w:rPr>
        <w:t xml:space="preserve"> </w:t>
      </w:r>
      <w:proofErr w:type="spellStart"/>
      <w:r w:rsidRPr="00062183">
        <w:rPr>
          <w:rFonts w:ascii="Minion Pro" w:hAnsi="Minion Pro"/>
          <w:sz w:val="22"/>
          <w:szCs w:val="22"/>
        </w:rPr>
        <w:t>pollution</w:t>
      </w:r>
      <w:proofErr w:type="spellEnd"/>
      <w:r w:rsidRPr="00062183">
        <w:rPr>
          <w:rFonts w:ascii="Minion Pro" w:hAnsi="Minion Pro"/>
          <w:bCs/>
          <w:sz w:val="22"/>
          <w:szCs w:val="22"/>
        </w:rPr>
        <w:t>).</w:t>
      </w:r>
      <w:r w:rsidR="005A69E0" w:rsidRPr="00062183">
        <w:rPr>
          <w:rFonts w:ascii="Minion Pro" w:hAnsi="Minion Pro"/>
          <w:bCs/>
          <w:sz w:val="22"/>
          <w:szCs w:val="22"/>
        </w:rPr>
        <w:t xml:space="preserve"> Очевидно, что методы очистки воздуха, используемые для промышленных выбросов</w:t>
      </w:r>
      <w:r w:rsidR="00741D1B">
        <w:rPr>
          <w:rFonts w:ascii="Minion Pro" w:hAnsi="Minion Pro"/>
          <w:bCs/>
          <w:sz w:val="22"/>
          <w:szCs w:val="22"/>
        </w:rPr>
        <w:t>,</w:t>
      </w:r>
      <w:r w:rsidR="005A69E0" w:rsidRPr="00062183">
        <w:rPr>
          <w:rFonts w:ascii="Minion Pro" w:hAnsi="Minion Pro"/>
          <w:bCs/>
          <w:sz w:val="22"/>
          <w:szCs w:val="22"/>
        </w:rPr>
        <w:t xml:space="preserve"> в данном случае не применимы.</w:t>
      </w:r>
    </w:p>
    <w:p w:rsidR="00D714ED" w:rsidRPr="00062183" w:rsidRDefault="005A69E0" w:rsidP="00062183">
      <w:pPr>
        <w:ind w:firstLine="284"/>
        <w:jc w:val="both"/>
        <w:rPr>
          <w:rFonts w:ascii="Minion Pro" w:hAnsi="Minion Pro"/>
          <w:sz w:val="22"/>
          <w:szCs w:val="22"/>
        </w:rPr>
      </w:pPr>
      <w:r w:rsidRPr="00062183">
        <w:rPr>
          <w:rFonts w:ascii="Minion Pro" w:hAnsi="Minion Pro"/>
          <w:sz w:val="22"/>
          <w:szCs w:val="22"/>
        </w:rPr>
        <w:t xml:space="preserve">Вместе с тем </w:t>
      </w:r>
      <w:r w:rsidR="00042882" w:rsidRPr="00062183">
        <w:rPr>
          <w:rFonts w:ascii="Minion Pro" w:hAnsi="Minion Pro"/>
          <w:sz w:val="22"/>
          <w:szCs w:val="22"/>
        </w:rPr>
        <w:t>рост</w:t>
      </w:r>
      <w:r w:rsidR="00B0620A" w:rsidRPr="00062183">
        <w:rPr>
          <w:rFonts w:ascii="Minion Pro" w:hAnsi="Minion Pro"/>
          <w:sz w:val="22"/>
          <w:szCs w:val="22"/>
        </w:rPr>
        <w:t xml:space="preserve"> народонаселения планеты</w:t>
      </w:r>
      <w:r w:rsidR="0050797E" w:rsidRPr="00062183">
        <w:rPr>
          <w:rFonts w:ascii="Minion Pro" w:hAnsi="Minion Pro"/>
          <w:sz w:val="22"/>
          <w:szCs w:val="22"/>
        </w:rPr>
        <w:t xml:space="preserve"> </w:t>
      </w:r>
      <w:r w:rsidR="00042882" w:rsidRPr="00062183">
        <w:rPr>
          <w:rFonts w:ascii="Minion Pro" w:hAnsi="Minion Pro"/>
          <w:sz w:val="22"/>
          <w:szCs w:val="22"/>
        </w:rPr>
        <w:t xml:space="preserve">и урбанизации ее поверхности придает </w:t>
      </w:r>
      <w:r w:rsidRPr="00062183">
        <w:rPr>
          <w:rFonts w:ascii="Minion Pro" w:hAnsi="Minion Pro"/>
          <w:sz w:val="22"/>
          <w:szCs w:val="22"/>
        </w:rPr>
        <w:t>процесс</w:t>
      </w:r>
      <w:r w:rsidR="00042882" w:rsidRPr="00062183">
        <w:rPr>
          <w:rFonts w:ascii="Minion Pro" w:hAnsi="Minion Pro"/>
          <w:sz w:val="22"/>
          <w:szCs w:val="22"/>
        </w:rPr>
        <w:t>ам</w:t>
      </w:r>
      <w:r w:rsidRPr="00062183">
        <w:rPr>
          <w:rFonts w:ascii="Minion Pro" w:hAnsi="Minion Pro"/>
          <w:sz w:val="22"/>
          <w:szCs w:val="22"/>
        </w:rPr>
        <w:t xml:space="preserve"> </w:t>
      </w:r>
      <w:r w:rsidR="00042882" w:rsidRPr="00062183">
        <w:rPr>
          <w:rFonts w:ascii="Minion Pro" w:hAnsi="Minion Pro"/>
          <w:sz w:val="22"/>
          <w:szCs w:val="22"/>
        </w:rPr>
        <w:t xml:space="preserve">диффузного </w:t>
      </w:r>
      <w:r w:rsidRPr="00062183">
        <w:rPr>
          <w:rFonts w:ascii="Minion Pro" w:hAnsi="Minion Pro"/>
          <w:sz w:val="22"/>
          <w:szCs w:val="22"/>
        </w:rPr>
        <w:t>загрязнени</w:t>
      </w:r>
      <w:r w:rsidR="00741D1B">
        <w:rPr>
          <w:rFonts w:ascii="Minion Pro" w:hAnsi="Minion Pro"/>
          <w:sz w:val="22"/>
          <w:szCs w:val="22"/>
        </w:rPr>
        <w:t>я</w:t>
      </w:r>
      <w:r w:rsidRPr="00062183">
        <w:rPr>
          <w:rFonts w:ascii="Minion Pro" w:hAnsi="Minion Pro"/>
          <w:sz w:val="22"/>
          <w:szCs w:val="22"/>
        </w:rPr>
        <w:t xml:space="preserve"> атмосферы </w:t>
      </w:r>
      <w:r w:rsidR="00042882" w:rsidRPr="00062183">
        <w:rPr>
          <w:rFonts w:ascii="Minion Pro" w:hAnsi="Minion Pro"/>
          <w:sz w:val="22"/>
          <w:szCs w:val="22"/>
        </w:rPr>
        <w:t>все большую значимость</w:t>
      </w:r>
      <w:r w:rsidR="00B0620A" w:rsidRPr="00062183">
        <w:rPr>
          <w:rFonts w:ascii="Minion Pro" w:hAnsi="Minion Pro"/>
          <w:sz w:val="22"/>
          <w:szCs w:val="22"/>
        </w:rPr>
        <w:t>.</w:t>
      </w:r>
      <w:r w:rsidR="00DB37E2" w:rsidRPr="00062183">
        <w:rPr>
          <w:rFonts w:ascii="Minion Pro" w:hAnsi="Minion Pro"/>
          <w:sz w:val="22"/>
          <w:szCs w:val="22"/>
        </w:rPr>
        <w:t xml:space="preserve"> </w:t>
      </w:r>
      <w:r w:rsidR="00042882" w:rsidRPr="00062183">
        <w:rPr>
          <w:rFonts w:ascii="Minion Pro" w:hAnsi="Minion Pro"/>
          <w:sz w:val="22"/>
          <w:szCs w:val="22"/>
        </w:rPr>
        <w:t>Его и</w:t>
      </w:r>
      <w:r w:rsidR="00DB37E2" w:rsidRPr="00062183">
        <w:rPr>
          <w:rFonts w:ascii="Minion Pro" w:hAnsi="Minion Pro"/>
          <w:sz w:val="22"/>
          <w:szCs w:val="22"/>
        </w:rPr>
        <w:t xml:space="preserve">сточником </w:t>
      </w:r>
      <w:r w:rsidR="0050797E" w:rsidRPr="00062183">
        <w:rPr>
          <w:rFonts w:ascii="Minion Pro" w:hAnsi="Minion Pro"/>
          <w:sz w:val="22"/>
          <w:szCs w:val="22"/>
        </w:rPr>
        <w:t xml:space="preserve">становится каждый </w:t>
      </w:r>
      <w:r w:rsidR="00741D1B">
        <w:rPr>
          <w:rFonts w:ascii="Minion Pro" w:hAnsi="Minion Pro"/>
          <w:sz w:val="22"/>
          <w:szCs w:val="22"/>
        </w:rPr>
        <w:t>построенный</w:t>
      </w:r>
      <w:r w:rsidR="0050797E" w:rsidRPr="00062183">
        <w:rPr>
          <w:rFonts w:ascii="Minion Pro" w:hAnsi="Minion Pro"/>
          <w:sz w:val="22"/>
          <w:szCs w:val="22"/>
        </w:rPr>
        <w:t xml:space="preserve"> дом, выпущенный автомобиль или трактор.</w:t>
      </w:r>
      <w:r w:rsidR="00042882" w:rsidRPr="00062183">
        <w:rPr>
          <w:rFonts w:ascii="Minion Pro" w:hAnsi="Minion Pro"/>
          <w:sz w:val="22"/>
          <w:szCs w:val="22"/>
        </w:rPr>
        <w:t xml:space="preserve"> Внедрение в эти области более экологически безопасных технологий (например, распространение в развитых странах электромобилей) не смогут в обозримом будущем изменить глобальную тенденцию роста загрязненности атмосферы.</w:t>
      </w:r>
    </w:p>
    <w:p w:rsidR="00000571" w:rsidRPr="00062183" w:rsidRDefault="00000571" w:rsidP="00062183">
      <w:pPr>
        <w:ind w:firstLine="284"/>
        <w:jc w:val="both"/>
        <w:rPr>
          <w:rFonts w:ascii="Minion Pro" w:hAnsi="Minion Pro"/>
          <w:sz w:val="22"/>
          <w:szCs w:val="22"/>
        </w:rPr>
      </w:pPr>
      <w:r w:rsidRPr="00062183">
        <w:rPr>
          <w:rFonts w:ascii="Minion Pro" w:hAnsi="Minion Pro"/>
          <w:sz w:val="22"/>
          <w:szCs w:val="22"/>
        </w:rPr>
        <w:t xml:space="preserve">Создать </w:t>
      </w:r>
      <w:r w:rsidR="00557D66" w:rsidRPr="00062183">
        <w:rPr>
          <w:rFonts w:ascii="Minion Pro" w:hAnsi="Minion Pro"/>
          <w:sz w:val="22"/>
          <w:szCs w:val="22"/>
        </w:rPr>
        <w:t xml:space="preserve">крупные </w:t>
      </w:r>
      <w:r w:rsidRPr="00062183">
        <w:rPr>
          <w:rFonts w:ascii="Minion Pro" w:hAnsi="Minion Pro"/>
          <w:sz w:val="22"/>
          <w:szCs w:val="22"/>
        </w:rPr>
        <w:t xml:space="preserve">сооружения, </w:t>
      </w:r>
      <w:r w:rsidR="00557D66" w:rsidRPr="00062183">
        <w:rPr>
          <w:rFonts w:ascii="Minion Pro" w:hAnsi="Minion Pro"/>
          <w:sz w:val="22"/>
          <w:szCs w:val="22"/>
        </w:rPr>
        <w:t xml:space="preserve">способные эффективно очищать </w:t>
      </w:r>
      <w:r w:rsidRPr="00062183">
        <w:rPr>
          <w:rFonts w:ascii="Minion Pro" w:hAnsi="Minion Pro"/>
          <w:sz w:val="22"/>
          <w:szCs w:val="22"/>
        </w:rPr>
        <w:t xml:space="preserve">приземный воздух </w:t>
      </w:r>
      <w:r w:rsidR="00557D66" w:rsidRPr="00062183">
        <w:rPr>
          <w:rFonts w:ascii="Minion Pro" w:hAnsi="Minion Pro"/>
          <w:sz w:val="22"/>
          <w:szCs w:val="22"/>
        </w:rPr>
        <w:t xml:space="preserve">урбанизированного региона </w:t>
      </w:r>
      <w:r w:rsidRPr="00062183">
        <w:rPr>
          <w:rFonts w:ascii="Minion Pro" w:hAnsi="Minion Pro"/>
          <w:sz w:val="22"/>
          <w:szCs w:val="22"/>
        </w:rPr>
        <w:t xml:space="preserve">от </w:t>
      </w:r>
      <w:r w:rsidR="00DB37E2" w:rsidRPr="00062183">
        <w:rPr>
          <w:rFonts w:ascii="Minion Pro" w:hAnsi="Minion Pro"/>
          <w:sz w:val="22"/>
          <w:szCs w:val="22"/>
        </w:rPr>
        <w:t>диффузного загрязнения (например, постоянно профильтровывая его большие объемы)</w:t>
      </w:r>
      <w:r w:rsidR="00E525C4">
        <w:rPr>
          <w:rFonts w:ascii="Minion Pro" w:hAnsi="Minion Pro"/>
          <w:sz w:val="22"/>
          <w:szCs w:val="22"/>
        </w:rPr>
        <w:t>,</w:t>
      </w:r>
      <w:r w:rsidR="00DB37E2" w:rsidRPr="00062183">
        <w:rPr>
          <w:rFonts w:ascii="Minion Pro" w:hAnsi="Minion Pro"/>
          <w:sz w:val="22"/>
          <w:szCs w:val="22"/>
        </w:rPr>
        <w:t xml:space="preserve"> </w:t>
      </w:r>
      <w:r w:rsidR="00557D66" w:rsidRPr="00062183">
        <w:rPr>
          <w:rFonts w:ascii="Minion Pro" w:hAnsi="Minion Pro"/>
          <w:sz w:val="22"/>
          <w:szCs w:val="22"/>
        </w:rPr>
        <w:t xml:space="preserve">на современном этапе </w:t>
      </w:r>
      <w:r w:rsidR="00557D66" w:rsidRPr="00062183">
        <w:rPr>
          <w:rFonts w:ascii="Minion Pro" w:hAnsi="Minion Pro"/>
          <w:sz w:val="22"/>
          <w:szCs w:val="22"/>
        </w:rPr>
        <w:lastRenderedPageBreak/>
        <w:t>нереально как по финансовым, так и техническим причинам. Кроме того, работа подобных устройств неминуемо будет оказывать негативное воздействие на авифауну и другие биологические объекты, распространяемые воздушными потоками.</w:t>
      </w:r>
    </w:p>
    <w:p w:rsidR="004A109D" w:rsidRPr="00062183" w:rsidRDefault="00633A82" w:rsidP="00062183">
      <w:pPr>
        <w:ind w:firstLine="284"/>
        <w:jc w:val="both"/>
        <w:rPr>
          <w:rFonts w:ascii="Minion Pro" w:hAnsi="Minion Pro"/>
          <w:sz w:val="22"/>
          <w:szCs w:val="22"/>
        </w:rPr>
      </w:pPr>
      <w:r w:rsidRPr="00062183">
        <w:rPr>
          <w:rFonts w:ascii="Minion Pro" w:hAnsi="Minion Pro"/>
          <w:sz w:val="22"/>
          <w:szCs w:val="22"/>
        </w:rPr>
        <w:t>Боле</w:t>
      </w:r>
      <w:r w:rsidR="006E467A" w:rsidRPr="00062183">
        <w:rPr>
          <w:rFonts w:ascii="Minion Pro" w:hAnsi="Minion Pro"/>
          <w:sz w:val="22"/>
          <w:szCs w:val="22"/>
        </w:rPr>
        <w:t>е</w:t>
      </w:r>
      <w:r w:rsidRPr="00062183">
        <w:rPr>
          <w:rFonts w:ascii="Minion Pro" w:hAnsi="Minion Pro"/>
          <w:sz w:val="22"/>
          <w:szCs w:val="22"/>
        </w:rPr>
        <w:t xml:space="preserve"> перспективной представляется идея противопоставления д</w:t>
      </w:r>
      <w:r w:rsidR="00000571" w:rsidRPr="00062183">
        <w:rPr>
          <w:rFonts w:ascii="Minion Pro" w:hAnsi="Minion Pro"/>
          <w:sz w:val="22"/>
          <w:szCs w:val="22"/>
        </w:rPr>
        <w:t>и</w:t>
      </w:r>
      <w:r w:rsidR="00DB37E2" w:rsidRPr="00062183">
        <w:rPr>
          <w:rFonts w:ascii="Minion Pro" w:hAnsi="Minion Pro"/>
          <w:sz w:val="22"/>
          <w:szCs w:val="22"/>
        </w:rPr>
        <w:t>ффузному</w:t>
      </w:r>
      <w:r w:rsidR="00000571" w:rsidRPr="00062183">
        <w:rPr>
          <w:rFonts w:ascii="Minion Pro" w:hAnsi="Minion Pro"/>
          <w:sz w:val="22"/>
          <w:szCs w:val="22"/>
        </w:rPr>
        <w:t xml:space="preserve"> загрязнению атмосферы </w:t>
      </w:r>
      <w:r w:rsidRPr="00062183">
        <w:rPr>
          <w:rFonts w:ascii="Minion Pro" w:hAnsi="Minion Pro"/>
          <w:sz w:val="22"/>
          <w:szCs w:val="22"/>
        </w:rPr>
        <w:t>орга</w:t>
      </w:r>
      <w:r w:rsidR="00DB37E2" w:rsidRPr="00062183">
        <w:rPr>
          <w:rFonts w:ascii="Minion Pro" w:hAnsi="Minion Pro"/>
          <w:sz w:val="22"/>
          <w:szCs w:val="22"/>
        </w:rPr>
        <w:t>низацию системы диффузно размещенных</w:t>
      </w:r>
      <w:r w:rsidRPr="00062183">
        <w:rPr>
          <w:rFonts w:ascii="Minion Pro" w:hAnsi="Minion Pro"/>
          <w:sz w:val="22"/>
          <w:szCs w:val="22"/>
        </w:rPr>
        <w:t xml:space="preserve"> в среде поглотителей загрязнения</w:t>
      </w:r>
      <w:r w:rsidR="00DB37E2" w:rsidRPr="00062183">
        <w:rPr>
          <w:rStyle w:val="a5"/>
          <w:rFonts w:ascii="Minion Pro" w:hAnsi="Minion Pro"/>
          <w:sz w:val="22"/>
          <w:szCs w:val="22"/>
        </w:rPr>
        <w:footnoteReference w:id="19"/>
      </w:r>
      <w:r w:rsidRPr="00062183">
        <w:rPr>
          <w:rFonts w:ascii="Minion Pro" w:hAnsi="Minion Pro"/>
          <w:sz w:val="22"/>
          <w:szCs w:val="22"/>
        </w:rPr>
        <w:t xml:space="preserve">. В качестве элементов этой системы могут быть использованы зеленые насаждения, способные задерживать значительную часть агентов химического и механического загрязнения. </w:t>
      </w:r>
      <w:r w:rsidR="000F5211" w:rsidRPr="00062183">
        <w:rPr>
          <w:rFonts w:ascii="Minion Pro" w:hAnsi="Minion Pro"/>
          <w:sz w:val="22"/>
          <w:szCs w:val="22"/>
        </w:rPr>
        <w:t>Данный метод давно известен и широко используется на практике</w:t>
      </w:r>
      <w:r w:rsidR="00E07F3A" w:rsidRPr="00062183">
        <w:rPr>
          <w:rFonts w:ascii="Minion Pro" w:hAnsi="Minion Pro"/>
          <w:sz w:val="22"/>
          <w:szCs w:val="22"/>
        </w:rPr>
        <w:t xml:space="preserve"> (</w:t>
      </w:r>
      <w:proofErr w:type="spellStart"/>
      <w:r w:rsidR="00E07F3A" w:rsidRPr="00062183">
        <w:rPr>
          <w:rFonts w:ascii="Minion Pro" w:hAnsi="Minion Pro"/>
          <w:sz w:val="22"/>
          <w:szCs w:val="22"/>
        </w:rPr>
        <w:t>Илькун</w:t>
      </w:r>
      <w:proofErr w:type="spellEnd"/>
      <w:r w:rsidR="00E07F3A" w:rsidRPr="00062183">
        <w:rPr>
          <w:rFonts w:ascii="Minion Pro" w:hAnsi="Minion Pro"/>
          <w:sz w:val="22"/>
          <w:szCs w:val="22"/>
        </w:rPr>
        <w:t>, 1978)</w:t>
      </w:r>
      <w:r w:rsidR="000F5211" w:rsidRPr="00062183">
        <w:rPr>
          <w:rFonts w:ascii="Minion Pro" w:hAnsi="Minion Pro"/>
          <w:sz w:val="22"/>
          <w:szCs w:val="22"/>
        </w:rPr>
        <w:t>. Это одна из главных целей озеленен</w:t>
      </w:r>
      <w:r w:rsidR="00A13A11" w:rsidRPr="00062183">
        <w:rPr>
          <w:rFonts w:ascii="Minion Pro" w:hAnsi="Minion Pro"/>
          <w:sz w:val="22"/>
          <w:szCs w:val="22"/>
        </w:rPr>
        <w:t>ия урбанизированных территорий.</w:t>
      </w:r>
      <w:r w:rsidR="004A109D" w:rsidRPr="00062183">
        <w:rPr>
          <w:rFonts w:ascii="Minion Pro" w:hAnsi="Minion Pro"/>
          <w:sz w:val="22"/>
          <w:szCs w:val="22"/>
        </w:rPr>
        <w:t xml:space="preserve"> </w:t>
      </w:r>
      <w:r w:rsidR="00A13A11" w:rsidRPr="00062183">
        <w:rPr>
          <w:rFonts w:ascii="Minion Pro" w:hAnsi="Minion Pro"/>
          <w:sz w:val="22"/>
          <w:szCs w:val="22"/>
        </w:rPr>
        <w:t>Растения способны эффективно поглощать из приземного слоя воздуха значительные количества различных загрязнителей</w:t>
      </w:r>
      <w:r w:rsidR="007C2A90" w:rsidRPr="00062183">
        <w:rPr>
          <w:rFonts w:ascii="Minion Pro" w:hAnsi="Minion Pro"/>
          <w:sz w:val="22"/>
          <w:szCs w:val="22"/>
        </w:rPr>
        <w:t xml:space="preserve"> </w:t>
      </w:r>
      <w:r w:rsidR="00A13A11" w:rsidRPr="00062183">
        <w:rPr>
          <w:rFonts w:ascii="Minion Pro" w:hAnsi="Minion Pro"/>
          <w:sz w:val="22"/>
          <w:szCs w:val="22"/>
        </w:rPr>
        <w:t>(</w:t>
      </w:r>
      <w:proofErr w:type="spellStart"/>
      <w:r w:rsidR="006D2182" w:rsidRPr="00062183">
        <w:rPr>
          <w:rFonts w:ascii="Minion Pro" w:hAnsi="Minion Pro"/>
          <w:sz w:val="22"/>
          <w:szCs w:val="22"/>
        </w:rPr>
        <w:t>Илькун</w:t>
      </w:r>
      <w:proofErr w:type="spellEnd"/>
      <w:r w:rsidR="006D2182" w:rsidRPr="00062183">
        <w:rPr>
          <w:rFonts w:ascii="Minion Pro" w:hAnsi="Minion Pro"/>
          <w:sz w:val="22"/>
          <w:szCs w:val="22"/>
        </w:rPr>
        <w:t xml:space="preserve">, 1982; </w:t>
      </w:r>
      <w:proofErr w:type="spellStart"/>
      <w:r w:rsidR="00276BAB" w:rsidRPr="00062183">
        <w:rPr>
          <w:rFonts w:ascii="Minion Pro" w:hAnsi="Minion Pro"/>
          <w:sz w:val="22"/>
          <w:szCs w:val="22"/>
        </w:rPr>
        <w:t>Сергейчик</w:t>
      </w:r>
      <w:proofErr w:type="spellEnd"/>
      <w:r w:rsidR="00276BAB" w:rsidRPr="00062183">
        <w:rPr>
          <w:rFonts w:ascii="Minion Pro" w:hAnsi="Minion Pro"/>
          <w:sz w:val="22"/>
          <w:szCs w:val="22"/>
        </w:rPr>
        <w:t xml:space="preserve">, 1984;  </w:t>
      </w:r>
      <w:r w:rsidR="006D2182" w:rsidRPr="00062183">
        <w:rPr>
          <w:rFonts w:ascii="Minion Pro" w:hAnsi="Minion Pro"/>
          <w:sz w:val="22"/>
          <w:szCs w:val="22"/>
        </w:rPr>
        <w:t>Лукина, Никонов, 1993</w:t>
      </w:r>
      <w:r w:rsidR="00276BAB" w:rsidRPr="00062183">
        <w:rPr>
          <w:rFonts w:ascii="Minion Pro" w:hAnsi="Minion Pro"/>
          <w:sz w:val="22"/>
          <w:szCs w:val="22"/>
        </w:rPr>
        <w:t>; Чернышенко, 1999</w:t>
      </w:r>
      <w:r w:rsidR="006D2182" w:rsidRPr="00062183">
        <w:rPr>
          <w:rFonts w:ascii="Minion Pro" w:hAnsi="Minion Pro"/>
          <w:sz w:val="22"/>
          <w:szCs w:val="22"/>
        </w:rPr>
        <w:t>)</w:t>
      </w:r>
      <w:r w:rsidR="007C2A90" w:rsidRPr="00062183">
        <w:rPr>
          <w:rFonts w:ascii="Minion Pro" w:hAnsi="Minion Pro"/>
          <w:sz w:val="22"/>
          <w:szCs w:val="22"/>
        </w:rPr>
        <w:t xml:space="preserve">, формируя </w:t>
      </w:r>
      <w:r w:rsidR="007C2A90" w:rsidRPr="001226DA">
        <w:rPr>
          <w:rFonts w:ascii="Minion Pro" w:hAnsi="Minion Pro"/>
          <w:bCs/>
          <w:sz w:val="22"/>
          <w:szCs w:val="22"/>
        </w:rPr>
        <w:t>«</w:t>
      </w:r>
      <w:r w:rsidR="007C2A90" w:rsidRPr="001226DA">
        <w:rPr>
          <w:rFonts w:ascii="Minion Pro" w:hAnsi="Minion Pro"/>
          <w:b/>
          <w:i/>
          <w:iCs/>
          <w:sz w:val="22"/>
          <w:szCs w:val="22"/>
        </w:rPr>
        <w:t>воздушно-растительные фильтры</w:t>
      </w:r>
      <w:r w:rsidR="007C2A90" w:rsidRPr="001226DA">
        <w:rPr>
          <w:rFonts w:ascii="Minion Pro" w:hAnsi="Minion Pro"/>
          <w:bCs/>
          <w:sz w:val="22"/>
          <w:szCs w:val="22"/>
        </w:rPr>
        <w:t>»,</w:t>
      </w:r>
      <w:r w:rsidR="007C2A90" w:rsidRPr="00062183">
        <w:rPr>
          <w:rFonts w:ascii="Minion Pro" w:hAnsi="Minion Pro"/>
          <w:sz w:val="22"/>
          <w:szCs w:val="22"/>
        </w:rPr>
        <w:t xml:space="preserve"> по своей </w:t>
      </w:r>
      <w:proofErr w:type="gramStart"/>
      <w:r w:rsidR="007C2A90" w:rsidRPr="00062183">
        <w:rPr>
          <w:rFonts w:ascii="Minion Pro" w:hAnsi="Minion Pro"/>
          <w:sz w:val="22"/>
          <w:szCs w:val="22"/>
        </w:rPr>
        <w:t>эффективности</w:t>
      </w:r>
      <w:proofErr w:type="gramEnd"/>
      <w:r w:rsidR="007C2A90" w:rsidRPr="00062183">
        <w:rPr>
          <w:rFonts w:ascii="Minion Pro" w:hAnsi="Minion Pro"/>
          <w:sz w:val="22"/>
          <w:szCs w:val="22"/>
        </w:rPr>
        <w:t xml:space="preserve"> не уступающие промышленным системам очистки выбросов</w:t>
      </w:r>
      <w:r w:rsidR="00A34AAF" w:rsidRPr="00062183">
        <w:rPr>
          <w:rFonts w:ascii="Minion Pro" w:hAnsi="Minion Pro"/>
          <w:sz w:val="22"/>
          <w:szCs w:val="22"/>
        </w:rPr>
        <w:t>.</w:t>
      </w:r>
      <w:r w:rsidR="004A109D" w:rsidRPr="00062183">
        <w:rPr>
          <w:rFonts w:ascii="Minion Pro" w:hAnsi="Minion Pro"/>
          <w:sz w:val="22"/>
          <w:szCs w:val="22"/>
        </w:rPr>
        <w:t xml:space="preserve"> Так, 1 га леса способен за сутки очистить от значительной части загрязнителей </w:t>
      </w:r>
      <w:r w:rsidR="00A13A11" w:rsidRPr="00062183">
        <w:rPr>
          <w:rFonts w:ascii="Minion Pro" w:hAnsi="Minion Pro"/>
          <w:sz w:val="22"/>
          <w:szCs w:val="22"/>
        </w:rPr>
        <w:t>500 тыс. м</w:t>
      </w:r>
      <w:r w:rsidR="00A13A11" w:rsidRPr="00062183">
        <w:rPr>
          <w:rFonts w:ascii="Minion Pro" w:hAnsi="Minion Pro"/>
          <w:sz w:val="22"/>
          <w:szCs w:val="22"/>
          <w:vertAlign w:val="superscript"/>
        </w:rPr>
        <w:t>3</w:t>
      </w:r>
      <w:r w:rsidR="00A13A11" w:rsidRPr="00062183">
        <w:rPr>
          <w:rFonts w:ascii="Minion Pro" w:hAnsi="Minion Pro"/>
          <w:sz w:val="22"/>
          <w:szCs w:val="22"/>
        </w:rPr>
        <w:t xml:space="preserve"> </w:t>
      </w:r>
      <w:r w:rsidR="004A109D" w:rsidRPr="00062183">
        <w:rPr>
          <w:rFonts w:ascii="Minion Pro" w:hAnsi="Minion Pro"/>
          <w:sz w:val="22"/>
          <w:szCs w:val="22"/>
        </w:rPr>
        <w:t xml:space="preserve">проходящего через него воздуха (Алексеев, </w:t>
      </w:r>
      <w:proofErr w:type="spellStart"/>
      <w:r w:rsidR="004A109D" w:rsidRPr="00062183">
        <w:rPr>
          <w:rFonts w:ascii="Minion Pro" w:hAnsi="Minion Pro"/>
          <w:sz w:val="22"/>
          <w:szCs w:val="22"/>
        </w:rPr>
        <w:t>Дожинжер</w:t>
      </w:r>
      <w:proofErr w:type="spellEnd"/>
      <w:r w:rsidR="004A109D" w:rsidRPr="00062183">
        <w:rPr>
          <w:rFonts w:ascii="Minion Pro" w:hAnsi="Minion Pro"/>
          <w:sz w:val="22"/>
          <w:szCs w:val="22"/>
        </w:rPr>
        <w:t>, 1981).</w:t>
      </w:r>
    </w:p>
    <w:p w:rsidR="00D714ED" w:rsidRPr="00062183" w:rsidRDefault="006138CD" w:rsidP="00062183">
      <w:pPr>
        <w:ind w:firstLine="284"/>
        <w:jc w:val="both"/>
        <w:rPr>
          <w:rFonts w:ascii="Minion Pro" w:hAnsi="Minion Pro"/>
          <w:sz w:val="22"/>
          <w:szCs w:val="22"/>
        </w:rPr>
      </w:pPr>
      <w:r w:rsidRPr="00062183">
        <w:rPr>
          <w:rFonts w:ascii="Minion Pro" w:hAnsi="Minion Pro"/>
          <w:sz w:val="22"/>
          <w:szCs w:val="22"/>
        </w:rPr>
        <w:t>Задача состоит в упорядочении и повышени</w:t>
      </w:r>
      <w:r w:rsidR="00E525C4">
        <w:rPr>
          <w:rFonts w:ascii="Minion Pro" w:hAnsi="Minion Pro"/>
          <w:sz w:val="22"/>
          <w:szCs w:val="22"/>
        </w:rPr>
        <w:t>и</w:t>
      </w:r>
      <w:r w:rsidRPr="00062183">
        <w:rPr>
          <w:rFonts w:ascii="Minion Pro" w:hAnsi="Minion Pro"/>
          <w:sz w:val="22"/>
          <w:szCs w:val="22"/>
        </w:rPr>
        <w:t xml:space="preserve"> эффективности данного метода. </w:t>
      </w:r>
      <w:r w:rsidR="004A109D" w:rsidRPr="00062183">
        <w:rPr>
          <w:rFonts w:ascii="Minion Pro" w:hAnsi="Minion Pro"/>
          <w:sz w:val="22"/>
          <w:szCs w:val="22"/>
        </w:rPr>
        <w:t xml:space="preserve">Для этого деятельность по </w:t>
      </w:r>
      <w:r w:rsidRPr="00062183">
        <w:rPr>
          <w:rFonts w:ascii="Minion Pro" w:hAnsi="Minion Pro"/>
          <w:sz w:val="22"/>
          <w:szCs w:val="22"/>
        </w:rPr>
        <w:t>городско</w:t>
      </w:r>
      <w:r w:rsidR="004A109D" w:rsidRPr="00062183">
        <w:rPr>
          <w:rFonts w:ascii="Minion Pro" w:hAnsi="Minion Pro"/>
          <w:sz w:val="22"/>
          <w:szCs w:val="22"/>
        </w:rPr>
        <w:t>му</w:t>
      </w:r>
      <w:r w:rsidRPr="00062183">
        <w:rPr>
          <w:rFonts w:ascii="Minion Pro" w:hAnsi="Minion Pro"/>
          <w:sz w:val="22"/>
          <w:szCs w:val="22"/>
        </w:rPr>
        <w:t xml:space="preserve"> и промышленно</w:t>
      </w:r>
      <w:r w:rsidR="004A109D" w:rsidRPr="00062183">
        <w:rPr>
          <w:rFonts w:ascii="Minion Pro" w:hAnsi="Minion Pro"/>
          <w:sz w:val="22"/>
          <w:szCs w:val="22"/>
        </w:rPr>
        <w:t>му озеленению</w:t>
      </w:r>
      <w:r w:rsidRPr="00062183">
        <w:rPr>
          <w:rFonts w:ascii="Minion Pro" w:hAnsi="Minion Pro"/>
          <w:sz w:val="22"/>
          <w:szCs w:val="22"/>
        </w:rPr>
        <w:t xml:space="preserve"> </w:t>
      </w:r>
      <w:r w:rsidR="004A109D" w:rsidRPr="00062183">
        <w:rPr>
          <w:rFonts w:ascii="Minion Pro" w:hAnsi="Minion Pro"/>
          <w:sz w:val="22"/>
          <w:szCs w:val="22"/>
        </w:rPr>
        <w:t>необходимо организовывать не в форме</w:t>
      </w:r>
      <w:r w:rsidRPr="00062183">
        <w:rPr>
          <w:rFonts w:ascii="Minion Pro" w:hAnsi="Minion Pro"/>
          <w:sz w:val="22"/>
          <w:szCs w:val="22"/>
        </w:rPr>
        <w:t xml:space="preserve"> </w:t>
      </w:r>
      <w:r w:rsidR="009C70D8" w:rsidRPr="00062183">
        <w:rPr>
          <w:rFonts w:ascii="Minion Pro" w:hAnsi="Minion Pro"/>
          <w:sz w:val="22"/>
          <w:szCs w:val="22"/>
        </w:rPr>
        <w:t xml:space="preserve">создания </w:t>
      </w:r>
      <w:r w:rsidRPr="00062183">
        <w:rPr>
          <w:rFonts w:ascii="Minion Pro" w:hAnsi="Minion Pro"/>
          <w:sz w:val="22"/>
          <w:szCs w:val="22"/>
        </w:rPr>
        <w:t>отельных о</w:t>
      </w:r>
      <w:r w:rsidR="004A109D" w:rsidRPr="00062183">
        <w:rPr>
          <w:rFonts w:ascii="Minion Pro" w:hAnsi="Minion Pro"/>
          <w:sz w:val="22"/>
          <w:szCs w:val="22"/>
        </w:rPr>
        <w:t>бъектов</w:t>
      </w:r>
      <w:r w:rsidR="009C70D8" w:rsidRPr="00062183">
        <w:rPr>
          <w:rFonts w:ascii="Minion Pro" w:hAnsi="Minion Pro"/>
          <w:sz w:val="22"/>
          <w:szCs w:val="22"/>
        </w:rPr>
        <w:t xml:space="preserve">, </w:t>
      </w:r>
      <w:r w:rsidRPr="00062183">
        <w:rPr>
          <w:rFonts w:ascii="Minion Pro" w:hAnsi="Minion Pro"/>
          <w:sz w:val="22"/>
          <w:szCs w:val="22"/>
        </w:rPr>
        <w:t xml:space="preserve">а как </w:t>
      </w:r>
      <w:r w:rsidR="004A109D" w:rsidRPr="00062183">
        <w:rPr>
          <w:rFonts w:ascii="Minion Pro" w:hAnsi="Minion Pro"/>
          <w:sz w:val="22"/>
          <w:szCs w:val="22"/>
        </w:rPr>
        <w:t xml:space="preserve">включение функциональных </w:t>
      </w:r>
      <w:r w:rsidRPr="00062183">
        <w:rPr>
          <w:rFonts w:ascii="Minion Pro" w:hAnsi="Minion Pro"/>
          <w:sz w:val="22"/>
          <w:szCs w:val="22"/>
        </w:rPr>
        <w:t xml:space="preserve">элементов </w:t>
      </w:r>
      <w:r w:rsidR="004A109D" w:rsidRPr="00062183">
        <w:rPr>
          <w:rFonts w:ascii="Minion Pro" w:hAnsi="Minion Pro"/>
          <w:sz w:val="22"/>
          <w:szCs w:val="22"/>
        </w:rPr>
        <w:t xml:space="preserve">в состав </w:t>
      </w:r>
      <w:r w:rsidR="009C70D8" w:rsidRPr="00062183">
        <w:rPr>
          <w:rFonts w:ascii="Minion Pro" w:hAnsi="Minion Pro"/>
          <w:sz w:val="22"/>
          <w:szCs w:val="22"/>
        </w:rPr>
        <w:t xml:space="preserve">управляемой </w:t>
      </w:r>
      <w:r w:rsidR="00AD0D3F" w:rsidRPr="00062183">
        <w:rPr>
          <w:rFonts w:ascii="Minion Pro" w:hAnsi="Minion Pro"/>
          <w:sz w:val="22"/>
          <w:szCs w:val="22"/>
        </w:rPr>
        <w:t>ПТС</w:t>
      </w:r>
      <w:r w:rsidR="009C70D8" w:rsidRPr="00062183">
        <w:rPr>
          <w:rFonts w:ascii="Minion Pro" w:hAnsi="Minion Pro"/>
          <w:sz w:val="22"/>
          <w:szCs w:val="22"/>
        </w:rPr>
        <w:t>. В данном контексте зада</w:t>
      </w:r>
      <w:r w:rsidR="004A109D" w:rsidRPr="00062183">
        <w:rPr>
          <w:rFonts w:ascii="Minion Pro" w:hAnsi="Minion Pro"/>
          <w:sz w:val="22"/>
          <w:szCs w:val="22"/>
        </w:rPr>
        <w:t>чей управления является создание</w:t>
      </w:r>
      <w:r w:rsidR="009C70D8" w:rsidRPr="00062183">
        <w:rPr>
          <w:rFonts w:ascii="Minion Pro" w:hAnsi="Minion Pro"/>
          <w:sz w:val="22"/>
          <w:szCs w:val="22"/>
        </w:rPr>
        <w:t xml:space="preserve"> контролируемого баланса процесса эмиссии и стока</w:t>
      </w:r>
      <w:r w:rsidR="004A109D" w:rsidRPr="00062183">
        <w:rPr>
          <w:rFonts w:ascii="Minion Pro" w:hAnsi="Minion Pro"/>
          <w:sz w:val="22"/>
          <w:szCs w:val="22"/>
        </w:rPr>
        <w:t xml:space="preserve"> загрязнителей, рассредоточенных</w:t>
      </w:r>
      <w:r w:rsidR="009C70D8" w:rsidRPr="00062183">
        <w:rPr>
          <w:rFonts w:ascii="Minion Pro" w:hAnsi="Minion Pro"/>
          <w:sz w:val="22"/>
          <w:szCs w:val="22"/>
        </w:rPr>
        <w:t xml:space="preserve"> в возду</w:t>
      </w:r>
      <w:r w:rsidR="00310767" w:rsidRPr="00062183">
        <w:rPr>
          <w:rFonts w:ascii="Minion Pro" w:hAnsi="Minion Pro"/>
          <w:sz w:val="22"/>
          <w:szCs w:val="22"/>
        </w:rPr>
        <w:t>шной среде.</w:t>
      </w:r>
    </w:p>
    <w:p w:rsidR="004A109D" w:rsidRPr="00062183" w:rsidRDefault="004A109D" w:rsidP="00062183">
      <w:pPr>
        <w:ind w:firstLine="284"/>
        <w:jc w:val="both"/>
        <w:rPr>
          <w:rFonts w:ascii="Minion Pro" w:hAnsi="Minion Pro"/>
          <w:sz w:val="22"/>
          <w:szCs w:val="22"/>
        </w:rPr>
      </w:pPr>
      <w:r w:rsidRPr="006834AC">
        <w:rPr>
          <w:rFonts w:ascii="Minion Pro" w:hAnsi="Minion Pro"/>
          <w:b/>
          <w:bCs/>
          <w:i/>
          <w:iCs/>
          <w:sz w:val="22"/>
          <w:szCs w:val="22"/>
        </w:rPr>
        <w:lastRenderedPageBreak/>
        <w:t xml:space="preserve">Придание </w:t>
      </w:r>
      <w:r w:rsidR="00AD0D3F" w:rsidRPr="006834AC">
        <w:rPr>
          <w:rFonts w:ascii="Minion Pro" w:hAnsi="Minion Pro"/>
          <w:b/>
          <w:bCs/>
          <w:i/>
          <w:iCs/>
          <w:sz w:val="22"/>
          <w:szCs w:val="22"/>
        </w:rPr>
        <w:t xml:space="preserve">управляемой </w:t>
      </w:r>
      <w:r w:rsidRPr="006834AC">
        <w:rPr>
          <w:rFonts w:ascii="Minion Pro" w:hAnsi="Minion Pro"/>
          <w:b/>
          <w:bCs/>
          <w:i/>
          <w:iCs/>
          <w:sz w:val="22"/>
          <w:szCs w:val="22"/>
        </w:rPr>
        <w:t>ПТС функци</w:t>
      </w:r>
      <w:r w:rsidR="00AD0D3F" w:rsidRPr="006834AC">
        <w:rPr>
          <w:rFonts w:ascii="Minion Pro" w:hAnsi="Minion Pro"/>
          <w:b/>
          <w:bCs/>
          <w:i/>
          <w:iCs/>
          <w:sz w:val="22"/>
          <w:szCs w:val="22"/>
        </w:rPr>
        <w:t>и</w:t>
      </w:r>
      <w:r w:rsidRPr="006834AC">
        <w:rPr>
          <w:rFonts w:ascii="Minion Pro" w:hAnsi="Minion Pro"/>
          <w:b/>
          <w:bCs/>
          <w:i/>
          <w:iCs/>
          <w:sz w:val="22"/>
          <w:szCs w:val="22"/>
        </w:rPr>
        <w:t xml:space="preserve"> регулятора стока</w:t>
      </w:r>
      <w:r w:rsidRPr="00062183">
        <w:rPr>
          <w:rFonts w:ascii="Minion Pro" w:hAnsi="Minion Pro"/>
          <w:sz w:val="22"/>
          <w:szCs w:val="22"/>
        </w:rPr>
        <w:t xml:space="preserve"> </w:t>
      </w:r>
      <w:r w:rsidR="00AD0D3F" w:rsidRPr="00062183">
        <w:rPr>
          <w:rFonts w:ascii="Minion Pro" w:hAnsi="Minion Pro"/>
          <w:sz w:val="22"/>
          <w:szCs w:val="22"/>
        </w:rPr>
        <w:t>агентов атмосферного загрязнения возможно</w:t>
      </w:r>
      <w:r w:rsidRPr="00062183">
        <w:rPr>
          <w:rFonts w:ascii="Minion Pro" w:hAnsi="Minion Pro"/>
          <w:sz w:val="22"/>
          <w:szCs w:val="22"/>
        </w:rPr>
        <w:t xml:space="preserve"> только пр</w:t>
      </w:r>
      <w:r w:rsidR="00AD0D3F" w:rsidRPr="00062183">
        <w:rPr>
          <w:rFonts w:ascii="Minion Pro" w:hAnsi="Minion Pro"/>
          <w:sz w:val="22"/>
          <w:szCs w:val="22"/>
        </w:rPr>
        <w:t>и</w:t>
      </w:r>
      <w:r w:rsidRPr="00062183">
        <w:rPr>
          <w:rFonts w:ascii="Minion Pro" w:hAnsi="Minion Pro"/>
          <w:sz w:val="22"/>
          <w:szCs w:val="22"/>
        </w:rPr>
        <w:t xml:space="preserve"> соблюдени</w:t>
      </w:r>
      <w:r w:rsidR="00AD0D3F" w:rsidRPr="00062183">
        <w:rPr>
          <w:rFonts w:ascii="Minion Pro" w:hAnsi="Minion Pro"/>
          <w:sz w:val="22"/>
          <w:szCs w:val="22"/>
        </w:rPr>
        <w:t>и</w:t>
      </w:r>
      <w:r w:rsidRPr="00062183">
        <w:rPr>
          <w:rFonts w:ascii="Minion Pro" w:hAnsi="Minion Pro"/>
          <w:sz w:val="22"/>
          <w:szCs w:val="22"/>
        </w:rPr>
        <w:t xml:space="preserve"> </w:t>
      </w:r>
      <w:r w:rsidR="00AD0D3F" w:rsidRPr="00062183">
        <w:rPr>
          <w:rFonts w:ascii="Minion Pro" w:hAnsi="Minion Pro"/>
          <w:sz w:val="22"/>
          <w:szCs w:val="22"/>
        </w:rPr>
        <w:t>трех</w:t>
      </w:r>
      <w:r w:rsidRPr="00062183">
        <w:rPr>
          <w:rFonts w:ascii="Minion Pro" w:hAnsi="Minion Pro"/>
          <w:sz w:val="22"/>
          <w:szCs w:val="22"/>
        </w:rPr>
        <w:t xml:space="preserve"> условий:</w:t>
      </w:r>
    </w:p>
    <w:p w:rsidR="006834AC" w:rsidRDefault="00AD0D3F" w:rsidP="00445597">
      <w:pPr>
        <w:pStyle w:val="a8"/>
        <w:numPr>
          <w:ilvl w:val="0"/>
          <w:numId w:val="30"/>
        </w:numPr>
        <w:ind w:left="0" w:firstLine="284"/>
        <w:jc w:val="both"/>
        <w:rPr>
          <w:rFonts w:ascii="Minion Pro" w:hAnsi="Minion Pro"/>
          <w:sz w:val="22"/>
          <w:szCs w:val="22"/>
        </w:rPr>
      </w:pPr>
      <w:r w:rsidRPr="006834AC">
        <w:rPr>
          <w:rFonts w:ascii="Minion Pro" w:hAnsi="Minion Pro"/>
          <w:sz w:val="22"/>
          <w:szCs w:val="22"/>
        </w:rPr>
        <w:t>Содержащие загрязнители возд</w:t>
      </w:r>
      <w:r w:rsidR="004A109D" w:rsidRPr="006834AC">
        <w:rPr>
          <w:rFonts w:ascii="Minion Pro" w:hAnsi="Minion Pro"/>
          <w:sz w:val="22"/>
          <w:szCs w:val="22"/>
        </w:rPr>
        <w:t>у</w:t>
      </w:r>
      <w:r w:rsidRPr="006834AC">
        <w:rPr>
          <w:rFonts w:ascii="Minion Pro" w:hAnsi="Minion Pro"/>
          <w:sz w:val="22"/>
          <w:szCs w:val="22"/>
        </w:rPr>
        <w:t>шные потоки должны конта</w:t>
      </w:r>
      <w:r w:rsidR="004A109D" w:rsidRPr="006834AC">
        <w:rPr>
          <w:rFonts w:ascii="Minion Pro" w:hAnsi="Minion Pro"/>
          <w:sz w:val="22"/>
          <w:szCs w:val="22"/>
        </w:rPr>
        <w:t>ктировать с растительными насаждениями или мас</w:t>
      </w:r>
      <w:r w:rsidRPr="006834AC">
        <w:rPr>
          <w:rFonts w:ascii="Minion Pro" w:hAnsi="Minion Pro"/>
          <w:sz w:val="22"/>
          <w:szCs w:val="22"/>
        </w:rPr>
        <w:t>с</w:t>
      </w:r>
      <w:r w:rsidR="004A109D" w:rsidRPr="006834AC">
        <w:rPr>
          <w:rFonts w:ascii="Minion Pro" w:hAnsi="Minion Pro"/>
          <w:sz w:val="22"/>
          <w:szCs w:val="22"/>
        </w:rPr>
        <w:t>ивами естествен</w:t>
      </w:r>
      <w:r w:rsidRPr="006834AC">
        <w:rPr>
          <w:rFonts w:ascii="Minion Pro" w:hAnsi="Minion Pro"/>
          <w:sz w:val="22"/>
          <w:szCs w:val="22"/>
        </w:rPr>
        <w:t>ной растительности, на которых возлагается функция изъ</w:t>
      </w:r>
      <w:r w:rsidR="004A109D" w:rsidRPr="006834AC">
        <w:rPr>
          <w:rFonts w:ascii="Minion Pro" w:hAnsi="Minion Pro"/>
          <w:sz w:val="22"/>
          <w:szCs w:val="22"/>
        </w:rPr>
        <w:t>ятия за</w:t>
      </w:r>
      <w:r w:rsidRPr="006834AC">
        <w:rPr>
          <w:rFonts w:ascii="Minion Pro" w:hAnsi="Minion Pro"/>
          <w:sz w:val="22"/>
          <w:szCs w:val="22"/>
        </w:rPr>
        <w:t>грязнителей из воздушной среды. Для решения этой задачи необходимо детальное изучение динамики движения воздуха в приземном слое и разработка  проектов компоновки растительных фильтров. Необходим также учет сезонности их функционирования. Активное поглощение загрязнителей из воз</w:t>
      </w:r>
      <w:r w:rsidR="00DC221C" w:rsidRPr="006834AC">
        <w:rPr>
          <w:rFonts w:ascii="Minion Pro" w:hAnsi="Minion Pro"/>
          <w:sz w:val="22"/>
          <w:szCs w:val="22"/>
        </w:rPr>
        <w:t>духа происходит только в вегетац</w:t>
      </w:r>
      <w:r w:rsidRPr="006834AC">
        <w:rPr>
          <w:rFonts w:ascii="Minion Pro" w:hAnsi="Minion Pro"/>
          <w:sz w:val="22"/>
          <w:szCs w:val="22"/>
        </w:rPr>
        <w:t>ионный перио</w:t>
      </w:r>
      <w:r w:rsidR="00DC221C" w:rsidRPr="006834AC">
        <w:rPr>
          <w:rFonts w:ascii="Minion Pro" w:hAnsi="Minion Pro"/>
          <w:sz w:val="22"/>
          <w:szCs w:val="22"/>
        </w:rPr>
        <w:t>д.</w:t>
      </w:r>
    </w:p>
    <w:p w:rsidR="006834AC" w:rsidRDefault="007C2A90" w:rsidP="00445597">
      <w:pPr>
        <w:pStyle w:val="a8"/>
        <w:numPr>
          <w:ilvl w:val="0"/>
          <w:numId w:val="30"/>
        </w:numPr>
        <w:ind w:left="0" w:firstLine="284"/>
        <w:jc w:val="both"/>
        <w:rPr>
          <w:rFonts w:ascii="Minion Pro" w:hAnsi="Minion Pro"/>
          <w:sz w:val="22"/>
          <w:szCs w:val="22"/>
        </w:rPr>
      </w:pPr>
      <w:r w:rsidRPr="006834AC">
        <w:rPr>
          <w:rFonts w:ascii="Minion Pro" w:hAnsi="Minion Pro"/>
          <w:sz w:val="22"/>
          <w:szCs w:val="22"/>
        </w:rPr>
        <w:t xml:space="preserve">Концентрация загрязнителей в воздухе не должна оказывать негативное воздействие на жизнедеятельность растений. В зонах интенсивного загрязнения воздушной среды </w:t>
      </w:r>
      <w:r w:rsidR="00FF0057" w:rsidRPr="006834AC">
        <w:rPr>
          <w:rFonts w:ascii="Minion Pro" w:hAnsi="Minion Pro"/>
          <w:sz w:val="22"/>
          <w:szCs w:val="22"/>
        </w:rPr>
        <w:t>воздушно-</w:t>
      </w:r>
      <w:r w:rsidRPr="006834AC">
        <w:rPr>
          <w:rFonts w:ascii="Minion Pro" w:hAnsi="Minion Pro"/>
          <w:sz w:val="22"/>
          <w:szCs w:val="22"/>
        </w:rPr>
        <w:t>растительные фильтры необходимо формировать из наиболее устойчивых пород</w:t>
      </w:r>
      <w:r w:rsidR="00E525C4">
        <w:rPr>
          <w:rFonts w:ascii="Minion Pro" w:hAnsi="Minion Pro"/>
          <w:sz w:val="22"/>
          <w:szCs w:val="22"/>
        </w:rPr>
        <w:t>,</w:t>
      </w:r>
      <w:r w:rsidR="00FF0057" w:rsidRPr="006834AC">
        <w:rPr>
          <w:rFonts w:ascii="Minion Pro" w:hAnsi="Minion Pro"/>
          <w:sz w:val="22"/>
          <w:szCs w:val="22"/>
        </w:rPr>
        <w:t xml:space="preserve"> </w:t>
      </w:r>
      <w:r w:rsidR="00E525C4">
        <w:rPr>
          <w:rFonts w:ascii="Minion Pro" w:hAnsi="Minion Pro"/>
          <w:sz w:val="22"/>
          <w:szCs w:val="22"/>
        </w:rPr>
        <w:t>н</w:t>
      </w:r>
      <w:r w:rsidR="00FF0057" w:rsidRPr="006834AC">
        <w:rPr>
          <w:rFonts w:ascii="Minion Pro" w:hAnsi="Minion Pro"/>
          <w:sz w:val="22"/>
          <w:szCs w:val="22"/>
        </w:rPr>
        <w:t xml:space="preserve">а других участках </w:t>
      </w:r>
      <w:r w:rsidR="00E525C4">
        <w:rPr>
          <w:rFonts w:ascii="Minion Pro" w:hAnsi="Minion Pro"/>
          <w:sz w:val="22"/>
          <w:szCs w:val="22"/>
        </w:rPr>
        <w:t xml:space="preserve">можно </w:t>
      </w:r>
      <w:r w:rsidR="00FF0057" w:rsidRPr="006834AC">
        <w:rPr>
          <w:rFonts w:ascii="Minion Pro" w:hAnsi="Minion Pro"/>
          <w:sz w:val="22"/>
          <w:szCs w:val="22"/>
        </w:rPr>
        <w:t>отдавать предпочтение видам растительности</w:t>
      </w:r>
      <w:r w:rsidR="00E525C4">
        <w:rPr>
          <w:rFonts w:ascii="Minion Pro" w:hAnsi="Minion Pro"/>
          <w:sz w:val="22"/>
          <w:szCs w:val="22"/>
        </w:rPr>
        <w:t>,</w:t>
      </w:r>
      <w:r w:rsidR="00FF0057" w:rsidRPr="006834AC">
        <w:rPr>
          <w:rFonts w:ascii="Minion Pro" w:hAnsi="Minion Pro"/>
          <w:sz w:val="22"/>
          <w:szCs w:val="22"/>
        </w:rPr>
        <w:t xml:space="preserve"> наиболее эффективно поглощающи</w:t>
      </w:r>
      <w:r w:rsidR="00E525C4">
        <w:rPr>
          <w:rFonts w:ascii="Minion Pro" w:hAnsi="Minion Pro"/>
          <w:sz w:val="22"/>
          <w:szCs w:val="22"/>
        </w:rPr>
        <w:t>м</w:t>
      </w:r>
      <w:r w:rsidR="00FF0057" w:rsidRPr="006834AC">
        <w:rPr>
          <w:rFonts w:ascii="Minion Pro" w:hAnsi="Minion Pro"/>
          <w:sz w:val="22"/>
          <w:szCs w:val="22"/>
        </w:rPr>
        <w:t xml:space="preserve"> загрязнители. Таким образом, целесообразн</w:t>
      </w:r>
      <w:r w:rsidR="00E525C4">
        <w:rPr>
          <w:rFonts w:ascii="Minion Pro" w:hAnsi="Minion Pro"/>
          <w:sz w:val="22"/>
          <w:szCs w:val="22"/>
        </w:rPr>
        <w:t>о</w:t>
      </w:r>
      <w:r w:rsidR="00FF0057" w:rsidRPr="006834AC">
        <w:rPr>
          <w:rFonts w:ascii="Minion Pro" w:hAnsi="Minion Pro"/>
          <w:sz w:val="22"/>
          <w:szCs w:val="22"/>
        </w:rPr>
        <w:t xml:space="preserve"> </w:t>
      </w:r>
      <w:r w:rsidR="00E14EE6" w:rsidRPr="006834AC">
        <w:rPr>
          <w:rFonts w:ascii="Minion Pro" w:hAnsi="Minion Pro"/>
          <w:sz w:val="22"/>
          <w:szCs w:val="22"/>
        </w:rPr>
        <w:t>зональное устройство воздушно-растительн</w:t>
      </w:r>
      <w:r w:rsidR="00E525C4">
        <w:rPr>
          <w:rFonts w:ascii="Minion Pro" w:hAnsi="Minion Pro"/>
          <w:sz w:val="22"/>
          <w:szCs w:val="22"/>
        </w:rPr>
        <w:t>ого</w:t>
      </w:r>
      <w:r w:rsidR="00E14EE6" w:rsidRPr="006834AC">
        <w:rPr>
          <w:rFonts w:ascii="Minion Pro" w:hAnsi="Minion Pro"/>
          <w:sz w:val="22"/>
          <w:szCs w:val="22"/>
        </w:rPr>
        <w:t xml:space="preserve"> фильтр</w:t>
      </w:r>
      <w:r w:rsidR="00E525C4">
        <w:rPr>
          <w:rFonts w:ascii="Minion Pro" w:hAnsi="Minion Pro"/>
          <w:sz w:val="22"/>
          <w:szCs w:val="22"/>
        </w:rPr>
        <w:t>а</w:t>
      </w:r>
      <w:r w:rsidR="00E14EE6" w:rsidRPr="006834AC">
        <w:rPr>
          <w:rFonts w:ascii="Minion Pro" w:hAnsi="Minion Pro"/>
          <w:sz w:val="22"/>
          <w:szCs w:val="22"/>
        </w:rPr>
        <w:t>, в каждой из зон котор</w:t>
      </w:r>
      <w:r w:rsidR="00E525C4">
        <w:rPr>
          <w:rFonts w:ascii="Minion Pro" w:hAnsi="Minion Pro"/>
          <w:sz w:val="22"/>
          <w:szCs w:val="22"/>
        </w:rPr>
        <w:t>ого</w:t>
      </w:r>
      <w:r w:rsidR="00E14EE6" w:rsidRPr="006834AC">
        <w:rPr>
          <w:rFonts w:ascii="Minion Pro" w:hAnsi="Minion Pro"/>
          <w:sz w:val="22"/>
          <w:szCs w:val="22"/>
        </w:rPr>
        <w:t xml:space="preserve"> происходит определенный этап очистки.</w:t>
      </w:r>
    </w:p>
    <w:p w:rsidR="004A109D" w:rsidRPr="006834AC" w:rsidRDefault="00496A69" w:rsidP="00445597">
      <w:pPr>
        <w:pStyle w:val="a8"/>
        <w:numPr>
          <w:ilvl w:val="0"/>
          <w:numId w:val="30"/>
        </w:numPr>
        <w:ind w:left="0" w:firstLine="284"/>
        <w:jc w:val="both"/>
        <w:rPr>
          <w:rFonts w:ascii="Minion Pro" w:hAnsi="Minion Pro"/>
          <w:sz w:val="22"/>
          <w:szCs w:val="22"/>
        </w:rPr>
      </w:pPr>
      <w:r w:rsidRPr="006834AC">
        <w:rPr>
          <w:rFonts w:ascii="Minion Pro" w:hAnsi="Minion Pro"/>
          <w:sz w:val="22"/>
          <w:szCs w:val="22"/>
        </w:rPr>
        <w:t>Загрязнители, поглощаемые растениями, до</w:t>
      </w:r>
      <w:r w:rsidR="004A109D" w:rsidRPr="006834AC">
        <w:rPr>
          <w:rFonts w:ascii="Minion Pro" w:hAnsi="Minion Pro"/>
          <w:sz w:val="22"/>
          <w:szCs w:val="22"/>
        </w:rPr>
        <w:t xml:space="preserve">лжны либо разрушаться в </w:t>
      </w:r>
      <w:r w:rsidRPr="006834AC">
        <w:rPr>
          <w:rFonts w:ascii="Minion Pro" w:hAnsi="Minion Pro"/>
          <w:sz w:val="22"/>
          <w:szCs w:val="22"/>
        </w:rPr>
        <w:t xml:space="preserve">них, </w:t>
      </w:r>
      <w:r w:rsidR="004A109D" w:rsidRPr="006834AC">
        <w:rPr>
          <w:rFonts w:ascii="Minion Pro" w:hAnsi="Minion Pro"/>
          <w:sz w:val="22"/>
          <w:szCs w:val="22"/>
        </w:rPr>
        <w:t xml:space="preserve">либо задерживаться в </w:t>
      </w:r>
      <w:r w:rsidRPr="006834AC">
        <w:rPr>
          <w:rFonts w:ascii="Minion Pro" w:hAnsi="Minion Pro"/>
          <w:sz w:val="22"/>
          <w:szCs w:val="22"/>
        </w:rPr>
        <w:t>них на длительный срок</w:t>
      </w:r>
      <w:r w:rsidR="004A109D" w:rsidRPr="006834AC">
        <w:rPr>
          <w:rFonts w:ascii="Minion Pro" w:hAnsi="Minion Pro"/>
          <w:sz w:val="22"/>
          <w:szCs w:val="22"/>
        </w:rPr>
        <w:t>.</w:t>
      </w:r>
      <w:r w:rsidRPr="006834AC">
        <w:rPr>
          <w:rFonts w:ascii="Minion Pro" w:hAnsi="Minion Pro"/>
          <w:sz w:val="22"/>
          <w:szCs w:val="22"/>
        </w:rPr>
        <w:t xml:space="preserve"> Для стойких загрязнителей, например тяжелых металлов, необходима разработка методов утилизации </w:t>
      </w:r>
      <w:r w:rsidR="00E525C4" w:rsidRPr="006834AC">
        <w:rPr>
          <w:rFonts w:ascii="Minion Pro" w:hAnsi="Minion Pro"/>
          <w:sz w:val="22"/>
          <w:szCs w:val="22"/>
        </w:rPr>
        <w:t>растительной массы</w:t>
      </w:r>
      <w:r w:rsidR="00E525C4">
        <w:rPr>
          <w:rFonts w:ascii="Minion Pro" w:hAnsi="Minion Pro"/>
          <w:sz w:val="22"/>
          <w:szCs w:val="22"/>
        </w:rPr>
        <w:t>,</w:t>
      </w:r>
      <w:r w:rsidR="00E525C4" w:rsidRPr="006834AC">
        <w:rPr>
          <w:rFonts w:ascii="Minion Pro" w:hAnsi="Minion Pro"/>
          <w:sz w:val="22"/>
          <w:szCs w:val="22"/>
        </w:rPr>
        <w:t xml:space="preserve"> их </w:t>
      </w:r>
      <w:r w:rsidRPr="006834AC">
        <w:rPr>
          <w:rFonts w:ascii="Minion Pro" w:hAnsi="Minion Pro"/>
          <w:sz w:val="22"/>
          <w:szCs w:val="22"/>
        </w:rPr>
        <w:t>накопивш</w:t>
      </w:r>
      <w:r w:rsidR="00E525C4">
        <w:rPr>
          <w:rFonts w:ascii="Minion Pro" w:hAnsi="Minion Pro"/>
          <w:sz w:val="22"/>
          <w:szCs w:val="22"/>
        </w:rPr>
        <w:t>ей,</w:t>
      </w:r>
      <w:r w:rsidRPr="006834AC">
        <w:rPr>
          <w:rFonts w:ascii="Minion Pro" w:hAnsi="Minion Pro"/>
          <w:sz w:val="22"/>
          <w:szCs w:val="22"/>
        </w:rPr>
        <w:t xml:space="preserve"> и периодической замены элементов растительно-воздушных фильтров.</w:t>
      </w:r>
    </w:p>
    <w:p w:rsidR="004F7A53" w:rsidRPr="00062183" w:rsidRDefault="00310767" w:rsidP="00E525C4">
      <w:pPr>
        <w:ind w:firstLine="284"/>
        <w:jc w:val="both"/>
        <w:rPr>
          <w:rFonts w:ascii="Minion Pro" w:hAnsi="Minion Pro"/>
          <w:sz w:val="22"/>
          <w:szCs w:val="22"/>
        </w:rPr>
      </w:pPr>
      <w:r w:rsidRPr="00062183">
        <w:rPr>
          <w:rFonts w:ascii="Minion Pro" w:hAnsi="Minion Pro"/>
          <w:sz w:val="22"/>
          <w:szCs w:val="22"/>
        </w:rPr>
        <w:t xml:space="preserve">Таким образом, снижение уровня загрязнения воздушной среды может быть достигнуто как созданием </w:t>
      </w:r>
      <w:r w:rsidR="006E75DD" w:rsidRPr="00062183">
        <w:rPr>
          <w:rFonts w:ascii="Minion Pro" w:hAnsi="Minion Pro"/>
          <w:sz w:val="22"/>
          <w:szCs w:val="22"/>
        </w:rPr>
        <w:t>оптимизационных</w:t>
      </w:r>
      <w:r w:rsidRPr="00062183">
        <w:rPr>
          <w:rFonts w:ascii="Minion Pro" w:hAnsi="Minion Pro"/>
          <w:sz w:val="22"/>
          <w:szCs w:val="22"/>
        </w:rPr>
        <w:t xml:space="preserve"> управляемых ПТС </w:t>
      </w:r>
      <w:r w:rsidR="003F2D04" w:rsidRPr="00062183">
        <w:rPr>
          <w:rFonts w:ascii="Minion Pro" w:hAnsi="Minion Pro"/>
          <w:sz w:val="22"/>
          <w:szCs w:val="22"/>
        </w:rPr>
        <w:t>(на базе существующих растительных насаждений)</w:t>
      </w:r>
      <w:r w:rsidR="006E75DD" w:rsidRPr="00062183">
        <w:rPr>
          <w:rFonts w:ascii="Minion Pro" w:hAnsi="Minion Pro"/>
          <w:sz w:val="22"/>
          <w:szCs w:val="22"/>
        </w:rPr>
        <w:t>, так и специализированных (включающих технологические цепочки по обработке растительной массы с накопленными в ней загрязнителями).</w:t>
      </w:r>
      <w:r w:rsidR="00E525C4">
        <w:rPr>
          <w:rFonts w:ascii="Minion Pro" w:hAnsi="Minion Pro"/>
          <w:sz w:val="22"/>
          <w:szCs w:val="22"/>
        </w:rPr>
        <w:t xml:space="preserve"> </w:t>
      </w:r>
      <w:r w:rsidR="002C0D5D" w:rsidRPr="00062183">
        <w:rPr>
          <w:rFonts w:ascii="Minion Pro" w:hAnsi="Minion Pro"/>
          <w:sz w:val="22"/>
          <w:szCs w:val="22"/>
        </w:rPr>
        <w:t xml:space="preserve">Сток атмосферных </w:t>
      </w:r>
      <w:proofErr w:type="spellStart"/>
      <w:r w:rsidR="002C0D5D" w:rsidRPr="00062183">
        <w:rPr>
          <w:rFonts w:ascii="Minion Pro" w:hAnsi="Minion Pro"/>
          <w:sz w:val="22"/>
          <w:szCs w:val="22"/>
        </w:rPr>
        <w:t>полл</w:t>
      </w:r>
      <w:r w:rsidR="004A109D" w:rsidRPr="00062183">
        <w:rPr>
          <w:rFonts w:ascii="Minion Pro" w:hAnsi="Minion Pro"/>
          <w:sz w:val="22"/>
          <w:szCs w:val="22"/>
        </w:rPr>
        <w:t>ютант</w:t>
      </w:r>
      <w:r w:rsidR="002C0D5D" w:rsidRPr="00062183">
        <w:rPr>
          <w:rFonts w:ascii="Minion Pro" w:hAnsi="Minion Pro"/>
          <w:sz w:val="22"/>
          <w:szCs w:val="22"/>
        </w:rPr>
        <w:t>ов</w:t>
      </w:r>
      <w:proofErr w:type="spellEnd"/>
      <w:r w:rsidR="002C0D5D" w:rsidRPr="00062183">
        <w:rPr>
          <w:rFonts w:ascii="Minion Pro" w:hAnsi="Minion Pro"/>
          <w:sz w:val="22"/>
          <w:szCs w:val="22"/>
        </w:rPr>
        <w:t xml:space="preserve"> в р</w:t>
      </w:r>
      <w:r w:rsidR="004A109D" w:rsidRPr="00062183">
        <w:rPr>
          <w:rFonts w:ascii="Minion Pro" w:hAnsi="Minion Pro"/>
          <w:sz w:val="22"/>
          <w:szCs w:val="22"/>
        </w:rPr>
        <w:t>астительные со</w:t>
      </w:r>
      <w:r w:rsidR="002C0D5D" w:rsidRPr="00062183">
        <w:rPr>
          <w:rFonts w:ascii="Minion Pro" w:hAnsi="Minion Pro"/>
          <w:sz w:val="22"/>
          <w:szCs w:val="22"/>
        </w:rPr>
        <w:t>общества интенсивно происходит на значительном удалении от источни</w:t>
      </w:r>
      <w:r w:rsidR="004A109D" w:rsidRPr="00062183">
        <w:rPr>
          <w:rFonts w:ascii="Minion Pro" w:hAnsi="Minion Pro"/>
          <w:sz w:val="22"/>
          <w:szCs w:val="22"/>
        </w:rPr>
        <w:t>к</w:t>
      </w:r>
      <w:r w:rsidR="002C0D5D" w:rsidRPr="00062183">
        <w:rPr>
          <w:rFonts w:ascii="Minion Pro" w:hAnsi="Minion Pro"/>
          <w:sz w:val="22"/>
          <w:szCs w:val="22"/>
        </w:rPr>
        <w:t>ов их эмиссии. Это создает предпосылки для управления данным процесс</w:t>
      </w:r>
      <w:r w:rsidR="004A109D" w:rsidRPr="00062183">
        <w:rPr>
          <w:rFonts w:ascii="Minion Pro" w:hAnsi="Minion Pro"/>
          <w:sz w:val="22"/>
          <w:szCs w:val="22"/>
        </w:rPr>
        <w:t>ом не только на основе</w:t>
      </w:r>
      <w:r w:rsidR="002C0D5D" w:rsidRPr="00062183">
        <w:rPr>
          <w:rFonts w:ascii="Minion Pro" w:hAnsi="Minion Pro"/>
          <w:sz w:val="22"/>
          <w:szCs w:val="22"/>
        </w:rPr>
        <w:t xml:space="preserve"> локальных ПТС, но </w:t>
      </w:r>
      <w:r w:rsidR="004F7A53" w:rsidRPr="00062183">
        <w:rPr>
          <w:rFonts w:ascii="Minion Pro" w:hAnsi="Minion Pro"/>
          <w:sz w:val="22"/>
          <w:szCs w:val="22"/>
        </w:rPr>
        <w:t>также</w:t>
      </w:r>
      <w:r w:rsidR="002C0D5D" w:rsidRPr="00062183">
        <w:rPr>
          <w:rFonts w:ascii="Minion Pro" w:hAnsi="Minion Pro"/>
          <w:sz w:val="22"/>
          <w:szCs w:val="22"/>
        </w:rPr>
        <w:t xml:space="preserve"> систем</w:t>
      </w:r>
      <w:r w:rsidR="00E525C4">
        <w:rPr>
          <w:rFonts w:ascii="Minion Pro" w:hAnsi="Minion Pro"/>
          <w:sz w:val="22"/>
          <w:szCs w:val="22"/>
        </w:rPr>
        <w:t>ами</w:t>
      </w:r>
      <w:r w:rsidR="002C0D5D" w:rsidRPr="00062183">
        <w:rPr>
          <w:rFonts w:ascii="Minion Pro" w:hAnsi="Minion Pro"/>
          <w:sz w:val="22"/>
          <w:szCs w:val="22"/>
        </w:rPr>
        <w:t xml:space="preserve"> реги</w:t>
      </w:r>
      <w:r w:rsidR="004A109D" w:rsidRPr="00062183">
        <w:rPr>
          <w:rFonts w:ascii="Minion Pro" w:hAnsi="Minion Pro"/>
          <w:sz w:val="22"/>
          <w:szCs w:val="22"/>
        </w:rPr>
        <w:t>онально</w:t>
      </w:r>
      <w:r w:rsidR="00E525C4">
        <w:rPr>
          <w:rFonts w:ascii="Minion Pro" w:hAnsi="Minion Pro"/>
          <w:sz w:val="22"/>
          <w:szCs w:val="22"/>
        </w:rPr>
        <w:t>го</w:t>
      </w:r>
      <w:r w:rsidR="004A109D" w:rsidRPr="00062183">
        <w:rPr>
          <w:rFonts w:ascii="Minion Pro" w:hAnsi="Minion Pro"/>
          <w:sz w:val="22"/>
          <w:szCs w:val="22"/>
        </w:rPr>
        <w:t xml:space="preserve"> и большего масштабов. </w:t>
      </w:r>
      <w:r w:rsidR="004F7A53" w:rsidRPr="00062183">
        <w:rPr>
          <w:rFonts w:ascii="Minion Pro" w:hAnsi="Minion Pro"/>
          <w:sz w:val="22"/>
          <w:szCs w:val="22"/>
        </w:rPr>
        <w:br w:type="page"/>
      </w:r>
    </w:p>
    <w:p w:rsidR="00DA61D0" w:rsidRPr="00564A78" w:rsidRDefault="00161DA3" w:rsidP="00F63DAA">
      <w:pPr>
        <w:spacing w:before="240" w:after="240"/>
        <w:outlineLvl w:val="0"/>
        <w:rPr>
          <w:rFonts w:ascii="Minion Pro" w:hAnsi="Minion Pro"/>
          <w:b/>
          <w:bCs/>
          <w:sz w:val="22"/>
          <w:szCs w:val="22"/>
        </w:rPr>
      </w:pPr>
      <w:bookmarkStart w:id="12" w:name="_Toc461098919"/>
      <w:r w:rsidRPr="00564A78">
        <w:rPr>
          <w:rFonts w:ascii="Minion Pro" w:hAnsi="Minion Pro"/>
          <w:b/>
          <w:bCs/>
          <w:sz w:val="22"/>
          <w:szCs w:val="22"/>
        </w:rPr>
        <w:lastRenderedPageBreak/>
        <w:t>ГЛАВА</w:t>
      </w:r>
      <w:r w:rsidR="00166887">
        <w:rPr>
          <w:rFonts w:ascii="Minion Pro" w:hAnsi="Minion Pro"/>
          <w:b/>
          <w:bCs/>
          <w:sz w:val="22"/>
          <w:szCs w:val="22"/>
        </w:rPr>
        <w:t> </w:t>
      </w:r>
      <w:r w:rsidRPr="00564A78">
        <w:rPr>
          <w:rFonts w:ascii="Minion Pro" w:hAnsi="Minion Pro"/>
          <w:b/>
          <w:bCs/>
          <w:sz w:val="22"/>
          <w:szCs w:val="22"/>
          <w:lang w:val="en-US"/>
        </w:rPr>
        <w:t>III</w:t>
      </w:r>
      <w:r w:rsidRPr="00564A78">
        <w:rPr>
          <w:rFonts w:ascii="Minion Pro" w:hAnsi="Minion Pro"/>
          <w:b/>
          <w:bCs/>
          <w:sz w:val="22"/>
          <w:szCs w:val="22"/>
        </w:rPr>
        <w:t>. ТЕХНОГЕНЕЗ ГИДРОСФЕРЫ</w:t>
      </w:r>
      <w:bookmarkEnd w:id="12"/>
    </w:p>
    <w:p w:rsidR="00547F9A" w:rsidRPr="00564A78" w:rsidRDefault="00547F9A" w:rsidP="00166887">
      <w:pPr>
        <w:spacing w:before="240" w:after="120"/>
        <w:jc w:val="both"/>
        <w:outlineLvl w:val="1"/>
        <w:rPr>
          <w:rFonts w:ascii="Minion Pro" w:hAnsi="Minion Pro" w:cs="Times New Roman Полужирный"/>
          <w:b/>
          <w:smallCaps/>
          <w:sz w:val="22"/>
          <w:szCs w:val="22"/>
        </w:rPr>
      </w:pPr>
      <w:bookmarkStart w:id="13" w:name="_Toc461098920"/>
      <w:r w:rsidRPr="00564A78">
        <w:rPr>
          <w:rFonts w:ascii="Minion Pro" w:hAnsi="Minion Pro" w:cs="Times New Roman Полужирный"/>
          <w:b/>
          <w:smallCaps/>
          <w:sz w:val="22"/>
          <w:szCs w:val="22"/>
        </w:rPr>
        <w:t>3.1.</w:t>
      </w:r>
      <w:r w:rsidR="00166887">
        <w:rPr>
          <w:rFonts w:ascii="Minion Pro" w:hAnsi="Minion Pro" w:cs="Times New Roman Полужирный"/>
          <w:b/>
          <w:smallCaps/>
          <w:sz w:val="22"/>
          <w:szCs w:val="22"/>
        </w:rPr>
        <w:t> </w:t>
      </w:r>
      <w:r w:rsidR="001B0659" w:rsidRPr="00564A78">
        <w:rPr>
          <w:rFonts w:ascii="Minion Pro" w:hAnsi="Minion Pro" w:cs="Times New Roman Полужирный"/>
          <w:b/>
          <w:smallCaps/>
          <w:sz w:val="22"/>
          <w:szCs w:val="22"/>
        </w:rPr>
        <w:t>Основные части гидросферы</w:t>
      </w:r>
      <w:r w:rsidRPr="00564A78">
        <w:rPr>
          <w:rFonts w:ascii="Minion Pro" w:hAnsi="Minion Pro" w:cs="Times New Roman Полужирный"/>
          <w:b/>
          <w:smallCaps/>
          <w:sz w:val="22"/>
          <w:szCs w:val="22"/>
        </w:rPr>
        <w:t xml:space="preserve"> и особенности изучения процессов </w:t>
      </w:r>
      <w:r w:rsidR="001B0659" w:rsidRPr="00564A78">
        <w:rPr>
          <w:rFonts w:ascii="Minion Pro" w:hAnsi="Minion Pro" w:cs="Times New Roman Полужирный"/>
          <w:b/>
          <w:smallCaps/>
          <w:sz w:val="22"/>
          <w:szCs w:val="22"/>
        </w:rPr>
        <w:t xml:space="preserve">их </w:t>
      </w:r>
      <w:r w:rsidRPr="00564A78">
        <w:rPr>
          <w:rFonts w:ascii="Minion Pro" w:hAnsi="Minion Pro" w:cs="Times New Roman Полужирный"/>
          <w:b/>
          <w:smallCaps/>
          <w:sz w:val="22"/>
          <w:szCs w:val="22"/>
        </w:rPr>
        <w:t>техногенеза</w:t>
      </w:r>
      <w:bookmarkEnd w:id="13"/>
    </w:p>
    <w:p w:rsidR="00DA25BF" w:rsidRPr="00062183" w:rsidRDefault="008023F6" w:rsidP="00062183">
      <w:pPr>
        <w:ind w:firstLine="284"/>
        <w:jc w:val="both"/>
        <w:rPr>
          <w:rFonts w:ascii="Minion Pro" w:hAnsi="Minion Pro"/>
          <w:sz w:val="22"/>
          <w:szCs w:val="22"/>
        </w:rPr>
      </w:pPr>
      <w:r w:rsidRPr="00062183">
        <w:rPr>
          <w:rFonts w:ascii="Minion Pro" w:hAnsi="Minion Pro"/>
          <w:sz w:val="22"/>
          <w:szCs w:val="22"/>
        </w:rPr>
        <w:t xml:space="preserve">В отличие от атмосферы, гидросфера Земли, хотя и называется водной оболочкой, </w:t>
      </w:r>
      <w:r w:rsidR="001B0659" w:rsidRPr="00062183">
        <w:rPr>
          <w:rFonts w:ascii="Minion Pro" w:hAnsi="Minion Pro"/>
          <w:sz w:val="22"/>
          <w:szCs w:val="22"/>
        </w:rPr>
        <w:t>покрывает лишь часть поверхности планеты. Но в нее также входят многочисленные отдельные скопления воды</w:t>
      </w:r>
      <w:r w:rsidRPr="00062183">
        <w:rPr>
          <w:rFonts w:ascii="Minion Pro" w:hAnsi="Minion Pro"/>
          <w:sz w:val="22"/>
          <w:szCs w:val="22"/>
        </w:rPr>
        <w:t>. По своим масштабам, структуре и динамики протекающих процессов они принципи</w:t>
      </w:r>
      <w:r w:rsidR="00DA25BF" w:rsidRPr="00062183">
        <w:rPr>
          <w:rFonts w:ascii="Minion Pro" w:hAnsi="Minion Pro"/>
          <w:sz w:val="22"/>
          <w:szCs w:val="22"/>
        </w:rPr>
        <w:t xml:space="preserve">ально </w:t>
      </w:r>
      <w:r w:rsidR="00960F6D">
        <w:rPr>
          <w:rFonts w:ascii="Minion Pro" w:hAnsi="Minion Pro"/>
          <w:sz w:val="22"/>
          <w:szCs w:val="22"/>
        </w:rPr>
        <w:t>различаются</w:t>
      </w:r>
      <w:r w:rsidR="00DA25BF" w:rsidRPr="00062183">
        <w:rPr>
          <w:rFonts w:ascii="Minion Pro" w:hAnsi="Minion Pro"/>
          <w:sz w:val="22"/>
          <w:szCs w:val="22"/>
        </w:rPr>
        <w:t>, что обусловливает необходимость разли</w:t>
      </w:r>
      <w:r w:rsidRPr="00062183">
        <w:rPr>
          <w:rFonts w:ascii="Minion Pro" w:hAnsi="Minion Pro"/>
          <w:sz w:val="22"/>
          <w:szCs w:val="22"/>
        </w:rPr>
        <w:t>чных мето</w:t>
      </w:r>
      <w:r w:rsidR="00DA25BF" w:rsidRPr="00062183">
        <w:rPr>
          <w:rFonts w:ascii="Minion Pro" w:hAnsi="Minion Pro"/>
          <w:sz w:val="22"/>
          <w:szCs w:val="22"/>
        </w:rPr>
        <w:t xml:space="preserve">дологических подходов к их изучению. </w:t>
      </w:r>
    </w:p>
    <w:p w:rsidR="00D9457D" w:rsidRPr="00062183" w:rsidRDefault="00DA25BF" w:rsidP="00062183">
      <w:pPr>
        <w:ind w:firstLine="284"/>
        <w:jc w:val="both"/>
        <w:rPr>
          <w:rFonts w:ascii="Minion Pro" w:hAnsi="Minion Pro"/>
          <w:sz w:val="22"/>
          <w:szCs w:val="22"/>
        </w:rPr>
      </w:pPr>
      <w:r w:rsidRPr="00062183">
        <w:rPr>
          <w:rFonts w:ascii="Minion Pro" w:hAnsi="Minion Pro"/>
          <w:sz w:val="22"/>
          <w:szCs w:val="22"/>
        </w:rPr>
        <w:t xml:space="preserve">В качестве основных частей гидросферы рассматривают </w:t>
      </w:r>
      <w:hyperlink r:id="rId17" w:tooltip="Мировой океан" w:history="1">
        <w:r w:rsidRPr="00062183">
          <w:rPr>
            <w:rFonts w:ascii="Minion Pro" w:hAnsi="Minion Pro"/>
            <w:sz w:val="22"/>
            <w:szCs w:val="22"/>
          </w:rPr>
          <w:t>Мировой океан</w:t>
        </w:r>
      </w:hyperlink>
      <w:r w:rsidRPr="00062183">
        <w:rPr>
          <w:rFonts w:ascii="Minion Pro" w:hAnsi="Minion Pro"/>
          <w:sz w:val="22"/>
          <w:szCs w:val="22"/>
        </w:rPr>
        <w:t xml:space="preserve">, континентальные поверхностные воды (включая ледники) и </w:t>
      </w:r>
      <w:hyperlink r:id="rId18" w:tooltip="Подземные воды" w:history="1">
        <w:r w:rsidRPr="00062183">
          <w:rPr>
            <w:rFonts w:ascii="Minion Pro" w:hAnsi="Minion Pro"/>
            <w:sz w:val="22"/>
            <w:szCs w:val="22"/>
          </w:rPr>
          <w:t>подземные воды</w:t>
        </w:r>
      </w:hyperlink>
      <w:r w:rsidRPr="00062183">
        <w:rPr>
          <w:rFonts w:ascii="Minion Pro" w:hAnsi="Minion Pro"/>
          <w:sz w:val="22"/>
          <w:szCs w:val="22"/>
        </w:rPr>
        <w:t>. Совокупный объем вод объектов гидросферы</w:t>
      </w:r>
      <w:r w:rsidR="00960F6D">
        <w:rPr>
          <w:rFonts w:ascii="Minion Pro" w:hAnsi="Minion Pro"/>
          <w:sz w:val="22"/>
          <w:szCs w:val="22"/>
        </w:rPr>
        <w:t>,</w:t>
      </w:r>
      <w:r w:rsidRPr="00062183">
        <w:rPr>
          <w:rFonts w:ascii="Minion Pro" w:hAnsi="Minion Pro"/>
          <w:sz w:val="22"/>
          <w:szCs w:val="22"/>
        </w:rPr>
        <w:t xml:space="preserve"> </w:t>
      </w:r>
      <w:r w:rsidR="003E54F6" w:rsidRPr="00062183">
        <w:rPr>
          <w:rFonts w:ascii="Minion Pro" w:hAnsi="Minion Pro"/>
          <w:sz w:val="22"/>
          <w:szCs w:val="22"/>
        </w:rPr>
        <w:t>согласно современным расчетам</w:t>
      </w:r>
      <w:r w:rsidR="00960F6D">
        <w:rPr>
          <w:rFonts w:ascii="Minion Pro" w:hAnsi="Minion Pro"/>
          <w:sz w:val="22"/>
          <w:szCs w:val="22"/>
        </w:rPr>
        <w:t>,</w:t>
      </w:r>
      <w:r w:rsidR="003E54F6" w:rsidRPr="00062183">
        <w:rPr>
          <w:rFonts w:ascii="Minion Pro" w:hAnsi="Minion Pro"/>
          <w:sz w:val="22"/>
          <w:szCs w:val="22"/>
        </w:rPr>
        <w:t xml:space="preserve"> </w:t>
      </w:r>
      <w:r w:rsidRPr="00062183">
        <w:rPr>
          <w:rFonts w:ascii="Minion Pro" w:hAnsi="Minion Pro"/>
          <w:sz w:val="22"/>
          <w:szCs w:val="22"/>
        </w:rPr>
        <w:t>составляет 1390</w:t>
      </w:r>
      <w:r w:rsidR="003E54F6" w:rsidRPr="00062183">
        <w:rPr>
          <w:rFonts w:ascii="Minion Pro" w:hAnsi="Minion Pro"/>
          <w:sz w:val="22"/>
          <w:szCs w:val="22"/>
        </w:rPr>
        <w:t xml:space="preserve"> </w:t>
      </w:r>
      <w:proofErr w:type="gramStart"/>
      <w:r w:rsidRPr="00062183">
        <w:rPr>
          <w:rFonts w:ascii="Minion Pro" w:hAnsi="Minion Pro"/>
          <w:sz w:val="22"/>
          <w:szCs w:val="22"/>
        </w:rPr>
        <w:t>млн</w:t>
      </w:r>
      <w:proofErr w:type="gramEnd"/>
      <w:r w:rsidRPr="00062183">
        <w:rPr>
          <w:rFonts w:ascii="Minion Pro" w:hAnsi="Minion Pro"/>
          <w:sz w:val="22"/>
          <w:szCs w:val="22"/>
        </w:rPr>
        <w:t xml:space="preserve"> км</w:t>
      </w:r>
      <w:r w:rsidRPr="00062183">
        <w:rPr>
          <w:rFonts w:ascii="Minion Pro" w:hAnsi="Minion Pro"/>
          <w:sz w:val="22"/>
          <w:szCs w:val="22"/>
          <w:vertAlign w:val="superscript"/>
        </w:rPr>
        <w:t>3</w:t>
      </w:r>
      <w:r w:rsidR="003E54F6" w:rsidRPr="00062183">
        <w:rPr>
          <w:rFonts w:ascii="Minion Pro" w:hAnsi="Minion Pro"/>
          <w:sz w:val="22"/>
          <w:szCs w:val="22"/>
        </w:rPr>
        <w:t xml:space="preserve"> (Михайлов и др., 2007).</w:t>
      </w:r>
      <w:r w:rsidRPr="00062183">
        <w:rPr>
          <w:rFonts w:ascii="Minion Pro" w:hAnsi="Minion Pro"/>
          <w:sz w:val="22"/>
          <w:szCs w:val="22"/>
        </w:rPr>
        <w:t xml:space="preserve"> </w:t>
      </w:r>
      <w:r w:rsidR="001B0659" w:rsidRPr="00062183">
        <w:rPr>
          <w:rFonts w:ascii="Minion Pro" w:hAnsi="Minion Pro"/>
          <w:sz w:val="22"/>
          <w:szCs w:val="22"/>
        </w:rPr>
        <w:t>М</w:t>
      </w:r>
      <w:r w:rsidRPr="00062183">
        <w:rPr>
          <w:rFonts w:ascii="Minion Pro" w:hAnsi="Minion Pro"/>
          <w:sz w:val="22"/>
          <w:szCs w:val="22"/>
        </w:rPr>
        <w:t xml:space="preserve">асса </w:t>
      </w:r>
      <w:r w:rsidR="001B0659" w:rsidRPr="00062183">
        <w:rPr>
          <w:rFonts w:ascii="Minion Pro" w:hAnsi="Minion Pro"/>
          <w:sz w:val="22"/>
          <w:szCs w:val="22"/>
        </w:rPr>
        <w:t xml:space="preserve">ее вод </w:t>
      </w:r>
      <w:r w:rsidRPr="00062183">
        <w:rPr>
          <w:rFonts w:ascii="Minion Pro" w:hAnsi="Minion Pro"/>
          <w:sz w:val="22"/>
          <w:szCs w:val="22"/>
        </w:rPr>
        <w:t xml:space="preserve">в 275 раз больше массы </w:t>
      </w:r>
      <w:hyperlink r:id="rId19" w:tooltip="Атмосфера Земли" w:history="1">
        <w:r w:rsidRPr="00062183">
          <w:rPr>
            <w:rFonts w:ascii="Minion Pro" w:hAnsi="Minion Pro"/>
            <w:sz w:val="22"/>
            <w:szCs w:val="22"/>
          </w:rPr>
          <w:t>атмосферы</w:t>
        </w:r>
      </w:hyperlink>
      <w:r w:rsidR="003E54F6" w:rsidRPr="00062183">
        <w:rPr>
          <w:rFonts w:ascii="Minion Pro" w:hAnsi="Minion Pro"/>
          <w:sz w:val="22"/>
          <w:szCs w:val="22"/>
        </w:rPr>
        <w:t xml:space="preserve">. </w:t>
      </w:r>
      <w:r w:rsidR="001B0659" w:rsidRPr="00062183">
        <w:rPr>
          <w:rFonts w:ascii="Minion Pro" w:hAnsi="Minion Pro"/>
          <w:sz w:val="22"/>
          <w:szCs w:val="22"/>
        </w:rPr>
        <w:t>Океаны и моря</w:t>
      </w:r>
      <w:r w:rsidRPr="00062183">
        <w:rPr>
          <w:rFonts w:ascii="Minion Pro" w:hAnsi="Minion Pro"/>
          <w:sz w:val="22"/>
          <w:szCs w:val="22"/>
        </w:rPr>
        <w:t xml:space="preserve"> составляют 96,4% объема гидросферы, воды </w:t>
      </w:r>
      <w:hyperlink r:id="rId20" w:tooltip="Ледник" w:history="1">
        <w:r w:rsidRPr="00062183">
          <w:rPr>
            <w:rFonts w:ascii="Minion Pro" w:hAnsi="Minion Pro"/>
            <w:sz w:val="22"/>
            <w:szCs w:val="22"/>
          </w:rPr>
          <w:t>ледников</w:t>
        </w:r>
      </w:hyperlink>
      <w:r w:rsidRPr="00062183">
        <w:rPr>
          <w:rFonts w:ascii="Minion Pro" w:hAnsi="Minion Pro"/>
          <w:sz w:val="22"/>
          <w:szCs w:val="22"/>
        </w:rPr>
        <w:t xml:space="preserve"> – 1,86%, подземные воды – 1,68%, а поверхностные воды суши – немногим более 0,02%</w:t>
      </w:r>
      <w:r w:rsidR="00D9457D" w:rsidRPr="00062183">
        <w:rPr>
          <w:rFonts w:ascii="Minion Pro" w:hAnsi="Minion Pro"/>
          <w:sz w:val="22"/>
          <w:szCs w:val="22"/>
        </w:rPr>
        <w:t xml:space="preserve">. </w:t>
      </w:r>
      <w:r w:rsidR="003E54F6" w:rsidRPr="00062183">
        <w:rPr>
          <w:rFonts w:ascii="Minion Pro" w:hAnsi="Minion Pro"/>
          <w:sz w:val="22"/>
          <w:szCs w:val="22"/>
        </w:rPr>
        <w:t xml:space="preserve">Несмотря на </w:t>
      </w:r>
      <w:r w:rsidR="001B0659" w:rsidRPr="00062183">
        <w:rPr>
          <w:rFonts w:ascii="Minion Pro" w:hAnsi="Minion Pro"/>
          <w:sz w:val="22"/>
          <w:szCs w:val="22"/>
        </w:rPr>
        <w:t>пространственную разобщенность и разнородность своих частей</w:t>
      </w:r>
      <w:r w:rsidR="003E54F6" w:rsidRPr="00062183">
        <w:rPr>
          <w:rFonts w:ascii="Minion Pro" w:hAnsi="Minion Pro"/>
          <w:sz w:val="22"/>
          <w:szCs w:val="22"/>
        </w:rPr>
        <w:t xml:space="preserve"> гидросфера представляет </w:t>
      </w:r>
      <w:r w:rsidR="00D9457D" w:rsidRPr="00062183">
        <w:rPr>
          <w:rFonts w:ascii="Minion Pro" w:hAnsi="Minion Pro"/>
          <w:sz w:val="22"/>
          <w:szCs w:val="22"/>
        </w:rPr>
        <w:t xml:space="preserve">собой единую </w:t>
      </w:r>
      <w:r w:rsidR="00960F6D" w:rsidRPr="00062183">
        <w:rPr>
          <w:rFonts w:ascii="Minion Pro" w:hAnsi="Minion Pro"/>
          <w:sz w:val="22"/>
          <w:szCs w:val="22"/>
        </w:rPr>
        <w:t>высоко динамичную</w:t>
      </w:r>
      <w:r w:rsidR="003E54F6" w:rsidRPr="00062183">
        <w:rPr>
          <w:rFonts w:ascii="Minion Pro" w:hAnsi="Minion Pro"/>
          <w:sz w:val="22"/>
          <w:szCs w:val="22"/>
        </w:rPr>
        <w:t xml:space="preserve"> систему</w:t>
      </w:r>
      <w:r w:rsidR="001B0659" w:rsidRPr="00062183">
        <w:rPr>
          <w:rFonts w:ascii="Minion Pro" w:hAnsi="Minion Pro"/>
          <w:sz w:val="22"/>
          <w:szCs w:val="22"/>
        </w:rPr>
        <w:t>. Слагающие ее элементы</w:t>
      </w:r>
      <w:r w:rsidR="00EA5157" w:rsidRPr="00062183">
        <w:rPr>
          <w:rFonts w:ascii="Minion Pro" w:hAnsi="Minion Pro"/>
          <w:sz w:val="22"/>
          <w:szCs w:val="22"/>
        </w:rPr>
        <w:t xml:space="preserve"> связаны интенсивно идущими вещественными потоками (воды и переносимых с ней различных соединений).</w:t>
      </w:r>
      <w:r w:rsidR="00D9457D" w:rsidRPr="00062183">
        <w:rPr>
          <w:rFonts w:ascii="Minion Pro" w:hAnsi="Minion Pro"/>
          <w:sz w:val="22"/>
          <w:szCs w:val="22"/>
        </w:rPr>
        <w:t xml:space="preserve"> </w:t>
      </w:r>
      <w:r w:rsidR="00EA5157" w:rsidRPr="00062183">
        <w:rPr>
          <w:rFonts w:ascii="Minion Pro" w:hAnsi="Minion Pro"/>
          <w:sz w:val="22"/>
          <w:szCs w:val="22"/>
        </w:rPr>
        <w:t>В совокупности эти процессы обозначаются ка</w:t>
      </w:r>
      <w:r w:rsidR="001B0659" w:rsidRPr="00062183">
        <w:rPr>
          <w:rFonts w:ascii="Minion Pro" w:hAnsi="Minion Pro"/>
          <w:sz w:val="22"/>
          <w:szCs w:val="22"/>
        </w:rPr>
        <w:t>к</w:t>
      </w:r>
      <w:r w:rsidR="00EA5157" w:rsidRPr="00062183">
        <w:rPr>
          <w:rFonts w:ascii="Minion Pro" w:hAnsi="Minion Pro"/>
          <w:sz w:val="22"/>
          <w:szCs w:val="22"/>
        </w:rPr>
        <w:t xml:space="preserve"> круговорот воды.</w:t>
      </w:r>
    </w:p>
    <w:p w:rsidR="00EA5157" w:rsidRPr="00062183" w:rsidRDefault="00D9457D" w:rsidP="00062183">
      <w:pPr>
        <w:ind w:firstLine="284"/>
        <w:jc w:val="both"/>
        <w:rPr>
          <w:rFonts w:ascii="Minion Pro" w:hAnsi="Minion Pro"/>
          <w:sz w:val="22"/>
          <w:szCs w:val="22"/>
        </w:rPr>
      </w:pPr>
      <w:r w:rsidRPr="00062183">
        <w:rPr>
          <w:rFonts w:ascii="Minion Pro" w:hAnsi="Minion Pro"/>
          <w:sz w:val="22"/>
          <w:szCs w:val="22"/>
        </w:rPr>
        <w:t>Вода обладает высокой теплоемкостью, в ней растворима подавляющая часть присутствующих в биосфере химических веществ, скорость физико-химических процессов в водной среде существенно выше. Благодаря этим свойствам г</w:t>
      </w:r>
      <w:r w:rsidR="00161DA3" w:rsidRPr="00062183">
        <w:rPr>
          <w:rFonts w:ascii="Minion Pro" w:hAnsi="Minion Pro"/>
          <w:sz w:val="22"/>
          <w:szCs w:val="22"/>
        </w:rPr>
        <w:t>идросфера является огромным буф</w:t>
      </w:r>
      <w:r w:rsidRPr="00062183">
        <w:rPr>
          <w:rFonts w:ascii="Minion Pro" w:hAnsi="Minion Pro"/>
          <w:sz w:val="22"/>
          <w:szCs w:val="22"/>
        </w:rPr>
        <w:t>ером, сглаживающим амплитуду колебаний физико-химических условий на поверхности Земли. Спо</w:t>
      </w:r>
      <w:r w:rsidR="00EA5157" w:rsidRPr="00062183">
        <w:rPr>
          <w:rFonts w:ascii="Minion Pro" w:hAnsi="Minion Pro"/>
          <w:sz w:val="22"/>
          <w:szCs w:val="22"/>
        </w:rPr>
        <w:t>со</w:t>
      </w:r>
      <w:r w:rsidRPr="00062183">
        <w:rPr>
          <w:rFonts w:ascii="Minion Pro" w:hAnsi="Minion Pro"/>
          <w:sz w:val="22"/>
          <w:szCs w:val="22"/>
        </w:rPr>
        <w:t>бность воды растворять и перенос</w:t>
      </w:r>
      <w:r w:rsidR="00EA5157" w:rsidRPr="00062183">
        <w:rPr>
          <w:rFonts w:ascii="Minion Pro" w:hAnsi="Minion Pro"/>
          <w:sz w:val="22"/>
          <w:szCs w:val="22"/>
        </w:rPr>
        <w:t>ить в своих потоках ра</w:t>
      </w:r>
      <w:r w:rsidRPr="00062183">
        <w:rPr>
          <w:rFonts w:ascii="Minion Pro" w:hAnsi="Minion Pro"/>
          <w:sz w:val="22"/>
          <w:szCs w:val="22"/>
        </w:rPr>
        <w:t>зличны</w:t>
      </w:r>
      <w:r w:rsidR="00EA5157" w:rsidRPr="00062183">
        <w:rPr>
          <w:rFonts w:ascii="Minion Pro" w:hAnsi="Minion Pro"/>
          <w:sz w:val="22"/>
          <w:szCs w:val="22"/>
        </w:rPr>
        <w:t>е вещества обусловливает саму во</w:t>
      </w:r>
      <w:r w:rsidRPr="00062183">
        <w:rPr>
          <w:rFonts w:ascii="Minion Pro" w:hAnsi="Minion Pro"/>
          <w:sz w:val="22"/>
          <w:szCs w:val="22"/>
        </w:rPr>
        <w:t xml:space="preserve">зможность существования </w:t>
      </w:r>
      <w:r w:rsidR="00EA5157" w:rsidRPr="00062183">
        <w:rPr>
          <w:rFonts w:ascii="Minion Pro" w:hAnsi="Minion Pro"/>
          <w:sz w:val="22"/>
          <w:szCs w:val="22"/>
        </w:rPr>
        <w:t>практически всех биогеохимических ц</w:t>
      </w:r>
      <w:r w:rsidR="00CB2814" w:rsidRPr="00062183">
        <w:rPr>
          <w:rFonts w:ascii="Minion Pro" w:hAnsi="Minion Pro"/>
          <w:sz w:val="22"/>
          <w:szCs w:val="22"/>
        </w:rPr>
        <w:t>иклов, об</w:t>
      </w:r>
      <w:r w:rsidR="00960F6D">
        <w:rPr>
          <w:rFonts w:ascii="Minion Pro" w:hAnsi="Minion Pro"/>
          <w:sz w:val="22"/>
          <w:szCs w:val="22"/>
        </w:rPr>
        <w:t>еспечивающих</w:t>
      </w:r>
      <w:r w:rsidR="00CB2814" w:rsidRPr="00062183">
        <w:rPr>
          <w:rFonts w:ascii="Minion Pro" w:hAnsi="Minion Pro"/>
          <w:sz w:val="22"/>
          <w:szCs w:val="22"/>
        </w:rPr>
        <w:t xml:space="preserve"> </w:t>
      </w:r>
      <w:r w:rsidR="00EA5157" w:rsidRPr="00062183">
        <w:rPr>
          <w:rFonts w:ascii="Minion Pro" w:hAnsi="Minion Pro"/>
          <w:sz w:val="22"/>
          <w:szCs w:val="22"/>
        </w:rPr>
        <w:t xml:space="preserve">единство биосферы. </w:t>
      </w:r>
      <w:r w:rsidR="00CB2814" w:rsidRPr="00062183">
        <w:rPr>
          <w:rFonts w:ascii="Minion Pro" w:hAnsi="Minion Pro"/>
          <w:sz w:val="22"/>
          <w:szCs w:val="22"/>
        </w:rPr>
        <w:t>Гидросфера играет основную роль в объединении в системное целое процессов, протекающих в атмосфере, литосфере и педосфере.</w:t>
      </w:r>
    </w:p>
    <w:p w:rsidR="006274DB" w:rsidRPr="00062183" w:rsidRDefault="005F7B03" w:rsidP="00062183">
      <w:pPr>
        <w:ind w:firstLine="284"/>
        <w:jc w:val="both"/>
        <w:rPr>
          <w:rFonts w:ascii="Minion Pro" w:hAnsi="Minion Pro"/>
          <w:sz w:val="22"/>
          <w:szCs w:val="22"/>
        </w:rPr>
      </w:pPr>
      <w:r w:rsidRPr="00062183">
        <w:rPr>
          <w:rFonts w:ascii="Minion Pro" w:hAnsi="Minion Pro"/>
          <w:sz w:val="22"/>
          <w:szCs w:val="22"/>
        </w:rPr>
        <w:lastRenderedPageBreak/>
        <w:t>Процесс техногенеза гидросферы весьма многогранен (Суздалева, Горюнова, 2014</w:t>
      </w:r>
      <w:r w:rsidR="00161DA3" w:rsidRPr="00062183">
        <w:rPr>
          <w:rFonts w:ascii="Minion Pro" w:hAnsi="Minion Pro"/>
          <w:sz w:val="22"/>
          <w:szCs w:val="22"/>
        </w:rPr>
        <w:t>а</w:t>
      </w:r>
      <w:r w:rsidRPr="00062183">
        <w:rPr>
          <w:rFonts w:ascii="Minion Pro" w:hAnsi="Minion Pro"/>
          <w:sz w:val="22"/>
          <w:szCs w:val="22"/>
        </w:rPr>
        <w:t xml:space="preserve">). </w:t>
      </w:r>
      <w:r w:rsidR="006043B8" w:rsidRPr="00062183">
        <w:rPr>
          <w:rFonts w:ascii="Minion Pro" w:hAnsi="Minion Pro"/>
          <w:sz w:val="22"/>
          <w:szCs w:val="22"/>
        </w:rPr>
        <w:t xml:space="preserve">С одной стороны, это обусловлено тем, что вода является не только основой жизни, но и широко используется в качестве энергетического и сырьевого ресурса. С другой стороны, </w:t>
      </w:r>
      <w:r w:rsidR="006569CE" w:rsidRPr="00062183">
        <w:rPr>
          <w:rFonts w:ascii="Minion Pro" w:hAnsi="Minion Pro"/>
          <w:sz w:val="22"/>
          <w:szCs w:val="22"/>
        </w:rPr>
        <w:t xml:space="preserve">многообразие форм водных </w:t>
      </w:r>
      <w:r w:rsidR="006043B8" w:rsidRPr="00062183">
        <w:rPr>
          <w:rFonts w:ascii="Minion Pro" w:hAnsi="Minion Pro"/>
          <w:sz w:val="22"/>
          <w:szCs w:val="22"/>
        </w:rPr>
        <w:t xml:space="preserve">скоплений </w:t>
      </w:r>
      <w:r w:rsidR="006569CE" w:rsidRPr="00062183">
        <w:rPr>
          <w:rFonts w:ascii="Minion Pro" w:hAnsi="Minion Pro"/>
          <w:sz w:val="22"/>
          <w:szCs w:val="22"/>
        </w:rPr>
        <w:t xml:space="preserve">обусловливает </w:t>
      </w:r>
      <w:r w:rsidR="006043B8" w:rsidRPr="00062183">
        <w:rPr>
          <w:rFonts w:ascii="Minion Pro" w:hAnsi="Minion Pro"/>
          <w:sz w:val="22"/>
          <w:szCs w:val="22"/>
        </w:rPr>
        <w:t>принципиальн</w:t>
      </w:r>
      <w:r w:rsidR="00960F6D">
        <w:rPr>
          <w:rFonts w:ascii="Minion Pro" w:hAnsi="Minion Pro"/>
          <w:sz w:val="22"/>
          <w:szCs w:val="22"/>
        </w:rPr>
        <w:t>ы</w:t>
      </w:r>
      <w:r w:rsidR="006569CE" w:rsidRPr="00062183">
        <w:rPr>
          <w:rFonts w:ascii="Minion Pro" w:hAnsi="Minion Pro"/>
          <w:sz w:val="22"/>
          <w:szCs w:val="22"/>
        </w:rPr>
        <w:t>е</w:t>
      </w:r>
      <w:r w:rsidR="006043B8" w:rsidRPr="00062183">
        <w:rPr>
          <w:rFonts w:ascii="Minion Pro" w:hAnsi="Minion Pro"/>
          <w:sz w:val="22"/>
          <w:szCs w:val="22"/>
        </w:rPr>
        <w:t xml:space="preserve"> различ</w:t>
      </w:r>
      <w:r w:rsidR="006569CE" w:rsidRPr="00062183">
        <w:rPr>
          <w:rFonts w:ascii="Minion Pro" w:hAnsi="Minion Pro"/>
          <w:sz w:val="22"/>
          <w:szCs w:val="22"/>
        </w:rPr>
        <w:t>ия их использования и, следовательно, характера оказываемого техногенного воздействия</w:t>
      </w:r>
      <w:r w:rsidR="006043B8" w:rsidRPr="00062183">
        <w:rPr>
          <w:rFonts w:ascii="Minion Pro" w:hAnsi="Minion Pro"/>
          <w:sz w:val="22"/>
          <w:szCs w:val="22"/>
        </w:rPr>
        <w:t>.</w:t>
      </w:r>
      <w:r w:rsidR="006274DB" w:rsidRPr="00062183">
        <w:rPr>
          <w:rFonts w:ascii="Minion Pro" w:hAnsi="Minion Pro"/>
          <w:sz w:val="22"/>
          <w:szCs w:val="22"/>
        </w:rPr>
        <w:t xml:space="preserve"> Для примера можно сравнить </w:t>
      </w:r>
      <w:r w:rsidR="006569CE" w:rsidRPr="00062183">
        <w:rPr>
          <w:rFonts w:ascii="Minion Pro" w:hAnsi="Minion Pro"/>
          <w:sz w:val="22"/>
          <w:szCs w:val="22"/>
        </w:rPr>
        <w:t xml:space="preserve">эксплуатацию ресурсов </w:t>
      </w:r>
      <w:r w:rsidR="00D2119C" w:rsidRPr="00062183">
        <w:rPr>
          <w:rFonts w:ascii="Minion Pro" w:hAnsi="Minion Pro"/>
          <w:sz w:val="22"/>
          <w:szCs w:val="22"/>
        </w:rPr>
        <w:t>морских и континентальных водных объектов</w:t>
      </w:r>
      <w:r w:rsidR="006274DB" w:rsidRPr="00062183">
        <w:rPr>
          <w:rFonts w:ascii="Minion Pro" w:hAnsi="Minion Pro"/>
          <w:sz w:val="22"/>
          <w:szCs w:val="22"/>
        </w:rPr>
        <w:t xml:space="preserve">. </w:t>
      </w:r>
    </w:p>
    <w:p w:rsidR="0018744C" w:rsidRPr="00062183" w:rsidRDefault="00161DA3" w:rsidP="00062183">
      <w:pPr>
        <w:ind w:firstLine="284"/>
        <w:jc w:val="both"/>
        <w:rPr>
          <w:rFonts w:ascii="Minion Pro" w:hAnsi="Minion Pro"/>
          <w:sz w:val="22"/>
          <w:szCs w:val="22"/>
        </w:rPr>
      </w:pPr>
      <w:r w:rsidRPr="00062183">
        <w:rPr>
          <w:rFonts w:ascii="Minion Pro" w:hAnsi="Minion Pro"/>
          <w:sz w:val="22"/>
          <w:szCs w:val="22"/>
        </w:rPr>
        <w:t>В настоящее время уже существует ряд</w:t>
      </w:r>
      <w:r w:rsidR="006274DB" w:rsidRPr="00062183">
        <w:rPr>
          <w:rFonts w:ascii="Minion Pro" w:hAnsi="Minion Pro"/>
          <w:sz w:val="22"/>
          <w:szCs w:val="22"/>
        </w:rPr>
        <w:t xml:space="preserve"> аспектов техногенеза гидросферы, значи</w:t>
      </w:r>
      <w:r w:rsidRPr="00062183">
        <w:rPr>
          <w:rFonts w:ascii="Minion Pro" w:hAnsi="Minion Pro"/>
          <w:sz w:val="22"/>
          <w:szCs w:val="22"/>
        </w:rPr>
        <w:t xml:space="preserve">мые проявления которых либо </w:t>
      </w:r>
      <w:r w:rsidR="006274DB" w:rsidRPr="00062183">
        <w:rPr>
          <w:rFonts w:ascii="Minion Pro" w:hAnsi="Minion Pro"/>
          <w:sz w:val="22"/>
          <w:szCs w:val="22"/>
        </w:rPr>
        <w:t xml:space="preserve">достигли глобальных масштабов, </w:t>
      </w:r>
      <w:r w:rsidR="00547F9A" w:rsidRPr="00062183">
        <w:rPr>
          <w:rFonts w:ascii="Minion Pro" w:hAnsi="Minion Pro"/>
          <w:sz w:val="22"/>
          <w:szCs w:val="22"/>
        </w:rPr>
        <w:t xml:space="preserve">либо выйдут на этот </w:t>
      </w:r>
      <w:r w:rsidR="006274DB" w:rsidRPr="00062183">
        <w:rPr>
          <w:rFonts w:ascii="Minion Pro" w:hAnsi="Minion Pro"/>
          <w:sz w:val="22"/>
          <w:szCs w:val="22"/>
        </w:rPr>
        <w:t>уровень в обозримом будущем. Некоторые из них, например техногенн</w:t>
      </w:r>
      <w:r w:rsidR="00960F6D">
        <w:rPr>
          <w:rFonts w:ascii="Minion Pro" w:hAnsi="Minion Pro"/>
          <w:sz w:val="22"/>
          <w:szCs w:val="22"/>
        </w:rPr>
        <w:t>ые</w:t>
      </w:r>
      <w:r w:rsidR="006274DB" w:rsidRPr="00062183">
        <w:rPr>
          <w:rFonts w:ascii="Minion Pro" w:hAnsi="Minion Pro"/>
          <w:sz w:val="22"/>
          <w:szCs w:val="22"/>
        </w:rPr>
        <w:t xml:space="preserve"> истощени</w:t>
      </w:r>
      <w:r w:rsidR="00960F6D">
        <w:rPr>
          <w:rFonts w:ascii="Minion Pro" w:hAnsi="Minion Pro"/>
          <w:sz w:val="22"/>
          <w:szCs w:val="22"/>
        </w:rPr>
        <w:t>я</w:t>
      </w:r>
      <w:r w:rsidR="006274DB" w:rsidRPr="00062183">
        <w:rPr>
          <w:rFonts w:ascii="Minion Pro" w:hAnsi="Minion Pro"/>
          <w:sz w:val="22"/>
          <w:szCs w:val="22"/>
        </w:rPr>
        <w:t xml:space="preserve"> ресурсов пресной воды, уже стали объектом пристального внимания специалистов. </w:t>
      </w:r>
      <w:r w:rsidR="0018744C" w:rsidRPr="00062183">
        <w:rPr>
          <w:rFonts w:ascii="Minion Pro" w:hAnsi="Minion Pro"/>
          <w:sz w:val="22"/>
          <w:szCs w:val="22"/>
        </w:rPr>
        <w:t>На основе обобщенного анализа обширных материалов выявлены основные тенденции развития этих процессов и разрабатываются меры по возможному предотвращению их негативных последствий.</w:t>
      </w:r>
    </w:p>
    <w:p w:rsidR="00863234" w:rsidRPr="00062183" w:rsidRDefault="006274DB" w:rsidP="00062183">
      <w:pPr>
        <w:ind w:firstLine="284"/>
        <w:jc w:val="both"/>
        <w:rPr>
          <w:rFonts w:ascii="Minion Pro" w:hAnsi="Minion Pro"/>
          <w:sz w:val="22"/>
          <w:szCs w:val="22"/>
        </w:rPr>
      </w:pPr>
      <w:r w:rsidRPr="00062183">
        <w:rPr>
          <w:rFonts w:ascii="Minion Pro" w:hAnsi="Minion Pro"/>
          <w:sz w:val="22"/>
          <w:szCs w:val="22"/>
        </w:rPr>
        <w:t>Изучени</w:t>
      </w:r>
      <w:r w:rsidR="0018744C" w:rsidRPr="00062183">
        <w:rPr>
          <w:rFonts w:ascii="Minion Pro" w:hAnsi="Minion Pro"/>
          <w:sz w:val="22"/>
          <w:szCs w:val="22"/>
        </w:rPr>
        <w:t>ю</w:t>
      </w:r>
      <w:r w:rsidRPr="00062183">
        <w:rPr>
          <w:rFonts w:ascii="Minion Pro" w:hAnsi="Minion Pro"/>
          <w:sz w:val="22"/>
          <w:szCs w:val="22"/>
        </w:rPr>
        <w:t xml:space="preserve"> </w:t>
      </w:r>
      <w:r w:rsidR="008E34CF" w:rsidRPr="00062183">
        <w:rPr>
          <w:rFonts w:ascii="Minion Pro" w:hAnsi="Minion Pro"/>
          <w:sz w:val="22"/>
          <w:szCs w:val="22"/>
        </w:rPr>
        <w:t xml:space="preserve">других </w:t>
      </w:r>
      <w:r w:rsidR="00F23302" w:rsidRPr="00062183">
        <w:rPr>
          <w:rFonts w:ascii="Minion Pro" w:hAnsi="Minion Pro"/>
          <w:sz w:val="22"/>
          <w:szCs w:val="22"/>
        </w:rPr>
        <w:t>форм</w:t>
      </w:r>
      <w:r w:rsidR="0018744C" w:rsidRPr="00062183">
        <w:rPr>
          <w:rFonts w:ascii="Minion Pro" w:hAnsi="Minion Pro"/>
          <w:sz w:val="22"/>
          <w:szCs w:val="22"/>
        </w:rPr>
        <w:t xml:space="preserve"> техногенеза гидросферы, </w:t>
      </w:r>
      <w:r w:rsidR="00F23302" w:rsidRPr="00062183">
        <w:rPr>
          <w:rFonts w:ascii="Minion Pro" w:hAnsi="Minion Pro"/>
          <w:sz w:val="22"/>
          <w:szCs w:val="22"/>
        </w:rPr>
        <w:t>экологические последствия которых могут проявиться на глобальном уровне уже ближай</w:t>
      </w:r>
      <w:r w:rsidR="00EC649E" w:rsidRPr="00062183">
        <w:rPr>
          <w:rFonts w:ascii="Minion Pro" w:hAnsi="Minion Pro"/>
          <w:sz w:val="22"/>
          <w:szCs w:val="22"/>
        </w:rPr>
        <w:t>шие годы, уделяется значительно</w:t>
      </w:r>
      <w:r w:rsidR="00F23302" w:rsidRPr="00062183">
        <w:rPr>
          <w:rFonts w:ascii="Minion Pro" w:hAnsi="Minion Pro"/>
          <w:sz w:val="22"/>
          <w:szCs w:val="22"/>
        </w:rPr>
        <w:t xml:space="preserve"> меньше внимания, а имеющаяся информация носит фрагментарный характер. Их </w:t>
      </w:r>
      <w:r w:rsidR="0018744C" w:rsidRPr="00062183">
        <w:rPr>
          <w:rFonts w:ascii="Minion Pro" w:hAnsi="Minion Pro"/>
          <w:sz w:val="22"/>
          <w:szCs w:val="22"/>
        </w:rPr>
        <w:t>примером</w:t>
      </w:r>
      <w:r w:rsidR="00960F6D">
        <w:rPr>
          <w:rFonts w:ascii="Minion Pro" w:hAnsi="Minion Pro"/>
          <w:sz w:val="22"/>
          <w:szCs w:val="22"/>
        </w:rPr>
        <w:t xml:space="preserve"> может</w:t>
      </w:r>
      <w:r w:rsidR="0018744C" w:rsidRPr="00062183">
        <w:rPr>
          <w:rFonts w:ascii="Minion Pro" w:hAnsi="Minion Pro"/>
          <w:sz w:val="22"/>
          <w:szCs w:val="22"/>
        </w:rPr>
        <w:t xml:space="preserve"> служить </w:t>
      </w:r>
      <w:r w:rsidR="00F23302" w:rsidRPr="00062183">
        <w:rPr>
          <w:rFonts w:ascii="Minion Pro" w:hAnsi="Minion Pro"/>
          <w:sz w:val="22"/>
          <w:szCs w:val="22"/>
        </w:rPr>
        <w:t xml:space="preserve">интенсивно развивающееся </w:t>
      </w:r>
      <w:r w:rsidRPr="00062183">
        <w:rPr>
          <w:rFonts w:ascii="Minion Pro" w:hAnsi="Minion Pro"/>
          <w:sz w:val="22"/>
          <w:szCs w:val="22"/>
        </w:rPr>
        <w:t xml:space="preserve">освоение ресурсов глубинных </w:t>
      </w:r>
      <w:r w:rsidR="00F23302" w:rsidRPr="00062183">
        <w:rPr>
          <w:rFonts w:ascii="Minion Pro" w:hAnsi="Minion Pro"/>
          <w:sz w:val="22"/>
          <w:szCs w:val="22"/>
        </w:rPr>
        <w:t xml:space="preserve">слоев </w:t>
      </w:r>
      <w:r w:rsidR="008E34CF" w:rsidRPr="00062183">
        <w:rPr>
          <w:rFonts w:ascii="Minion Pro" w:hAnsi="Minion Pro"/>
          <w:sz w:val="22"/>
          <w:szCs w:val="22"/>
        </w:rPr>
        <w:t>Мирового океана.</w:t>
      </w:r>
    </w:p>
    <w:p w:rsidR="005F7B03" w:rsidRPr="00062183" w:rsidRDefault="00161DA3" w:rsidP="00062183">
      <w:pPr>
        <w:ind w:firstLine="284"/>
        <w:jc w:val="both"/>
        <w:rPr>
          <w:rFonts w:ascii="Minion Pro" w:hAnsi="Minion Pro"/>
          <w:sz w:val="22"/>
          <w:szCs w:val="22"/>
        </w:rPr>
      </w:pPr>
      <w:r w:rsidRPr="00062183">
        <w:rPr>
          <w:rFonts w:ascii="Minion Pro" w:hAnsi="Minion Pro"/>
          <w:sz w:val="22"/>
          <w:szCs w:val="22"/>
        </w:rPr>
        <w:t xml:space="preserve">Также как и в предшествующей главе, описание возможностей создания управляемых ПТС будет ограничено </w:t>
      </w:r>
      <w:r w:rsidR="00525A91" w:rsidRPr="00062183">
        <w:rPr>
          <w:rFonts w:ascii="Minion Pro" w:hAnsi="Minion Pro"/>
          <w:sz w:val="22"/>
          <w:szCs w:val="22"/>
        </w:rPr>
        <w:t xml:space="preserve">их использования для предотвращения отдельных негативных аспектов техногенеза гидросферы. </w:t>
      </w:r>
      <w:r w:rsidRPr="00062183">
        <w:rPr>
          <w:rFonts w:ascii="Minion Pro" w:hAnsi="Minion Pro"/>
          <w:sz w:val="22"/>
          <w:szCs w:val="22"/>
        </w:rPr>
        <w:t>Следует отметить</w:t>
      </w:r>
      <w:r w:rsidR="00863234" w:rsidRPr="00062183">
        <w:rPr>
          <w:rFonts w:ascii="Minion Pro" w:hAnsi="Minion Pro"/>
          <w:sz w:val="22"/>
          <w:szCs w:val="22"/>
        </w:rPr>
        <w:t xml:space="preserve">, </w:t>
      </w:r>
      <w:r w:rsidR="00960F6D">
        <w:rPr>
          <w:rFonts w:ascii="Minion Pro" w:hAnsi="Minion Pro"/>
          <w:sz w:val="22"/>
          <w:szCs w:val="22"/>
        </w:rPr>
        <w:t xml:space="preserve">что </w:t>
      </w:r>
      <w:r w:rsidR="00863234" w:rsidRPr="00062183">
        <w:rPr>
          <w:rFonts w:ascii="Minion Pro" w:hAnsi="Minion Pro"/>
          <w:sz w:val="22"/>
          <w:szCs w:val="22"/>
        </w:rPr>
        <w:t>круг проблем, описываемых в данной ч</w:t>
      </w:r>
      <w:r w:rsidR="00F23302" w:rsidRPr="00062183">
        <w:rPr>
          <w:rFonts w:ascii="Minion Pro" w:hAnsi="Minion Pro"/>
          <w:sz w:val="22"/>
          <w:szCs w:val="22"/>
        </w:rPr>
        <w:t>асти монографии</w:t>
      </w:r>
      <w:r w:rsidR="00960F6D">
        <w:rPr>
          <w:rFonts w:ascii="Minion Pro" w:hAnsi="Minion Pro"/>
          <w:sz w:val="22"/>
          <w:szCs w:val="22"/>
        </w:rPr>
        <w:t>,</w:t>
      </w:r>
      <w:r w:rsidR="00F23302" w:rsidRPr="00062183">
        <w:rPr>
          <w:rFonts w:ascii="Minion Pro" w:hAnsi="Minion Pro"/>
          <w:sz w:val="22"/>
          <w:szCs w:val="22"/>
        </w:rPr>
        <w:t xml:space="preserve"> не</w:t>
      </w:r>
      <w:r w:rsidR="00863234" w:rsidRPr="00062183">
        <w:rPr>
          <w:rFonts w:ascii="Minion Pro" w:hAnsi="Minion Pro"/>
          <w:sz w:val="22"/>
          <w:szCs w:val="22"/>
        </w:rPr>
        <w:t xml:space="preserve"> совпадает </w:t>
      </w:r>
      <w:r w:rsidR="00F23302" w:rsidRPr="00062183">
        <w:rPr>
          <w:rFonts w:ascii="Minion Pro" w:hAnsi="Minion Pro"/>
          <w:sz w:val="22"/>
          <w:szCs w:val="22"/>
        </w:rPr>
        <w:t xml:space="preserve">с </w:t>
      </w:r>
      <w:r w:rsidR="00863234" w:rsidRPr="00062183">
        <w:rPr>
          <w:rFonts w:ascii="Minion Pro" w:hAnsi="Minion Pro"/>
          <w:sz w:val="22"/>
          <w:szCs w:val="22"/>
        </w:rPr>
        <w:t xml:space="preserve">областью научных исследований, считающихся в настоящее время наиболее актуальными направлениями </w:t>
      </w:r>
      <w:r w:rsidR="008E34CF" w:rsidRPr="00062183">
        <w:rPr>
          <w:rFonts w:ascii="Minion Pro" w:hAnsi="Minion Pro"/>
          <w:sz w:val="22"/>
          <w:szCs w:val="22"/>
        </w:rPr>
        <w:t>в изучении</w:t>
      </w:r>
      <w:r w:rsidR="00863234" w:rsidRPr="00062183">
        <w:rPr>
          <w:rFonts w:ascii="Minion Pro" w:hAnsi="Minion Pro"/>
          <w:sz w:val="22"/>
          <w:szCs w:val="22"/>
        </w:rPr>
        <w:t xml:space="preserve"> гидросферы.</w:t>
      </w:r>
      <w:r w:rsidR="00F23302" w:rsidRPr="00062183">
        <w:rPr>
          <w:rFonts w:ascii="Minion Pro" w:hAnsi="Minion Pro"/>
          <w:sz w:val="22"/>
          <w:szCs w:val="22"/>
        </w:rPr>
        <w:t xml:space="preserve"> </w:t>
      </w:r>
      <w:r w:rsidR="00A9143E" w:rsidRPr="00062183">
        <w:rPr>
          <w:rFonts w:ascii="Minion Pro" w:hAnsi="Minion Pro"/>
          <w:sz w:val="22"/>
          <w:szCs w:val="22"/>
        </w:rPr>
        <w:t>Иной</w:t>
      </w:r>
      <w:r w:rsidR="00F23302" w:rsidRPr="00062183">
        <w:rPr>
          <w:rFonts w:ascii="Minion Pro" w:hAnsi="Minion Pro"/>
          <w:sz w:val="22"/>
          <w:szCs w:val="22"/>
        </w:rPr>
        <w:t xml:space="preserve"> в ряде случаев является и </w:t>
      </w:r>
      <w:r w:rsidR="00A9143E" w:rsidRPr="00062183">
        <w:rPr>
          <w:rFonts w:ascii="Minion Pro" w:hAnsi="Minion Pro"/>
          <w:sz w:val="22"/>
          <w:szCs w:val="22"/>
        </w:rPr>
        <w:t>позиция, с которой анализируются некоторые вопросы</w:t>
      </w:r>
      <w:r w:rsidR="00F23302" w:rsidRPr="00062183">
        <w:rPr>
          <w:rFonts w:ascii="Minion Pro" w:hAnsi="Minion Pro"/>
          <w:sz w:val="22"/>
          <w:szCs w:val="22"/>
        </w:rPr>
        <w:t xml:space="preserve">. Так, </w:t>
      </w:r>
      <w:r w:rsidR="00A9143E" w:rsidRPr="00062183">
        <w:rPr>
          <w:rFonts w:ascii="Minion Pro" w:hAnsi="Minion Pro"/>
          <w:sz w:val="22"/>
          <w:szCs w:val="22"/>
        </w:rPr>
        <w:t xml:space="preserve">химическое загрязнение вод рассматривается </w:t>
      </w:r>
      <w:r w:rsidR="008E34CF" w:rsidRPr="00062183">
        <w:rPr>
          <w:rFonts w:ascii="Minion Pro" w:hAnsi="Minion Pro"/>
          <w:sz w:val="22"/>
          <w:szCs w:val="22"/>
        </w:rPr>
        <w:t xml:space="preserve">не только как причина ухудшения экологической ситуации, но </w:t>
      </w:r>
      <w:r w:rsidR="00A9143E" w:rsidRPr="00062183">
        <w:rPr>
          <w:rFonts w:ascii="Minion Pro" w:hAnsi="Minion Pro"/>
          <w:sz w:val="22"/>
          <w:szCs w:val="22"/>
        </w:rPr>
        <w:t>как фактор истощения запасов</w:t>
      </w:r>
      <w:r w:rsidR="008E34CF" w:rsidRPr="00062183">
        <w:rPr>
          <w:rFonts w:ascii="Minion Pro" w:hAnsi="Minion Pro"/>
          <w:sz w:val="22"/>
          <w:szCs w:val="22"/>
        </w:rPr>
        <w:t xml:space="preserve"> водных ресурсов</w:t>
      </w:r>
      <w:r w:rsidR="00A9143E" w:rsidRPr="00062183">
        <w:rPr>
          <w:rFonts w:ascii="Minion Pro" w:hAnsi="Minion Pro"/>
          <w:sz w:val="22"/>
          <w:szCs w:val="22"/>
        </w:rPr>
        <w:t xml:space="preserve">, а миграция загрязнителей в водной </w:t>
      </w:r>
      <w:r w:rsidR="00A9143E" w:rsidRPr="00062183">
        <w:rPr>
          <w:rFonts w:ascii="Minion Pro" w:hAnsi="Minion Pro"/>
          <w:sz w:val="22"/>
          <w:szCs w:val="22"/>
        </w:rPr>
        <w:lastRenderedPageBreak/>
        <w:t xml:space="preserve">среде </w:t>
      </w:r>
      <w:r w:rsidR="00960F6D">
        <w:rPr>
          <w:rFonts w:ascii="Minion Pro" w:hAnsi="Minion Pro"/>
          <w:sz w:val="22"/>
          <w:szCs w:val="22"/>
        </w:rPr>
        <w:t xml:space="preserve">– </w:t>
      </w:r>
      <w:r w:rsidR="00A9143E" w:rsidRPr="00062183">
        <w:rPr>
          <w:rFonts w:ascii="Minion Pro" w:hAnsi="Minion Pro"/>
          <w:sz w:val="22"/>
          <w:szCs w:val="22"/>
        </w:rPr>
        <w:t xml:space="preserve">как один из биогеохимических процессов, </w:t>
      </w:r>
      <w:r w:rsidR="008E34CF" w:rsidRPr="00062183">
        <w:rPr>
          <w:rFonts w:ascii="Minion Pro" w:hAnsi="Minion Pro"/>
          <w:sz w:val="22"/>
          <w:szCs w:val="22"/>
        </w:rPr>
        <w:t>в результате которых биосфера превращается в биотехносферу.</w:t>
      </w:r>
    </w:p>
    <w:p w:rsidR="008958B8" w:rsidRPr="00E959ED" w:rsidRDefault="008958B8" w:rsidP="00E959ED">
      <w:pPr>
        <w:spacing w:before="240" w:after="120"/>
        <w:jc w:val="both"/>
        <w:outlineLvl w:val="1"/>
        <w:rPr>
          <w:rFonts w:ascii="Minion Pro" w:hAnsi="Minion Pro" w:cs="Times New Roman Полужирный"/>
          <w:b/>
          <w:smallCaps/>
          <w:sz w:val="22"/>
          <w:szCs w:val="22"/>
        </w:rPr>
      </w:pPr>
      <w:bookmarkStart w:id="14" w:name="_Toc461098921"/>
      <w:r w:rsidRPr="00E959ED">
        <w:rPr>
          <w:rFonts w:ascii="Minion Pro" w:hAnsi="Minion Pro" w:cs="Times New Roman Полужирный"/>
          <w:b/>
          <w:smallCaps/>
          <w:sz w:val="22"/>
          <w:szCs w:val="22"/>
        </w:rPr>
        <w:t>3.</w:t>
      </w:r>
      <w:r w:rsidR="00EC649E" w:rsidRPr="00E959ED">
        <w:rPr>
          <w:rFonts w:ascii="Minion Pro" w:hAnsi="Minion Pro" w:cs="Times New Roman Полужирный"/>
          <w:b/>
          <w:smallCaps/>
          <w:sz w:val="22"/>
          <w:szCs w:val="22"/>
        </w:rPr>
        <w:t>2</w:t>
      </w:r>
      <w:r w:rsidRPr="00E959ED">
        <w:rPr>
          <w:rFonts w:ascii="Minion Pro" w:hAnsi="Minion Pro" w:cs="Times New Roman Полужирный"/>
          <w:b/>
          <w:smallCaps/>
          <w:sz w:val="22"/>
          <w:szCs w:val="22"/>
        </w:rPr>
        <w:t>.</w:t>
      </w:r>
      <w:r w:rsidR="00E959ED" w:rsidRPr="00E959ED">
        <w:rPr>
          <w:rFonts w:ascii="Minion Pro" w:hAnsi="Minion Pro" w:cs="Times New Roman Полужирный"/>
          <w:b/>
          <w:smallCaps/>
          <w:sz w:val="22"/>
          <w:szCs w:val="22"/>
        </w:rPr>
        <w:t> </w:t>
      </w:r>
      <w:r w:rsidR="00F379B5" w:rsidRPr="00E959ED">
        <w:rPr>
          <w:rFonts w:ascii="Minion Pro" w:hAnsi="Minion Pro" w:cs="Times New Roman Полужирный"/>
          <w:b/>
          <w:smallCaps/>
          <w:sz w:val="22"/>
          <w:szCs w:val="22"/>
        </w:rPr>
        <w:t>И</w:t>
      </w:r>
      <w:r w:rsidR="000E0162" w:rsidRPr="00E959ED">
        <w:rPr>
          <w:rFonts w:ascii="Minion Pro" w:hAnsi="Minion Pro" w:cs="Times New Roman Полужирный"/>
          <w:b/>
          <w:smallCaps/>
          <w:sz w:val="22"/>
          <w:szCs w:val="22"/>
        </w:rPr>
        <w:t>спользование управляемых ПТС для предотвращения истощения</w:t>
      </w:r>
      <w:r w:rsidR="00F379B5" w:rsidRPr="00E959ED">
        <w:rPr>
          <w:rFonts w:ascii="Minion Pro" w:hAnsi="Minion Pro" w:cs="Times New Roman Полужирный"/>
          <w:b/>
          <w:smallCaps/>
          <w:sz w:val="22"/>
          <w:szCs w:val="22"/>
        </w:rPr>
        <w:t xml:space="preserve"> водных ресурсов</w:t>
      </w:r>
      <w:bookmarkEnd w:id="14"/>
    </w:p>
    <w:p w:rsidR="00046A77" w:rsidRPr="00062183" w:rsidRDefault="00960F6D" w:rsidP="00062183">
      <w:pPr>
        <w:ind w:firstLine="284"/>
        <w:jc w:val="both"/>
        <w:rPr>
          <w:rFonts w:ascii="Minion Pro" w:hAnsi="Minion Pro"/>
          <w:sz w:val="22"/>
          <w:szCs w:val="22"/>
        </w:rPr>
      </w:pPr>
      <w:r>
        <w:rPr>
          <w:rFonts w:ascii="Minion Pro" w:hAnsi="Minion Pro"/>
          <w:sz w:val="22"/>
          <w:szCs w:val="22"/>
        </w:rPr>
        <w:t>О</w:t>
      </w:r>
      <w:r w:rsidR="00676514" w:rsidRPr="00062183">
        <w:rPr>
          <w:rFonts w:ascii="Minion Pro" w:hAnsi="Minion Pro"/>
          <w:sz w:val="22"/>
          <w:szCs w:val="22"/>
        </w:rPr>
        <w:t>пределени</w:t>
      </w:r>
      <w:r>
        <w:rPr>
          <w:rFonts w:ascii="Minion Pro" w:hAnsi="Minion Pro"/>
          <w:sz w:val="22"/>
          <w:szCs w:val="22"/>
        </w:rPr>
        <w:t>е</w:t>
      </w:r>
      <w:r w:rsidR="00676514" w:rsidRPr="00062183">
        <w:rPr>
          <w:rFonts w:ascii="Minion Pro" w:hAnsi="Minion Pro"/>
          <w:sz w:val="22"/>
          <w:szCs w:val="22"/>
        </w:rPr>
        <w:t>, данно</w:t>
      </w:r>
      <w:r>
        <w:rPr>
          <w:rFonts w:ascii="Minion Pro" w:hAnsi="Minion Pro"/>
          <w:sz w:val="22"/>
          <w:szCs w:val="22"/>
        </w:rPr>
        <w:t>е</w:t>
      </w:r>
      <w:r w:rsidR="00676514" w:rsidRPr="00062183">
        <w:rPr>
          <w:rFonts w:ascii="Minion Pro" w:hAnsi="Minion Pro"/>
          <w:sz w:val="22"/>
          <w:szCs w:val="22"/>
        </w:rPr>
        <w:t xml:space="preserve"> в статье 1 Водного кодекса РФ (от 03.06:2006 г. №74-ФЗ): «истощение вод – постоянное сокращение запасов и ухудшение качества поверхностных и подземных вод»</w:t>
      </w:r>
      <w:r>
        <w:rPr>
          <w:rFonts w:ascii="Minion Pro" w:hAnsi="Minion Pro"/>
          <w:sz w:val="22"/>
          <w:szCs w:val="22"/>
        </w:rPr>
        <w:t>,</w:t>
      </w:r>
      <w:r w:rsidR="00676514" w:rsidRPr="00062183">
        <w:rPr>
          <w:rFonts w:ascii="Minion Pro" w:hAnsi="Minion Pro"/>
          <w:sz w:val="22"/>
          <w:szCs w:val="22"/>
        </w:rPr>
        <w:t xml:space="preserve"> </w:t>
      </w:r>
      <w:r w:rsidR="00DB7196" w:rsidRPr="00062183">
        <w:rPr>
          <w:rFonts w:ascii="Minion Pro" w:hAnsi="Minion Pro"/>
          <w:sz w:val="22"/>
          <w:szCs w:val="22"/>
        </w:rPr>
        <w:t>об</w:t>
      </w:r>
      <w:r w:rsidR="00DD2077" w:rsidRPr="00062183">
        <w:rPr>
          <w:rFonts w:ascii="Minion Pro" w:hAnsi="Minion Pro"/>
          <w:sz w:val="22"/>
          <w:szCs w:val="22"/>
        </w:rPr>
        <w:t>общает большую группу разнородных процессов</w:t>
      </w:r>
      <w:r w:rsidR="00DB7196" w:rsidRPr="00062183">
        <w:rPr>
          <w:rFonts w:ascii="Minion Pro" w:hAnsi="Minion Pro"/>
          <w:sz w:val="22"/>
          <w:szCs w:val="22"/>
        </w:rPr>
        <w:t xml:space="preserve"> и</w:t>
      </w:r>
      <w:r>
        <w:rPr>
          <w:rFonts w:ascii="Minion Pro" w:hAnsi="Minion Pro"/>
          <w:sz w:val="22"/>
          <w:szCs w:val="22"/>
        </w:rPr>
        <w:t>,</w:t>
      </w:r>
      <w:r w:rsidR="00DB7196" w:rsidRPr="00062183">
        <w:rPr>
          <w:rFonts w:ascii="Minion Pro" w:hAnsi="Minion Pro"/>
          <w:sz w:val="22"/>
          <w:szCs w:val="22"/>
        </w:rPr>
        <w:t xml:space="preserve"> в целях дальнейшего изложения материалов монографии</w:t>
      </w:r>
      <w:r>
        <w:rPr>
          <w:rFonts w:ascii="Minion Pro" w:hAnsi="Minion Pro"/>
          <w:sz w:val="22"/>
          <w:szCs w:val="22"/>
        </w:rPr>
        <w:t>,</w:t>
      </w:r>
      <w:r w:rsidR="00DB7196" w:rsidRPr="00062183">
        <w:rPr>
          <w:rFonts w:ascii="Minion Pro" w:hAnsi="Minion Pro"/>
          <w:sz w:val="22"/>
          <w:szCs w:val="22"/>
        </w:rPr>
        <w:t xml:space="preserve"> нуждается </w:t>
      </w:r>
      <w:r w:rsidR="00C72EC9" w:rsidRPr="00062183">
        <w:rPr>
          <w:rFonts w:ascii="Minion Pro" w:hAnsi="Minion Pro"/>
          <w:sz w:val="22"/>
          <w:szCs w:val="22"/>
        </w:rPr>
        <w:t xml:space="preserve">в некотором уточнении. </w:t>
      </w:r>
      <w:r w:rsidR="006C5F27" w:rsidRPr="00062183">
        <w:rPr>
          <w:rFonts w:ascii="Minion Pro" w:hAnsi="Minion Pro"/>
          <w:sz w:val="22"/>
          <w:szCs w:val="22"/>
        </w:rPr>
        <w:t xml:space="preserve">Подразумевается, что запасы воды – это та их часть, которая может быть использована человеком и </w:t>
      </w:r>
      <w:r w:rsidR="00DD2077" w:rsidRPr="00062183">
        <w:rPr>
          <w:rFonts w:ascii="Minion Pro" w:hAnsi="Minion Pro"/>
          <w:sz w:val="22"/>
          <w:szCs w:val="22"/>
        </w:rPr>
        <w:t xml:space="preserve">непосредственно </w:t>
      </w:r>
      <w:r w:rsidR="006C5F27" w:rsidRPr="00062183">
        <w:rPr>
          <w:rFonts w:ascii="Minion Pro" w:hAnsi="Minion Pro"/>
          <w:sz w:val="22"/>
          <w:szCs w:val="22"/>
        </w:rPr>
        <w:t xml:space="preserve">обеспечивает благоприятные условия </w:t>
      </w:r>
      <w:r w:rsidR="00C72EC9" w:rsidRPr="00062183">
        <w:rPr>
          <w:rFonts w:ascii="Minion Pro" w:hAnsi="Minion Pro"/>
          <w:sz w:val="22"/>
          <w:szCs w:val="22"/>
        </w:rPr>
        <w:t>среды</w:t>
      </w:r>
      <w:r w:rsidR="006C5F27" w:rsidRPr="00062183">
        <w:rPr>
          <w:rFonts w:ascii="Minion Pro" w:hAnsi="Minion Pro"/>
          <w:sz w:val="22"/>
          <w:szCs w:val="22"/>
        </w:rPr>
        <w:t xml:space="preserve"> его существования. Поэтому на практике данный термин </w:t>
      </w:r>
      <w:r w:rsidR="00DD2077" w:rsidRPr="00062183">
        <w:rPr>
          <w:rFonts w:ascii="Minion Pro" w:hAnsi="Minion Pro"/>
          <w:sz w:val="22"/>
          <w:szCs w:val="22"/>
        </w:rPr>
        <w:t xml:space="preserve">обычно </w:t>
      </w:r>
      <w:r w:rsidR="006C5F27" w:rsidRPr="00062183">
        <w:rPr>
          <w:rFonts w:ascii="Minion Pro" w:hAnsi="Minion Pro"/>
          <w:sz w:val="22"/>
          <w:szCs w:val="22"/>
        </w:rPr>
        <w:t>понимается более конкретно</w:t>
      </w:r>
      <w:r w:rsidR="00AE7B54">
        <w:rPr>
          <w:rFonts w:ascii="Minion Pro" w:hAnsi="Minion Pro"/>
          <w:sz w:val="22"/>
          <w:szCs w:val="22"/>
        </w:rPr>
        <w:t xml:space="preserve"> –</w:t>
      </w:r>
      <w:r w:rsidR="006C5F27" w:rsidRPr="00062183">
        <w:rPr>
          <w:rFonts w:ascii="Minion Pro" w:hAnsi="Minion Pro"/>
          <w:sz w:val="22"/>
          <w:szCs w:val="22"/>
        </w:rPr>
        <w:t xml:space="preserve"> как сокращение водных ресурсов, доступных для использования в бытовых и сельскохозяйственных целях</w:t>
      </w:r>
      <w:r w:rsidR="00332E83" w:rsidRPr="00062183">
        <w:rPr>
          <w:rFonts w:ascii="Minion Pro" w:hAnsi="Minion Pro"/>
          <w:sz w:val="22"/>
          <w:szCs w:val="22"/>
        </w:rPr>
        <w:t xml:space="preserve"> (Вода для продовольствия…</w:t>
      </w:r>
      <w:r w:rsidR="000B3D0F" w:rsidRPr="00062183">
        <w:rPr>
          <w:rFonts w:ascii="Minion Pro" w:hAnsi="Minion Pro"/>
          <w:sz w:val="22"/>
          <w:szCs w:val="22"/>
        </w:rPr>
        <w:t>, 2007</w:t>
      </w:r>
      <w:r w:rsidR="00332E83" w:rsidRPr="00062183">
        <w:rPr>
          <w:rFonts w:ascii="Minion Pro" w:hAnsi="Minion Pro"/>
          <w:sz w:val="22"/>
          <w:szCs w:val="22"/>
        </w:rPr>
        <w:t>)</w:t>
      </w:r>
      <w:r w:rsidR="008F5A56" w:rsidRPr="00062183">
        <w:rPr>
          <w:rFonts w:ascii="Minion Pro" w:hAnsi="Minion Pro"/>
          <w:sz w:val="22"/>
          <w:szCs w:val="22"/>
        </w:rPr>
        <w:t>.</w:t>
      </w:r>
      <w:r w:rsidR="006C5F27" w:rsidRPr="00062183">
        <w:rPr>
          <w:rFonts w:ascii="Minion Pro" w:hAnsi="Minion Pro"/>
          <w:sz w:val="22"/>
          <w:szCs w:val="22"/>
        </w:rPr>
        <w:t xml:space="preserve"> </w:t>
      </w:r>
      <w:r w:rsidR="00DD2077" w:rsidRPr="00062183">
        <w:rPr>
          <w:rFonts w:ascii="Minion Pro" w:hAnsi="Minion Pro"/>
          <w:sz w:val="22"/>
          <w:szCs w:val="22"/>
        </w:rPr>
        <w:t>Критическое снижение водных запасов, пригодных для использования в промышленном производстве</w:t>
      </w:r>
      <w:r w:rsidR="00AE7B54">
        <w:rPr>
          <w:rFonts w:ascii="Minion Pro" w:hAnsi="Minion Pro"/>
          <w:sz w:val="22"/>
          <w:szCs w:val="22"/>
        </w:rPr>
        <w:t>,</w:t>
      </w:r>
      <w:r w:rsidR="00DD2077" w:rsidRPr="00062183">
        <w:rPr>
          <w:rFonts w:ascii="Minion Pro" w:hAnsi="Minion Pro"/>
          <w:sz w:val="22"/>
          <w:szCs w:val="22"/>
        </w:rPr>
        <w:t xml:space="preserve"> явление более редкое. </w:t>
      </w:r>
    </w:p>
    <w:p w:rsidR="00B14961" w:rsidRPr="00062183" w:rsidRDefault="00DD2077" w:rsidP="00062183">
      <w:pPr>
        <w:ind w:firstLine="284"/>
        <w:jc w:val="both"/>
        <w:rPr>
          <w:rFonts w:ascii="Minion Pro" w:hAnsi="Minion Pro"/>
          <w:sz w:val="22"/>
          <w:szCs w:val="22"/>
        </w:rPr>
      </w:pPr>
      <w:r w:rsidRPr="00062183">
        <w:rPr>
          <w:rFonts w:ascii="Minion Pro" w:hAnsi="Minion Pro"/>
          <w:sz w:val="22"/>
          <w:szCs w:val="22"/>
        </w:rPr>
        <w:t>Таким образом, при употреблении термина «истощение вод» в первую очередь понимается их недостаток, вызывающий нарушение нормальных условий жизнедеятельности населения.</w:t>
      </w:r>
      <w:r w:rsidR="008F5A56" w:rsidRPr="00062183">
        <w:rPr>
          <w:rFonts w:ascii="Minion Pro" w:hAnsi="Minion Pro"/>
          <w:sz w:val="22"/>
          <w:szCs w:val="22"/>
        </w:rPr>
        <w:t xml:space="preserve"> Ухудшение экологической ситуации по причине истощения вод также рассматривается в большинстве случаев как один из факторов нарушения этих условий.</w:t>
      </w:r>
      <w:r w:rsidR="0039395E" w:rsidRPr="00062183">
        <w:rPr>
          <w:rFonts w:ascii="Minion Pro" w:hAnsi="Minion Pro"/>
          <w:sz w:val="22"/>
          <w:szCs w:val="22"/>
        </w:rPr>
        <w:t xml:space="preserve"> В экологических исследованиях истощение вод описывается как возникновение негативных явлений, обусловленных дефицитом доступных для организмов водных ресурсов («нарушение влажностного режима», «опустынивание» и т.п.).</w:t>
      </w:r>
      <w:r w:rsidR="00B14961" w:rsidRPr="00062183">
        <w:rPr>
          <w:rFonts w:ascii="Minion Pro" w:hAnsi="Minion Pro"/>
          <w:sz w:val="22"/>
          <w:szCs w:val="22"/>
        </w:rPr>
        <w:t xml:space="preserve"> Очевидно, что подобное расхождение в терминологии, используемой в </w:t>
      </w:r>
      <w:r w:rsidR="00FF78CB" w:rsidRPr="00062183">
        <w:rPr>
          <w:rFonts w:ascii="Minion Pro" w:hAnsi="Minion Pro"/>
          <w:sz w:val="22"/>
          <w:szCs w:val="22"/>
        </w:rPr>
        <w:t>водохозяйственных</w:t>
      </w:r>
      <w:r w:rsidR="00B14961" w:rsidRPr="00062183">
        <w:rPr>
          <w:rFonts w:ascii="Minion Pro" w:hAnsi="Minion Pro"/>
          <w:sz w:val="22"/>
          <w:szCs w:val="22"/>
        </w:rPr>
        <w:t xml:space="preserve"> и экологических исследованиях, неоправданно. Нормальные условия жизнедеятельности современного человека включают и благоприятные условия его существования. В Российской Федерации это одно из конституционных прав ее граждан.</w:t>
      </w:r>
    </w:p>
    <w:p w:rsidR="00C72EC9" w:rsidRPr="00062183" w:rsidRDefault="00FF78CB" w:rsidP="00062183">
      <w:pPr>
        <w:ind w:firstLine="284"/>
        <w:jc w:val="both"/>
        <w:rPr>
          <w:rFonts w:ascii="Minion Pro" w:hAnsi="Minion Pro"/>
          <w:sz w:val="22"/>
          <w:szCs w:val="22"/>
        </w:rPr>
      </w:pPr>
      <w:r w:rsidRPr="00062183">
        <w:rPr>
          <w:rFonts w:ascii="Minion Pro" w:hAnsi="Minion Pro"/>
          <w:sz w:val="22"/>
          <w:szCs w:val="22"/>
        </w:rPr>
        <w:lastRenderedPageBreak/>
        <w:t xml:space="preserve">Значимость истощения вод </w:t>
      </w:r>
      <w:r w:rsidR="00173E55">
        <w:rPr>
          <w:rFonts w:ascii="Minion Pro" w:hAnsi="Minion Pro"/>
          <w:sz w:val="22"/>
          <w:szCs w:val="22"/>
        </w:rPr>
        <w:t>и</w:t>
      </w:r>
      <w:r w:rsidRPr="00062183">
        <w:rPr>
          <w:rFonts w:ascii="Minion Pro" w:hAnsi="Minion Pro"/>
          <w:sz w:val="22"/>
          <w:szCs w:val="22"/>
        </w:rPr>
        <w:t xml:space="preserve"> как водохозяйственного показателя, и как экологического фактора постоянно возрастает</w:t>
      </w:r>
      <w:r w:rsidR="00046A77" w:rsidRPr="00062183">
        <w:rPr>
          <w:rFonts w:ascii="Minion Pro" w:hAnsi="Minion Pro"/>
          <w:sz w:val="22"/>
          <w:szCs w:val="22"/>
        </w:rPr>
        <w:t>.</w:t>
      </w:r>
      <w:r w:rsidRPr="00062183">
        <w:rPr>
          <w:rFonts w:ascii="Minion Pro" w:hAnsi="Minion Pro"/>
          <w:sz w:val="22"/>
          <w:szCs w:val="22"/>
        </w:rPr>
        <w:t xml:space="preserve"> </w:t>
      </w:r>
      <w:r w:rsidR="00B14961" w:rsidRPr="00062183">
        <w:rPr>
          <w:rFonts w:ascii="Minion Pro" w:hAnsi="Minion Pro"/>
          <w:sz w:val="22"/>
          <w:szCs w:val="22"/>
        </w:rPr>
        <w:t>В</w:t>
      </w:r>
      <w:r w:rsidR="008F5A56" w:rsidRPr="00062183">
        <w:rPr>
          <w:rFonts w:ascii="Minion Pro" w:hAnsi="Minion Pro"/>
          <w:sz w:val="22"/>
          <w:szCs w:val="22"/>
        </w:rPr>
        <w:t xml:space="preserve"> определении</w:t>
      </w:r>
      <w:r w:rsidR="0039395E" w:rsidRPr="00062183">
        <w:rPr>
          <w:rFonts w:ascii="Minion Pro" w:hAnsi="Minion Pro"/>
          <w:sz w:val="22"/>
          <w:szCs w:val="22"/>
        </w:rPr>
        <w:t xml:space="preserve">, приведенном в Федеральном законе, </w:t>
      </w:r>
      <w:r w:rsidR="008F5A56" w:rsidRPr="00062183">
        <w:rPr>
          <w:rFonts w:ascii="Minion Pro" w:hAnsi="Minion Pro"/>
          <w:sz w:val="22"/>
          <w:szCs w:val="22"/>
        </w:rPr>
        <w:t xml:space="preserve">указывается, что истощение вод может появляться не только как тенденция уменьшения их объема, но и как закономерное ухудшение их качества. Это отражает тот факт, что </w:t>
      </w:r>
      <w:r w:rsidR="00C72EC9" w:rsidRPr="00062183">
        <w:rPr>
          <w:rFonts w:ascii="Minion Pro" w:hAnsi="Minion Pro"/>
          <w:sz w:val="22"/>
          <w:szCs w:val="22"/>
        </w:rPr>
        <w:t xml:space="preserve">некоторые из поверхностных и подземных водных объектов в настоящее время уже невозможно использовать в качестве источников водоснабжения </w:t>
      </w:r>
      <w:r w:rsidR="008F5A56" w:rsidRPr="00062183">
        <w:rPr>
          <w:rFonts w:ascii="Minion Pro" w:hAnsi="Minion Pro"/>
          <w:sz w:val="22"/>
          <w:szCs w:val="22"/>
        </w:rPr>
        <w:t xml:space="preserve">не </w:t>
      </w:r>
      <w:r w:rsidR="00C72EC9" w:rsidRPr="00062183">
        <w:rPr>
          <w:rFonts w:ascii="Minion Pro" w:hAnsi="Minion Pro"/>
          <w:sz w:val="22"/>
          <w:szCs w:val="22"/>
        </w:rPr>
        <w:t xml:space="preserve">по </w:t>
      </w:r>
      <w:r w:rsidR="008F5A56" w:rsidRPr="00062183">
        <w:rPr>
          <w:rFonts w:ascii="Minion Pro" w:hAnsi="Minion Pro"/>
          <w:sz w:val="22"/>
          <w:szCs w:val="22"/>
        </w:rPr>
        <w:t xml:space="preserve">причине уменьшения запасов, сосредоточенных в них вод, а из-за </w:t>
      </w:r>
      <w:r w:rsidR="00C72EC9" w:rsidRPr="00062183">
        <w:rPr>
          <w:rFonts w:ascii="Minion Pro" w:hAnsi="Minion Pro"/>
          <w:sz w:val="22"/>
          <w:szCs w:val="22"/>
        </w:rPr>
        <w:t>высокого уровня их загр</w:t>
      </w:r>
      <w:r w:rsidR="008F5A56" w:rsidRPr="00062183">
        <w:rPr>
          <w:rFonts w:ascii="Minion Pro" w:hAnsi="Minion Pro"/>
          <w:sz w:val="22"/>
          <w:szCs w:val="22"/>
        </w:rPr>
        <w:t>язненности вредными веществами.</w:t>
      </w:r>
    </w:p>
    <w:p w:rsidR="008E34CF" w:rsidRPr="00062183" w:rsidRDefault="00DB7196" w:rsidP="00062183">
      <w:pPr>
        <w:ind w:firstLine="284"/>
        <w:jc w:val="both"/>
        <w:rPr>
          <w:rFonts w:ascii="Minion Pro" w:hAnsi="Minion Pro"/>
          <w:sz w:val="22"/>
          <w:szCs w:val="22"/>
        </w:rPr>
      </w:pPr>
      <w:r w:rsidRPr="00062183">
        <w:rPr>
          <w:rFonts w:ascii="Minion Pro" w:hAnsi="Minion Pro"/>
          <w:sz w:val="22"/>
          <w:szCs w:val="22"/>
        </w:rPr>
        <w:t>Учитывая изложенное выше</w:t>
      </w:r>
      <w:r w:rsidR="006C5F27" w:rsidRPr="00062183">
        <w:rPr>
          <w:rFonts w:ascii="Minion Pro" w:hAnsi="Minion Pro"/>
          <w:sz w:val="22"/>
          <w:szCs w:val="22"/>
        </w:rPr>
        <w:t xml:space="preserve">, </w:t>
      </w:r>
      <w:r w:rsidRPr="00062183">
        <w:rPr>
          <w:rFonts w:ascii="Minion Pro" w:hAnsi="Minion Pro"/>
          <w:sz w:val="22"/>
          <w:szCs w:val="22"/>
        </w:rPr>
        <w:t xml:space="preserve">можно дать следующее уточненное определение: </w:t>
      </w:r>
      <w:r w:rsidR="006C5F27" w:rsidRPr="00E959ED">
        <w:rPr>
          <w:rFonts w:ascii="Minion Pro" w:hAnsi="Minion Pro"/>
          <w:b/>
          <w:i/>
          <w:iCs/>
          <w:sz w:val="22"/>
          <w:szCs w:val="22"/>
        </w:rPr>
        <w:t xml:space="preserve">истощение вод – это сокращение </w:t>
      </w:r>
      <w:r w:rsidRPr="00E959ED">
        <w:rPr>
          <w:rFonts w:ascii="Minion Pro" w:hAnsi="Minion Pro"/>
          <w:b/>
          <w:i/>
          <w:iCs/>
          <w:sz w:val="22"/>
          <w:szCs w:val="22"/>
        </w:rPr>
        <w:t>количества</w:t>
      </w:r>
      <w:r w:rsidR="006C5F27" w:rsidRPr="00E959ED">
        <w:rPr>
          <w:rFonts w:ascii="Minion Pro" w:hAnsi="Minion Pro"/>
          <w:b/>
          <w:i/>
          <w:iCs/>
          <w:sz w:val="22"/>
          <w:szCs w:val="22"/>
        </w:rPr>
        <w:t xml:space="preserve"> </w:t>
      </w:r>
      <w:r w:rsidR="00C72EC9" w:rsidRPr="00E959ED">
        <w:rPr>
          <w:rFonts w:ascii="Minion Pro" w:hAnsi="Minion Pro"/>
          <w:b/>
          <w:i/>
          <w:iCs/>
          <w:sz w:val="22"/>
          <w:szCs w:val="22"/>
        </w:rPr>
        <w:t>пресной</w:t>
      </w:r>
      <w:r w:rsidR="006C5F27" w:rsidRPr="00E959ED">
        <w:rPr>
          <w:rFonts w:ascii="Minion Pro" w:hAnsi="Minion Pro"/>
          <w:b/>
          <w:i/>
          <w:iCs/>
          <w:sz w:val="22"/>
          <w:szCs w:val="22"/>
        </w:rPr>
        <w:t xml:space="preserve"> воды, сосредоточенн</w:t>
      </w:r>
      <w:r w:rsidR="00C72EC9" w:rsidRPr="00E959ED">
        <w:rPr>
          <w:rFonts w:ascii="Minion Pro" w:hAnsi="Minion Pro"/>
          <w:b/>
          <w:i/>
          <w:iCs/>
          <w:sz w:val="22"/>
          <w:szCs w:val="22"/>
        </w:rPr>
        <w:t>ой</w:t>
      </w:r>
      <w:r w:rsidR="006C5F27" w:rsidRPr="00E959ED">
        <w:rPr>
          <w:rFonts w:ascii="Minion Pro" w:hAnsi="Minion Pro"/>
          <w:b/>
          <w:i/>
          <w:iCs/>
          <w:sz w:val="22"/>
          <w:szCs w:val="22"/>
        </w:rPr>
        <w:t xml:space="preserve"> в поверхностных и подземных водных объектах</w:t>
      </w:r>
      <w:r w:rsidR="00C72EC9" w:rsidRPr="00E959ED">
        <w:rPr>
          <w:rFonts w:ascii="Minion Pro" w:hAnsi="Minion Pro"/>
          <w:b/>
          <w:i/>
          <w:iCs/>
          <w:sz w:val="22"/>
          <w:szCs w:val="22"/>
        </w:rPr>
        <w:t xml:space="preserve">, </w:t>
      </w:r>
      <w:r w:rsidRPr="00E959ED">
        <w:rPr>
          <w:rFonts w:ascii="Minion Pro" w:hAnsi="Minion Pro"/>
          <w:b/>
          <w:i/>
          <w:iCs/>
          <w:sz w:val="22"/>
          <w:szCs w:val="22"/>
        </w:rPr>
        <w:t>качество которой</w:t>
      </w:r>
      <w:r w:rsidR="00C72EC9" w:rsidRPr="00E959ED">
        <w:rPr>
          <w:rFonts w:ascii="Minion Pro" w:hAnsi="Minion Pro"/>
          <w:b/>
          <w:i/>
          <w:iCs/>
          <w:sz w:val="22"/>
          <w:szCs w:val="22"/>
        </w:rPr>
        <w:t xml:space="preserve"> приг</w:t>
      </w:r>
      <w:r w:rsidRPr="00E959ED">
        <w:rPr>
          <w:rFonts w:ascii="Minion Pro" w:hAnsi="Minion Pro"/>
          <w:b/>
          <w:i/>
          <w:iCs/>
          <w:sz w:val="22"/>
          <w:szCs w:val="22"/>
        </w:rPr>
        <w:t xml:space="preserve">одно для </w:t>
      </w:r>
      <w:r w:rsidR="008F5A56" w:rsidRPr="00E959ED">
        <w:rPr>
          <w:rFonts w:ascii="Minion Pro" w:hAnsi="Minion Pro"/>
          <w:b/>
          <w:i/>
          <w:iCs/>
          <w:sz w:val="22"/>
          <w:szCs w:val="22"/>
        </w:rPr>
        <w:t xml:space="preserve">обеспечения </w:t>
      </w:r>
      <w:r w:rsidR="0039395E" w:rsidRPr="00E959ED">
        <w:rPr>
          <w:rFonts w:ascii="Minion Pro" w:hAnsi="Minion Pro"/>
          <w:b/>
          <w:i/>
          <w:iCs/>
          <w:sz w:val="22"/>
          <w:szCs w:val="22"/>
        </w:rPr>
        <w:t xml:space="preserve">условий </w:t>
      </w:r>
      <w:r w:rsidR="008F5A56" w:rsidRPr="00E959ED">
        <w:rPr>
          <w:rFonts w:ascii="Minion Pro" w:hAnsi="Minion Pro"/>
          <w:b/>
          <w:i/>
          <w:iCs/>
          <w:sz w:val="22"/>
          <w:szCs w:val="22"/>
        </w:rPr>
        <w:t xml:space="preserve">нормальной </w:t>
      </w:r>
      <w:r w:rsidRPr="00E959ED">
        <w:rPr>
          <w:rFonts w:ascii="Minion Pro" w:hAnsi="Minion Pro"/>
          <w:b/>
          <w:i/>
          <w:iCs/>
          <w:sz w:val="22"/>
          <w:szCs w:val="22"/>
        </w:rPr>
        <w:t>жизнедеяте</w:t>
      </w:r>
      <w:r w:rsidR="00C72EC9" w:rsidRPr="00E959ED">
        <w:rPr>
          <w:rFonts w:ascii="Minion Pro" w:hAnsi="Minion Pro"/>
          <w:b/>
          <w:i/>
          <w:iCs/>
          <w:sz w:val="22"/>
          <w:szCs w:val="22"/>
        </w:rPr>
        <w:t xml:space="preserve">льности человека и </w:t>
      </w:r>
      <w:r w:rsidR="0039395E" w:rsidRPr="00E959ED">
        <w:rPr>
          <w:rFonts w:ascii="Minion Pro" w:hAnsi="Minion Pro"/>
          <w:b/>
          <w:i/>
          <w:iCs/>
          <w:sz w:val="22"/>
          <w:szCs w:val="22"/>
        </w:rPr>
        <w:t>благополучной экологической ситуации</w:t>
      </w:r>
      <w:r w:rsidR="006C5F27" w:rsidRPr="00E959ED">
        <w:rPr>
          <w:rFonts w:ascii="Minion Pro" w:hAnsi="Minion Pro"/>
          <w:i/>
          <w:iCs/>
          <w:sz w:val="22"/>
          <w:szCs w:val="22"/>
        </w:rPr>
        <w:t>.</w:t>
      </w:r>
      <w:r w:rsidR="006C5F27" w:rsidRPr="00062183">
        <w:rPr>
          <w:rFonts w:ascii="Minion Pro" w:hAnsi="Minion Pro"/>
          <w:sz w:val="22"/>
          <w:szCs w:val="22"/>
        </w:rPr>
        <w:t xml:space="preserve"> </w:t>
      </w:r>
    </w:p>
    <w:p w:rsidR="00676514" w:rsidRPr="00062183" w:rsidRDefault="00FF78CB" w:rsidP="00062183">
      <w:pPr>
        <w:ind w:firstLine="284"/>
        <w:jc w:val="both"/>
        <w:rPr>
          <w:rFonts w:ascii="Minion Pro" w:hAnsi="Minion Pro"/>
          <w:sz w:val="22"/>
          <w:szCs w:val="22"/>
        </w:rPr>
      </w:pPr>
      <w:r w:rsidRPr="00062183">
        <w:rPr>
          <w:rFonts w:ascii="Minion Pro" w:hAnsi="Minion Pro"/>
          <w:sz w:val="22"/>
          <w:szCs w:val="22"/>
        </w:rPr>
        <w:t xml:space="preserve">В соответствии с двумя описанными выше механизмами истощения вод, </w:t>
      </w:r>
      <w:r w:rsidRPr="00E959ED">
        <w:rPr>
          <w:rFonts w:ascii="Minion Pro" w:hAnsi="Minion Pro"/>
          <w:b/>
          <w:bCs/>
          <w:i/>
          <w:iCs/>
          <w:sz w:val="22"/>
          <w:szCs w:val="22"/>
        </w:rPr>
        <w:t>все формы данного явления можно разделить на две категории</w:t>
      </w:r>
      <w:r w:rsidR="00D24784" w:rsidRPr="00E959ED">
        <w:rPr>
          <w:rFonts w:ascii="Minion Pro" w:hAnsi="Minion Pro"/>
          <w:b/>
          <w:bCs/>
          <w:i/>
          <w:iCs/>
          <w:sz w:val="22"/>
          <w:szCs w:val="22"/>
        </w:rPr>
        <w:t>:</w:t>
      </w:r>
    </w:p>
    <w:p w:rsidR="00D24784" w:rsidRPr="00E959ED" w:rsidRDefault="00D24784" w:rsidP="00445597">
      <w:pPr>
        <w:pStyle w:val="a8"/>
        <w:numPr>
          <w:ilvl w:val="0"/>
          <w:numId w:val="18"/>
        </w:numPr>
        <w:ind w:left="0" w:firstLine="284"/>
        <w:jc w:val="both"/>
        <w:rPr>
          <w:rFonts w:ascii="Minion Pro" w:hAnsi="Minion Pro"/>
          <w:sz w:val="22"/>
          <w:szCs w:val="22"/>
        </w:rPr>
      </w:pPr>
      <w:r w:rsidRPr="00E959ED">
        <w:rPr>
          <w:rFonts w:ascii="Minion Pro" w:hAnsi="Minion Pro"/>
          <w:b/>
          <w:i/>
          <w:iCs/>
          <w:sz w:val="22"/>
          <w:szCs w:val="22"/>
        </w:rPr>
        <w:t>Количественное истощение вод</w:t>
      </w:r>
      <w:r w:rsidR="00DB7196" w:rsidRPr="00E959ED">
        <w:rPr>
          <w:rFonts w:ascii="Minion Pro" w:hAnsi="Minion Pro"/>
          <w:sz w:val="22"/>
          <w:szCs w:val="22"/>
        </w:rPr>
        <w:t xml:space="preserve">, то есть уменьшение </w:t>
      </w:r>
      <w:r w:rsidRPr="00E959ED">
        <w:rPr>
          <w:rFonts w:ascii="Minion Pro" w:hAnsi="Minion Pro"/>
          <w:sz w:val="22"/>
          <w:szCs w:val="22"/>
        </w:rPr>
        <w:t>объема</w:t>
      </w:r>
      <w:r w:rsidR="00DB7196" w:rsidRPr="00E959ED">
        <w:rPr>
          <w:rFonts w:ascii="Minion Pro" w:hAnsi="Minion Pro"/>
          <w:sz w:val="22"/>
          <w:szCs w:val="22"/>
        </w:rPr>
        <w:t xml:space="preserve"> запасов пресных вод</w:t>
      </w:r>
      <w:r w:rsidR="00A73893" w:rsidRPr="00E959ED">
        <w:rPr>
          <w:rFonts w:ascii="Minion Pro" w:hAnsi="Minion Pro"/>
          <w:sz w:val="22"/>
          <w:szCs w:val="22"/>
        </w:rPr>
        <w:t>.</w:t>
      </w:r>
    </w:p>
    <w:p w:rsidR="00DB7196" w:rsidRPr="00E959ED" w:rsidRDefault="00D24784" w:rsidP="00445597">
      <w:pPr>
        <w:pStyle w:val="a8"/>
        <w:numPr>
          <w:ilvl w:val="0"/>
          <w:numId w:val="18"/>
        </w:numPr>
        <w:ind w:left="0" w:firstLine="284"/>
        <w:jc w:val="both"/>
        <w:rPr>
          <w:rFonts w:ascii="Minion Pro" w:hAnsi="Minion Pro"/>
          <w:sz w:val="22"/>
          <w:szCs w:val="22"/>
        </w:rPr>
      </w:pPr>
      <w:r w:rsidRPr="00E959ED">
        <w:rPr>
          <w:rFonts w:ascii="Minion Pro" w:hAnsi="Minion Pro"/>
          <w:b/>
          <w:i/>
          <w:iCs/>
          <w:sz w:val="22"/>
          <w:szCs w:val="22"/>
        </w:rPr>
        <w:t>Качественное истощение вод</w:t>
      </w:r>
      <w:r w:rsidRPr="00062183">
        <w:rPr>
          <w:rStyle w:val="a5"/>
          <w:rFonts w:ascii="Minion Pro" w:hAnsi="Minion Pro"/>
          <w:sz w:val="22"/>
          <w:szCs w:val="22"/>
        </w:rPr>
        <w:footnoteReference w:id="20"/>
      </w:r>
      <w:r w:rsidRPr="00E959ED">
        <w:rPr>
          <w:rFonts w:ascii="Minion Pro" w:hAnsi="Minion Pro"/>
          <w:sz w:val="22"/>
          <w:szCs w:val="22"/>
        </w:rPr>
        <w:t>, причиной</w:t>
      </w:r>
      <w:r w:rsidR="00A73893" w:rsidRPr="00E959ED">
        <w:rPr>
          <w:rFonts w:ascii="Minion Pro" w:hAnsi="Minion Pro"/>
          <w:sz w:val="22"/>
          <w:szCs w:val="22"/>
        </w:rPr>
        <w:t xml:space="preserve"> которого является и</w:t>
      </w:r>
      <w:r w:rsidRPr="00E959ED">
        <w:rPr>
          <w:rFonts w:ascii="Minion Pro" w:hAnsi="Minion Pro"/>
          <w:sz w:val="22"/>
          <w:szCs w:val="22"/>
        </w:rPr>
        <w:t xml:space="preserve">х загрязнение, </w:t>
      </w:r>
      <w:r w:rsidR="00DB7196" w:rsidRPr="00E959ED">
        <w:rPr>
          <w:rFonts w:ascii="Minion Pro" w:hAnsi="Minion Pro"/>
          <w:sz w:val="22"/>
          <w:szCs w:val="22"/>
        </w:rPr>
        <w:t>в результате которого часть водных запасов пресных вод становиться непригодными для обеспечения нужд человека и существующих на их основе природных объектов.</w:t>
      </w:r>
    </w:p>
    <w:p w:rsidR="00CB2814" w:rsidRPr="00062183" w:rsidRDefault="00FF5051" w:rsidP="00062183">
      <w:pPr>
        <w:ind w:firstLine="284"/>
        <w:jc w:val="both"/>
        <w:rPr>
          <w:rFonts w:ascii="Minion Pro" w:hAnsi="Minion Pro"/>
          <w:sz w:val="22"/>
          <w:szCs w:val="22"/>
        </w:rPr>
      </w:pPr>
      <w:r w:rsidRPr="00E959ED">
        <w:rPr>
          <w:rFonts w:ascii="Minion Pro" w:hAnsi="Minion Pro"/>
          <w:b/>
          <w:i/>
          <w:iCs/>
          <w:sz w:val="22"/>
          <w:szCs w:val="22"/>
        </w:rPr>
        <w:t>Важнейшим фактором количествен</w:t>
      </w:r>
      <w:r w:rsidR="009B548F" w:rsidRPr="00E959ED">
        <w:rPr>
          <w:rFonts w:ascii="Minion Pro" w:hAnsi="Minion Pro"/>
          <w:b/>
          <w:i/>
          <w:iCs/>
          <w:sz w:val="22"/>
          <w:szCs w:val="22"/>
        </w:rPr>
        <w:t>ного истощения вод</w:t>
      </w:r>
      <w:r w:rsidR="009B548F" w:rsidRPr="00E959ED">
        <w:rPr>
          <w:rFonts w:ascii="Minion Pro" w:hAnsi="Minion Pro"/>
          <w:i/>
          <w:iCs/>
          <w:sz w:val="22"/>
          <w:szCs w:val="22"/>
        </w:rPr>
        <w:t xml:space="preserve"> </w:t>
      </w:r>
      <w:r w:rsidR="009B548F" w:rsidRPr="00062183">
        <w:rPr>
          <w:rFonts w:ascii="Minion Pro" w:hAnsi="Minion Pro"/>
          <w:sz w:val="22"/>
          <w:szCs w:val="22"/>
        </w:rPr>
        <w:t>является увеличение объе</w:t>
      </w:r>
      <w:r w:rsidRPr="00062183">
        <w:rPr>
          <w:rFonts w:ascii="Minion Pro" w:hAnsi="Minion Pro"/>
          <w:sz w:val="22"/>
          <w:szCs w:val="22"/>
        </w:rPr>
        <w:t>мов водопотребления, что неизбежно при неп</w:t>
      </w:r>
      <w:r w:rsidR="009B548F" w:rsidRPr="00062183">
        <w:rPr>
          <w:rFonts w:ascii="Minion Pro" w:hAnsi="Minion Pro"/>
          <w:sz w:val="22"/>
          <w:szCs w:val="22"/>
        </w:rPr>
        <w:t>рекращающемся росте народонас</w:t>
      </w:r>
      <w:r w:rsidRPr="00062183">
        <w:rPr>
          <w:rFonts w:ascii="Minion Pro" w:hAnsi="Minion Pro"/>
          <w:sz w:val="22"/>
          <w:szCs w:val="22"/>
        </w:rPr>
        <w:t>еления планеты. Объем поверхно</w:t>
      </w:r>
      <w:r w:rsidR="009B548F" w:rsidRPr="00062183">
        <w:rPr>
          <w:rFonts w:ascii="Minion Pro" w:hAnsi="Minion Pro"/>
          <w:sz w:val="22"/>
          <w:szCs w:val="22"/>
        </w:rPr>
        <w:t>стных и подзе</w:t>
      </w:r>
      <w:r w:rsidRPr="00062183">
        <w:rPr>
          <w:rFonts w:ascii="Minion Pro" w:hAnsi="Minion Pro"/>
          <w:sz w:val="22"/>
          <w:szCs w:val="22"/>
        </w:rPr>
        <w:t>мных водных объектов</w:t>
      </w:r>
      <w:r w:rsidR="00CF3E8C" w:rsidRPr="00062183">
        <w:rPr>
          <w:rFonts w:ascii="Minion Pro" w:hAnsi="Minion Pro"/>
          <w:sz w:val="22"/>
          <w:szCs w:val="22"/>
        </w:rPr>
        <w:t>, как и объем вод</w:t>
      </w:r>
      <w:r w:rsidR="009B548F" w:rsidRPr="00062183">
        <w:rPr>
          <w:rFonts w:ascii="Minion Pro" w:hAnsi="Minion Pro"/>
          <w:sz w:val="22"/>
          <w:szCs w:val="22"/>
        </w:rPr>
        <w:t>,</w:t>
      </w:r>
      <w:r w:rsidR="00CF3E8C" w:rsidRPr="00062183">
        <w:rPr>
          <w:rFonts w:ascii="Minion Pro" w:hAnsi="Minion Pro"/>
          <w:sz w:val="22"/>
          <w:szCs w:val="22"/>
        </w:rPr>
        <w:t xml:space="preserve"> поступающих из источников их пополне</w:t>
      </w:r>
      <w:r w:rsidR="009B548F" w:rsidRPr="00062183">
        <w:rPr>
          <w:rFonts w:ascii="Minion Pro" w:hAnsi="Minion Pro"/>
          <w:sz w:val="22"/>
          <w:szCs w:val="22"/>
        </w:rPr>
        <w:t>н</w:t>
      </w:r>
      <w:r w:rsidR="00CF3E8C" w:rsidRPr="00062183">
        <w:rPr>
          <w:rFonts w:ascii="Minion Pro" w:hAnsi="Minion Pro"/>
          <w:sz w:val="22"/>
          <w:szCs w:val="22"/>
        </w:rPr>
        <w:t>ия</w:t>
      </w:r>
      <w:r w:rsidR="0064613B" w:rsidRPr="00062183">
        <w:rPr>
          <w:rFonts w:ascii="Minion Pro" w:hAnsi="Minion Pro"/>
          <w:sz w:val="22"/>
          <w:szCs w:val="22"/>
        </w:rPr>
        <w:t>,</w:t>
      </w:r>
      <w:r w:rsidR="00CF3E8C" w:rsidRPr="00062183">
        <w:rPr>
          <w:rFonts w:ascii="Minion Pro" w:hAnsi="Minion Pro"/>
          <w:sz w:val="22"/>
          <w:szCs w:val="22"/>
        </w:rPr>
        <w:t xml:space="preserve"> </w:t>
      </w:r>
      <w:r w:rsidR="009B548F" w:rsidRPr="00062183">
        <w:rPr>
          <w:rFonts w:ascii="Minion Pro" w:hAnsi="Minion Pro"/>
          <w:sz w:val="22"/>
          <w:szCs w:val="22"/>
        </w:rPr>
        <w:t>огран</w:t>
      </w:r>
      <w:r w:rsidRPr="00062183">
        <w:rPr>
          <w:rFonts w:ascii="Minion Pro" w:hAnsi="Minion Pro"/>
          <w:sz w:val="22"/>
          <w:szCs w:val="22"/>
        </w:rPr>
        <w:t>ичен</w:t>
      </w:r>
      <w:r w:rsidR="00CF3E8C" w:rsidRPr="00062183">
        <w:rPr>
          <w:rFonts w:ascii="Minion Pro" w:hAnsi="Minion Pro"/>
          <w:sz w:val="22"/>
          <w:szCs w:val="22"/>
        </w:rPr>
        <w:t>ы. В определенный момент возникает ситуация</w:t>
      </w:r>
      <w:r w:rsidR="009B548F" w:rsidRPr="00062183">
        <w:rPr>
          <w:rFonts w:ascii="Minion Pro" w:hAnsi="Minion Pro"/>
          <w:sz w:val="22"/>
          <w:szCs w:val="22"/>
        </w:rPr>
        <w:t>,</w:t>
      </w:r>
      <w:r w:rsidR="00CF3E8C" w:rsidRPr="00062183">
        <w:rPr>
          <w:rFonts w:ascii="Minion Pro" w:hAnsi="Minion Pro"/>
          <w:sz w:val="22"/>
          <w:szCs w:val="22"/>
        </w:rPr>
        <w:t xml:space="preserve"> </w:t>
      </w:r>
      <w:r w:rsidR="009B548F" w:rsidRPr="00062183">
        <w:rPr>
          <w:rFonts w:ascii="Minion Pro" w:hAnsi="Minion Pro"/>
          <w:sz w:val="22"/>
          <w:szCs w:val="22"/>
        </w:rPr>
        <w:t>когда расход вод начинает устойчиво превышать их поступ</w:t>
      </w:r>
      <w:r w:rsidR="00CF3E8C" w:rsidRPr="00062183">
        <w:rPr>
          <w:rFonts w:ascii="Minion Pro" w:hAnsi="Minion Pro"/>
          <w:sz w:val="22"/>
          <w:szCs w:val="22"/>
        </w:rPr>
        <w:t>ление. П</w:t>
      </w:r>
      <w:r w:rsidR="0064613B" w:rsidRPr="00062183">
        <w:rPr>
          <w:rFonts w:ascii="Minion Pro" w:hAnsi="Minion Pro"/>
          <w:sz w:val="22"/>
          <w:szCs w:val="22"/>
        </w:rPr>
        <w:t>редотвратить количестве</w:t>
      </w:r>
      <w:r w:rsidR="00CF3E8C" w:rsidRPr="00062183">
        <w:rPr>
          <w:rFonts w:ascii="Minion Pro" w:hAnsi="Minion Pro"/>
          <w:sz w:val="22"/>
          <w:szCs w:val="22"/>
        </w:rPr>
        <w:t>нное истощение вод можно</w:t>
      </w:r>
      <w:r w:rsidR="0064613B" w:rsidRPr="00062183">
        <w:rPr>
          <w:rFonts w:ascii="Minion Pro" w:hAnsi="Minion Pro"/>
          <w:sz w:val="22"/>
          <w:szCs w:val="22"/>
        </w:rPr>
        <w:t>,</w:t>
      </w:r>
      <w:r w:rsidR="00CF3E8C" w:rsidRPr="00062183">
        <w:rPr>
          <w:rFonts w:ascii="Minion Pro" w:hAnsi="Minion Pro"/>
          <w:sz w:val="22"/>
          <w:szCs w:val="22"/>
        </w:rPr>
        <w:t xml:space="preserve"> только </w:t>
      </w:r>
      <w:r w:rsidR="0064613B" w:rsidRPr="00062183">
        <w:rPr>
          <w:rFonts w:ascii="Minion Pro" w:hAnsi="Minion Pro"/>
          <w:sz w:val="22"/>
          <w:szCs w:val="22"/>
        </w:rPr>
        <w:t>контролируя ба</w:t>
      </w:r>
      <w:r w:rsidR="00CF3E8C" w:rsidRPr="00062183">
        <w:rPr>
          <w:rFonts w:ascii="Minion Pro" w:hAnsi="Minion Pro"/>
          <w:sz w:val="22"/>
          <w:szCs w:val="22"/>
        </w:rPr>
        <w:t xml:space="preserve">ланс этих процессов. </w:t>
      </w:r>
      <w:r w:rsidR="00135D89" w:rsidRPr="00062183">
        <w:rPr>
          <w:rFonts w:ascii="Minion Pro" w:hAnsi="Minion Pro"/>
          <w:sz w:val="22"/>
          <w:szCs w:val="22"/>
        </w:rPr>
        <w:t xml:space="preserve">При этом необходим не только учет </w:t>
      </w:r>
      <w:r w:rsidR="00135D89" w:rsidRPr="00062183">
        <w:rPr>
          <w:rFonts w:ascii="Minion Pro" w:hAnsi="Minion Pro"/>
          <w:sz w:val="22"/>
          <w:szCs w:val="22"/>
        </w:rPr>
        <w:lastRenderedPageBreak/>
        <w:t>необходимых водохозяйственных потребностей, но обеспечение водой объектов окружающей среды</w:t>
      </w:r>
      <w:r w:rsidR="00173E55">
        <w:rPr>
          <w:rFonts w:ascii="Minion Pro" w:hAnsi="Minion Pro"/>
          <w:sz w:val="22"/>
          <w:szCs w:val="22"/>
        </w:rPr>
        <w:t xml:space="preserve"> </w:t>
      </w:r>
      <w:r w:rsidR="00135D89" w:rsidRPr="00062183">
        <w:rPr>
          <w:rFonts w:ascii="Minion Pro" w:hAnsi="Minion Pro"/>
          <w:sz w:val="22"/>
          <w:szCs w:val="22"/>
        </w:rPr>
        <w:t>в объемах, не допускающих их деградацию. Поэтому д</w:t>
      </w:r>
      <w:r w:rsidR="00CF3E8C" w:rsidRPr="00062183">
        <w:rPr>
          <w:rFonts w:ascii="Minion Pro" w:hAnsi="Minion Pro"/>
          <w:sz w:val="22"/>
          <w:szCs w:val="22"/>
        </w:rPr>
        <w:t xml:space="preserve">ля обоснования допустимых норм расхода </w:t>
      </w:r>
      <w:r w:rsidR="0064613B" w:rsidRPr="00062183">
        <w:rPr>
          <w:rFonts w:ascii="Minion Pro" w:hAnsi="Minion Pro"/>
          <w:sz w:val="22"/>
          <w:szCs w:val="22"/>
        </w:rPr>
        <w:t>предложен</w:t>
      </w:r>
      <w:r w:rsidR="00CF3E8C" w:rsidRPr="00062183">
        <w:rPr>
          <w:rFonts w:ascii="Minion Pro" w:hAnsi="Minion Pro"/>
          <w:sz w:val="22"/>
          <w:szCs w:val="22"/>
        </w:rPr>
        <w:t xml:space="preserve"> термин </w:t>
      </w:r>
      <w:r w:rsidR="00CF3E8C" w:rsidRPr="00E959ED">
        <w:rPr>
          <w:rFonts w:ascii="Minion Pro" w:hAnsi="Minion Pro"/>
          <w:bCs/>
          <w:sz w:val="22"/>
          <w:szCs w:val="22"/>
        </w:rPr>
        <w:t>«</w:t>
      </w:r>
      <w:r w:rsidR="00CF3E8C" w:rsidRPr="00E959ED">
        <w:rPr>
          <w:rFonts w:ascii="Minion Pro" w:hAnsi="Minion Pro"/>
          <w:b/>
          <w:i/>
          <w:iCs/>
          <w:sz w:val="22"/>
          <w:szCs w:val="22"/>
        </w:rPr>
        <w:t>м</w:t>
      </w:r>
      <w:r w:rsidRPr="00E959ED">
        <w:rPr>
          <w:rFonts w:ascii="Minion Pro" w:hAnsi="Minion Pro"/>
          <w:b/>
          <w:i/>
          <w:iCs/>
          <w:sz w:val="22"/>
          <w:szCs w:val="22"/>
        </w:rPr>
        <w:t>инимально допустимый сток</w:t>
      </w:r>
      <w:r w:rsidR="00CF3E8C" w:rsidRPr="00E959ED">
        <w:rPr>
          <w:rFonts w:ascii="Minion Pro" w:hAnsi="Minion Pro"/>
          <w:bCs/>
          <w:sz w:val="22"/>
          <w:szCs w:val="22"/>
        </w:rPr>
        <w:t>»</w:t>
      </w:r>
      <w:r w:rsidR="00CF3E8C" w:rsidRPr="00062183">
        <w:rPr>
          <w:rFonts w:ascii="Minion Pro" w:hAnsi="Minion Pro"/>
          <w:sz w:val="22"/>
          <w:szCs w:val="22"/>
        </w:rPr>
        <w:t xml:space="preserve"> (Маркин и др., 2015), т.е. объем изъяти</w:t>
      </w:r>
      <w:r w:rsidR="0064613B" w:rsidRPr="00062183">
        <w:rPr>
          <w:rFonts w:ascii="Minion Pro" w:hAnsi="Minion Pro"/>
          <w:sz w:val="22"/>
          <w:szCs w:val="22"/>
        </w:rPr>
        <w:t>я вод и</w:t>
      </w:r>
      <w:r w:rsidR="00173E55">
        <w:rPr>
          <w:rFonts w:ascii="Minion Pro" w:hAnsi="Minion Pro"/>
          <w:sz w:val="22"/>
          <w:szCs w:val="22"/>
        </w:rPr>
        <w:t>з</w:t>
      </w:r>
      <w:r w:rsidR="0064613B" w:rsidRPr="00062183">
        <w:rPr>
          <w:rFonts w:ascii="Minion Pro" w:hAnsi="Minion Pro"/>
          <w:sz w:val="22"/>
          <w:szCs w:val="22"/>
        </w:rPr>
        <w:t xml:space="preserve"> водных объектов, не вызывающий у</w:t>
      </w:r>
      <w:r w:rsidR="00CF3E8C" w:rsidRPr="00062183">
        <w:rPr>
          <w:rFonts w:ascii="Minion Pro" w:hAnsi="Minion Pro"/>
          <w:sz w:val="22"/>
          <w:szCs w:val="22"/>
        </w:rPr>
        <w:t xml:space="preserve">худшения </w:t>
      </w:r>
      <w:r w:rsidR="00135D89" w:rsidRPr="00062183">
        <w:rPr>
          <w:rFonts w:ascii="Minion Pro" w:hAnsi="Minion Pro"/>
          <w:sz w:val="22"/>
          <w:szCs w:val="22"/>
        </w:rPr>
        <w:t>экологической ситуации</w:t>
      </w:r>
      <w:r w:rsidR="00CF3E8C" w:rsidRPr="00062183">
        <w:rPr>
          <w:rFonts w:ascii="Minion Pro" w:hAnsi="Minion Pro"/>
          <w:sz w:val="22"/>
          <w:szCs w:val="22"/>
        </w:rPr>
        <w:t>.</w:t>
      </w:r>
      <w:r w:rsidR="0064613B" w:rsidRPr="00062183">
        <w:rPr>
          <w:rFonts w:ascii="Minion Pro" w:hAnsi="Minion Pro"/>
          <w:sz w:val="22"/>
          <w:szCs w:val="22"/>
        </w:rPr>
        <w:t xml:space="preserve"> Превышение минимально допустимого стока рассматривается как начало процесса истощения водного объекта.</w:t>
      </w:r>
      <w:r w:rsidR="006040C9" w:rsidRPr="00062183">
        <w:rPr>
          <w:rFonts w:ascii="Minion Pro" w:hAnsi="Minion Pro"/>
          <w:sz w:val="22"/>
          <w:szCs w:val="22"/>
        </w:rPr>
        <w:t xml:space="preserve"> Однако простое ограничение </w:t>
      </w:r>
      <w:r w:rsidR="00E41264" w:rsidRPr="00062183">
        <w:rPr>
          <w:rFonts w:ascii="Minion Pro" w:hAnsi="Minion Pro"/>
          <w:sz w:val="22"/>
          <w:szCs w:val="22"/>
        </w:rPr>
        <w:t>водопотребления</w:t>
      </w:r>
      <w:r w:rsidR="006040C9" w:rsidRPr="00062183">
        <w:rPr>
          <w:rFonts w:ascii="Minion Pro" w:hAnsi="Minion Pro"/>
          <w:sz w:val="22"/>
          <w:szCs w:val="22"/>
        </w:rPr>
        <w:t xml:space="preserve"> в современных условиях становится все менее реальным</w:t>
      </w:r>
      <w:r w:rsidR="00E41264" w:rsidRPr="00062183">
        <w:rPr>
          <w:rFonts w:ascii="Minion Pro" w:hAnsi="Minion Pro"/>
          <w:sz w:val="22"/>
          <w:szCs w:val="22"/>
        </w:rPr>
        <w:t xml:space="preserve">. На практике это может стать причиной </w:t>
      </w:r>
      <w:r w:rsidR="006040C9" w:rsidRPr="00062183">
        <w:rPr>
          <w:rFonts w:ascii="Minion Pro" w:hAnsi="Minion Pro"/>
          <w:sz w:val="22"/>
          <w:szCs w:val="22"/>
        </w:rPr>
        <w:t xml:space="preserve">социальных конфликтов. </w:t>
      </w:r>
      <w:r w:rsidR="00E41264" w:rsidRPr="00062183">
        <w:rPr>
          <w:rFonts w:ascii="Minion Pro" w:hAnsi="Minion Pro"/>
          <w:sz w:val="22"/>
          <w:szCs w:val="22"/>
        </w:rPr>
        <w:t xml:space="preserve">Поэтому все большую значимость приобретают косвенные способы решения этой проблемы, заключающиеся во </w:t>
      </w:r>
      <w:r w:rsidR="00E41264" w:rsidRPr="00E959ED">
        <w:rPr>
          <w:rFonts w:ascii="Minion Pro" w:hAnsi="Minion Pro"/>
          <w:b/>
          <w:i/>
          <w:iCs/>
          <w:sz w:val="22"/>
          <w:szCs w:val="22"/>
        </w:rPr>
        <w:t>внедрении водосберегающих технологий</w:t>
      </w:r>
      <w:r w:rsidR="00E41264" w:rsidRPr="00062183">
        <w:rPr>
          <w:rFonts w:ascii="Minion Pro" w:hAnsi="Minion Pro"/>
          <w:sz w:val="22"/>
          <w:szCs w:val="22"/>
        </w:rPr>
        <w:t>. Несмотря на то что в ряде случаев получены обнадеживающие результаты, конечный эффект этих усилий в складывающейся ситуации представляется по меньшей мере</w:t>
      </w:r>
      <w:r w:rsidR="00173E55">
        <w:rPr>
          <w:rFonts w:ascii="Minion Pro" w:hAnsi="Minion Pro"/>
          <w:sz w:val="22"/>
          <w:szCs w:val="22"/>
        </w:rPr>
        <w:t xml:space="preserve"> </w:t>
      </w:r>
      <w:r w:rsidR="00E41264" w:rsidRPr="00062183">
        <w:rPr>
          <w:rFonts w:ascii="Minion Pro" w:hAnsi="Minion Pro"/>
          <w:sz w:val="22"/>
          <w:szCs w:val="22"/>
        </w:rPr>
        <w:t xml:space="preserve">спорным. Наилучший эффект водосберегающие технологии демонстрируют в экономически развитых странах. </w:t>
      </w:r>
      <w:r w:rsidR="00E43E2B" w:rsidRPr="00062183">
        <w:rPr>
          <w:rFonts w:ascii="Minion Pro" w:hAnsi="Minion Pro"/>
          <w:sz w:val="22"/>
          <w:szCs w:val="22"/>
        </w:rPr>
        <w:t xml:space="preserve">Этому способствует высокий уровень «экологической ответственности» граждан этих стран, а также развитая инфраструктура. </w:t>
      </w:r>
      <w:r w:rsidR="00E41264" w:rsidRPr="00062183">
        <w:rPr>
          <w:rFonts w:ascii="Minion Pro" w:hAnsi="Minion Pro"/>
          <w:sz w:val="22"/>
          <w:szCs w:val="22"/>
        </w:rPr>
        <w:t xml:space="preserve">Вместе с тем наибольшей остроты проблемы истощения вод достигают </w:t>
      </w:r>
      <w:r w:rsidR="00E43E2B" w:rsidRPr="00062183">
        <w:rPr>
          <w:rFonts w:ascii="Minion Pro" w:hAnsi="Minion Pro"/>
          <w:sz w:val="22"/>
          <w:szCs w:val="22"/>
        </w:rPr>
        <w:t xml:space="preserve">в </w:t>
      </w:r>
      <w:r w:rsidR="00E41264" w:rsidRPr="00062183">
        <w:rPr>
          <w:rFonts w:ascii="Minion Pro" w:hAnsi="Minion Pro"/>
          <w:sz w:val="22"/>
          <w:szCs w:val="22"/>
        </w:rPr>
        <w:t>рег</w:t>
      </w:r>
      <w:r w:rsidR="00E43E2B" w:rsidRPr="00062183">
        <w:rPr>
          <w:rFonts w:ascii="Minion Pro" w:hAnsi="Minion Pro"/>
          <w:sz w:val="22"/>
          <w:szCs w:val="22"/>
        </w:rPr>
        <w:t xml:space="preserve">ионах со слабо развитой экономикой, жители которых обладают иным менталитетом. </w:t>
      </w:r>
      <w:r w:rsidR="00A73893" w:rsidRPr="00062183">
        <w:rPr>
          <w:rFonts w:ascii="Minion Pro" w:hAnsi="Minion Pro"/>
          <w:sz w:val="22"/>
          <w:szCs w:val="22"/>
        </w:rPr>
        <w:t>В</w:t>
      </w:r>
      <w:r w:rsidR="00E43E2B" w:rsidRPr="00062183">
        <w:rPr>
          <w:rFonts w:ascii="Minion Pro" w:hAnsi="Minion Pro"/>
          <w:sz w:val="22"/>
          <w:szCs w:val="22"/>
        </w:rPr>
        <w:t xml:space="preserve"> некоторых из них </w:t>
      </w:r>
      <w:r w:rsidR="00A73893" w:rsidRPr="00062183">
        <w:rPr>
          <w:rFonts w:ascii="Minion Pro" w:hAnsi="Minion Pro"/>
          <w:sz w:val="22"/>
          <w:szCs w:val="22"/>
        </w:rPr>
        <w:t xml:space="preserve">количественное истощение вод </w:t>
      </w:r>
      <w:r w:rsidR="006040C9" w:rsidRPr="00062183">
        <w:rPr>
          <w:rFonts w:ascii="Minion Pro" w:hAnsi="Minion Pro"/>
          <w:sz w:val="22"/>
          <w:szCs w:val="22"/>
        </w:rPr>
        <w:t xml:space="preserve">усугубляется </w:t>
      </w:r>
      <w:r w:rsidR="00A73893" w:rsidRPr="00062183">
        <w:rPr>
          <w:rFonts w:ascii="Minion Pro" w:hAnsi="Minion Pro"/>
          <w:sz w:val="22"/>
          <w:szCs w:val="22"/>
        </w:rPr>
        <w:t>глобальными климатическими изменениями</w:t>
      </w:r>
      <w:r w:rsidR="006040C9" w:rsidRPr="00062183">
        <w:rPr>
          <w:rFonts w:ascii="Minion Pro" w:hAnsi="Minion Pro"/>
          <w:sz w:val="22"/>
          <w:szCs w:val="22"/>
        </w:rPr>
        <w:t xml:space="preserve">, </w:t>
      </w:r>
      <w:r w:rsidR="00E43E2B" w:rsidRPr="00062183">
        <w:rPr>
          <w:rFonts w:ascii="Minion Pro" w:hAnsi="Minion Pro"/>
          <w:sz w:val="22"/>
          <w:szCs w:val="22"/>
        </w:rPr>
        <w:t>сопровождающимися сокращением</w:t>
      </w:r>
      <w:r w:rsidR="006040C9" w:rsidRPr="00062183">
        <w:rPr>
          <w:rFonts w:ascii="Minion Pro" w:hAnsi="Minion Pro"/>
          <w:sz w:val="22"/>
          <w:szCs w:val="22"/>
        </w:rPr>
        <w:t xml:space="preserve"> количества атмосфер</w:t>
      </w:r>
      <w:r w:rsidR="00E43E2B" w:rsidRPr="00062183">
        <w:rPr>
          <w:rFonts w:ascii="Minion Pro" w:hAnsi="Minion Pro"/>
          <w:sz w:val="22"/>
          <w:szCs w:val="22"/>
        </w:rPr>
        <w:t>ных осадков и хронической засухой</w:t>
      </w:r>
      <w:r w:rsidR="00A73893" w:rsidRPr="00062183">
        <w:rPr>
          <w:rFonts w:ascii="Minion Pro" w:hAnsi="Minion Pro"/>
          <w:sz w:val="22"/>
          <w:szCs w:val="22"/>
        </w:rPr>
        <w:t>.</w:t>
      </w:r>
    </w:p>
    <w:p w:rsidR="00E43E2B" w:rsidRPr="00062183" w:rsidRDefault="00ED6F96" w:rsidP="00062183">
      <w:pPr>
        <w:ind w:firstLine="284"/>
        <w:jc w:val="both"/>
        <w:rPr>
          <w:rFonts w:ascii="Minion Pro" w:hAnsi="Minion Pro"/>
          <w:sz w:val="22"/>
          <w:szCs w:val="22"/>
        </w:rPr>
      </w:pPr>
      <w:r w:rsidRPr="00E959ED">
        <w:rPr>
          <w:rFonts w:ascii="Minion Pro" w:hAnsi="Minion Pro"/>
          <w:b/>
          <w:i/>
          <w:iCs/>
          <w:sz w:val="22"/>
          <w:szCs w:val="22"/>
        </w:rPr>
        <w:t>Основная причина</w:t>
      </w:r>
      <w:r w:rsidRPr="00E959ED">
        <w:rPr>
          <w:rFonts w:ascii="Minion Pro" w:hAnsi="Minion Pro"/>
          <w:i/>
          <w:iCs/>
          <w:sz w:val="22"/>
          <w:szCs w:val="22"/>
        </w:rPr>
        <w:t xml:space="preserve"> </w:t>
      </w:r>
      <w:r w:rsidRPr="00E959ED">
        <w:rPr>
          <w:rFonts w:ascii="Minion Pro" w:hAnsi="Minion Pro"/>
          <w:b/>
          <w:i/>
          <w:iCs/>
          <w:sz w:val="22"/>
          <w:szCs w:val="22"/>
        </w:rPr>
        <w:t>качественного истощения вод</w:t>
      </w:r>
      <w:r w:rsidRPr="00E959ED">
        <w:rPr>
          <w:rFonts w:ascii="Minion Pro" w:hAnsi="Minion Pro"/>
          <w:i/>
          <w:iCs/>
          <w:sz w:val="22"/>
          <w:szCs w:val="22"/>
        </w:rPr>
        <w:t xml:space="preserve"> </w:t>
      </w:r>
      <w:r w:rsidRPr="00062183">
        <w:rPr>
          <w:rFonts w:ascii="Minion Pro" w:hAnsi="Minion Pro"/>
          <w:sz w:val="22"/>
          <w:szCs w:val="22"/>
        </w:rPr>
        <w:t>заключается в прогрессирующем</w:t>
      </w:r>
      <w:r w:rsidR="00332E83" w:rsidRPr="00062183">
        <w:rPr>
          <w:rFonts w:ascii="Minion Pro" w:hAnsi="Minion Pro"/>
          <w:sz w:val="22"/>
          <w:szCs w:val="22"/>
        </w:rPr>
        <w:t xml:space="preserve"> </w:t>
      </w:r>
      <w:r w:rsidRPr="00062183">
        <w:rPr>
          <w:rFonts w:ascii="Minion Pro" w:hAnsi="Minion Pro"/>
          <w:sz w:val="22"/>
          <w:szCs w:val="22"/>
        </w:rPr>
        <w:t>загрязнении</w:t>
      </w:r>
      <w:r w:rsidR="00332E83" w:rsidRPr="00062183">
        <w:rPr>
          <w:rFonts w:ascii="Minion Pro" w:hAnsi="Minion Pro"/>
          <w:sz w:val="22"/>
          <w:szCs w:val="22"/>
        </w:rPr>
        <w:t xml:space="preserve"> водных объектов</w:t>
      </w:r>
      <w:r w:rsidRPr="00062183">
        <w:rPr>
          <w:rFonts w:ascii="Minion Pro" w:hAnsi="Minion Pro"/>
          <w:sz w:val="22"/>
          <w:szCs w:val="22"/>
        </w:rPr>
        <w:t>, происходящем на фоне утраты ими способности к естественному самоочищению</w:t>
      </w:r>
      <w:r w:rsidR="00E43E2B" w:rsidRPr="00062183">
        <w:rPr>
          <w:rFonts w:ascii="Minion Pro" w:hAnsi="Minion Pro"/>
          <w:sz w:val="22"/>
          <w:szCs w:val="22"/>
        </w:rPr>
        <w:t xml:space="preserve"> (Суздалева, Горюнова, 2014а)</w:t>
      </w:r>
      <w:r w:rsidRPr="00062183">
        <w:rPr>
          <w:rFonts w:ascii="Minion Pro" w:hAnsi="Minion Pro"/>
          <w:sz w:val="22"/>
          <w:szCs w:val="22"/>
        </w:rPr>
        <w:t>.</w:t>
      </w:r>
      <w:r w:rsidR="0069662A" w:rsidRPr="00062183">
        <w:rPr>
          <w:rFonts w:ascii="Minion Pro" w:hAnsi="Minion Pro"/>
          <w:sz w:val="22"/>
          <w:szCs w:val="22"/>
        </w:rPr>
        <w:t xml:space="preserve"> </w:t>
      </w:r>
    </w:p>
    <w:p w:rsidR="00332E83" w:rsidRPr="00062183" w:rsidRDefault="0069662A" w:rsidP="00062183">
      <w:pPr>
        <w:ind w:firstLine="284"/>
        <w:jc w:val="both"/>
        <w:rPr>
          <w:rFonts w:ascii="Minion Pro" w:hAnsi="Minion Pro"/>
          <w:sz w:val="22"/>
          <w:szCs w:val="22"/>
        </w:rPr>
      </w:pPr>
      <w:r w:rsidRPr="00062183">
        <w:rPr>
          <w:rFonts w:ascii="Minion Pro" w:hAnsi="Minion Pro"/>
          <w:sz w:val="22"/>
          <w:szCs w:val="22"/>
        </w:rPr>
        <w:t xml:space="preserve">Обсуждая проблему </w:t>
      </w:r>
      <w:r w:rsidR="00E43E2B" w:rsidRPr="00062183">
        <w:rPr>
          <w:rFonts w:ascii="Minion Pro" w:hAnsi="Minion Pro"/>
          <w:sz w:val="22"/>
          <w:szCs w:val="22"/>
        </w:rPr>
        <w:t>истощения вод</w:t>
      </w:r>
      <w:r w:rsidR="00173E55">
        <w:rPr>
          <w:rFonts w:ascii="Minion Pro" w:hAnsi="Minion Pro"/>
          <w:sz w:val="22"/>
          <w:szCs w:val="22"/>
        </w:rPr>
        <w:t>,</w:t>
      </w:r>
      <w:r w:rsidR="00E43E2B" w:rsidRPr="00062183">
        <w:rPr>
          <w:rFonts w:ascii="Minion Pro" w:hAnsi="Minion Pro"/>
          <w:sz w:val="22"/>
          <w:szCs w:val="22"/>
        </w:rPr>
        <w:t xml:space="preserve"> </w:t>
      </w:r>
      <w:r w:rsidRPr="00062183">
        <w:rPr>
          <w:rFonts w:ascii="Minion Pro" w:hAnsi="Minion Pro"/>
          <w:sz w:val="22"/>
          <w:szCs w:val="22"/>
        </w:rPr>
        <w:t xml:space="preserve">нельзя обойти вниманием ожидающийся в ближайшие 10-15 </w:t>
      </w:r>
      <w:proofErr w:type="gramStart"/>
      <w:r w:rsidRPr="00062183">
        <w:rPr>
          <w:rFonts w:ascii="Minion Pro" w:hAnsi="Minion Pro"/>
          <w:sz w:val="22"/>
          <w:szCs w:val="22"/>
        </w:rPr>
        <w:t>лет</w:t>
      </w:r>
      <w:proofErr w:type="gramEnd"/>
      <w:r w:rsidRPr="00062183">
        <w:rPr>
          <w:rFonts w:ascii="Minion Pro" w:hAnsi="Minion Pro"/>
          <w:sz w:val="22"/>
          <w:szCs w:val="22"/>
        </w:rPr>
        <w:t xml:space="preserve"> так называемый </w:t>
      </w:r>
      <w:r w:rsidRPr="00173E55">
        <w:rPr>
          <w:rFonts w:ascii="Minion Pro" w:hAnsi="Minion Pro"/>
          <w:b/>
          <w:i/>
          <w:sz w:val="22"/>
          <w:szCs w:val="22"/>
        </w:rPr>
        <w:t>мировой кризис водопотребления</w:t>
      </w:r>
      <w:r w:rsidRPr="00062183">
        <w:rPr>
          <w:rFonts w:ascii="Minion Pro" w:hAnsi="Minion Pro"/>
          <w:sz w:val="22"/>
          <w:szCs w:val="22"/>
        </w:rPr>
        <w:t xml:space="preserve"> (Данилов-Данильян, 2009)</w:t>
      </w:r>
      <w:r w:rsidR="00F322BC">
        <w:rPr>
          <w:rFonts w:ascii="Minion Pro" w:hAnsi="Minion Pro"/>
          <w:sz w:val="22"/>
          <w:szCs w:val="22"/>
        </w:rPr>
        <w:t>, в результате которого</w:t>
      </w:r>
      <w:r w:rsidRPr="00062183">
        <w:rPr>
          <w:rFonts w:ascii="Minion Pro" w:hAnsi="Minion Pro"/>
          <w:sz w:val="22"/>
          <w:szCs w:val="22"/>
        </w:rPr>
        <w:t xml:space="preserve"> большие массы людей не </w:t>
      </w:r>
      <w:r w:rsidR="00F322BC">
        <w:rPr>
          <w:rFonts w:ascii="Minion Pro" w:hAnsi="Minion Pro"/>
          <w:sz w:val="22"/>
          <w:szCs w:val="22"/>
        </w:rPr>
        <w:t>будут</w:t>
      </w:r>
      <w:r w:rsidRPr="00062183">
        <w:rPr>
          <w:rFonts w:ascii="Minion Pro" w:hAnsi="Minion Pro"/>
          <w:sz w:val="22"/>
          <w:szCs w:val="22"/>
        </w:rPr>
        <w:t xml:space="preserve"> обеспечены пресной водой, в объемах необходимых для их жизнедеятельности, в т.ч. и для удовлетворения потребностей сельскохозяйственного производства. </w:t>
      </w:r>
      <w:r w:rsidR="00F322BC">
        <w:rPr>
          <w:rFonts w:ascii="Minion Pro" w:hAnsi="Minion Pro"/>
          <w:sz w:val="22"/>
          <w:szCs w:val="22"/>
        </w:rPr>
        <w:t>Э</w:t>
      </w:r>
      <w:r w:rsidR="00DB7233" w:rsidRPr="00062183">
        <w:rPr>
          <w:rFonts w:ascii="Minion Pro" w:hAnsi="Minion Pro"/>
          <w:sz w:val="22"/>
          <w:szCs w:val="22"/>
        </w:rPr>
        <w:t>то</w:t>
      </w:r>
      <w:r w:rsidR="00F322BC">
        <w:rPr>
          <w:rFonts w:ascii="Minion Pro" w:hAnsi="Minion Pro"/>
          <w:sz w:val="22"/>
          <w:szCs w:val="22"/>
        </w:rPr>
        <w:t xml:space="preserve">, в свою </w:t>
      </w:r>
      <w:r w:rsidR="00F322BC">
        <w:rPr>
          <w:rFonts w:ascii="Minion Pro" w:hAnsi="Minion Pro"/>
          <w:sz w:val="22"/>
          <w:szCs w:val="22"/>
        </w:rPr>
        <w:lastRenderedPageBreak/>
        <w:t>очередь,</w:t>
      </w:r>
      <w:r w:rsidR="00DB7233" w:rsidRPr="00062183">
        <w:rPr>
          <w:rFonts w:ascii="Minion Pro" w:hAnsi="Minion Pro"/>
          <w:sz w:val="22"/>
          <w:szCs w:val="22"/>
        </w:rPr>
        <w:t xml:space="preserve"> </w:t>
      </w:r>
      <w:r w:rsidR="00E43E2B" w:rsidRPr="00062183">
        <w:rPr>
          <w:rFonts w:ascii="Minion Pro" w:hAnsi="Minion Pro"/>
          <w:sz w:val="22"/>
          <w:szCs w:val="22"/>
        </w:rPr>
        <w:t xml:space="preserve">резко усугубит нарастающий продовольственный кризис. </w:t>
      </w:r>
      <w:r w:rsidRPr="00062183">
        <w:rPr>
          <w:rFonts w:ascii="Minion Pro" w:hAnsi="Minion Pro"/>
          <w:sz w:val="22"/>
          <w:szCs w:val="22"/>
        </w:rPr>
        <w:t>Согласно статистическим данным ООН</w:t>
      </w:r>
      <w:r w:rsidR="00F322BC">
        <w:rPr>
          <w:rFonts w:ascii="Minion Pro" w:hAnsi="Minion Pro"/>
          <w:sz w:val="22"/>
          <w:szCs w:val="22"/>
        </w:rPr>
        <w:t>, в</w:t>
      </w:r>
      <w:r w:rsidRPr="00062183">
        <w:rPr>
          <w:rFonts w:ascii="Minion Pro" w:hAnsi="Minion Pro"/>
          <w:sz w:val="22"/>
          <w:szCs w:val="22"/>
        </w:rPr>
        <w:t xml:space="preserve"> настоящее в условиях острого дефицита ресурсов пресной воды </w:t>
      </w:r>
      <w:r w:rsidR="00DB7233" w:rsidRPr="00062183">
        <w:rPr>
          <w:rFonts w:ascii="Minion Pro" w:hAnsi="Minion Pro"/>
          <w:sz w:val="22"/>
          <w:szCs w:val="22"/>
        </w:rPr>
        <w:t xml:space="preserve">уже </w:t>
      </w:r>
      <w:r w:rsidRPr="00062183">
        <w:rPr>
          <w:rFonts w:ascii="Minion Pro" w:hAnsi="Minion Pro"/>
          <w:sz w:val="22"/>
          <w:szCs w:val="22"/>
        </w:rPr>
        <w:t xml:space="preserve">существует около 1,1 </w:t>
      </w:r>
      <w:proofErr w:type="gramStart"/>
      <w:r w:rsidRPr="00062183">
        <w:rPr>
          <w:rFonts w:ascii="Minion Pro" w:hAnsi="Minion Pro"/>
          <w:sz w:val="22"/>
          <w:szCs w:val="22"/>
        </w:rPr>
        <w:t>млрд</w:t>
      </w:r>
      <w:proofErr w:type="gramEnd"/>
      <w:r w:rsidRPr="00062183">
        <w:rPr>
          <w:rFonts w:ascii="Minion Pro" w:hAnsi="Minion Pro"/>
          <w:sz w:val="22"/>
          <w:szCs w:val="22"/>
        </w:rPr>
        <w:t xml:space="preserve"> человек</w:t>
      </w:r>
      <w:r w:rsidR="00F322BC">
        <w:rPr>
          <w:rFonts w:ascii="Minion Pro" w:hAnsi="Minion Pro"/>
          <w:sz w:val="22"/>
          <w:szCs w:val="22"/>
        </w:rPr>
        <w:t xml:space="preserve"> и</w:t>
      </w:r>
      <w:r w:rsidRPr="00062183">
        <w:rPr>
          <w:rFonts w:ascii="Minion Pro" w:hAnsi="Minion Pro"/>
          <w:sz w:val="22"/>
          <w:szCs w:val="22"/>
        </w:rPr>
        <w:t xml:space="preserve"> еще приблизительно 1 млрд человек находится в состоянии так называемого </w:t>
      </w:r>
      <w:r w:rsidRPr="00E959ED">
        <w:rPr>
          <w:rFonts w:ascii="Minion Pro" w:hAnsi="Minion Pro"/>
          <w:b/>
          <w:i/>
          <w:iCs/>
          <w:sz w:val="22"/>
          <w:szCs w:val="22"/>
        </w:rPr>
        <w:t>водного стресса</w:t>
      </w:r>
      <w:r w:rsidRPr="00062183">
        <w:rPr>
          <w:rFonts w:ascii="Minion Pro" w:hAnsi="Minion Pro"/>
          <w:sz w:val="22"/>
          <w:szCs w:val="22"/>
        </w:rPr>
        <w:t>, т.е. испытывают дефицит воды время от времени.</w:t>
      </w:r>
    </w:p>
    <w:p w:rsidR="004F2CF2" w:rsidRPr="00062183" w:rsidRDefault="00307527" w:rsidP="00062183">
      <w:pPr>
        <w:ind w:firstLine="284"/>
        <w:jc w:val="both"/>
        <w:rPr>
          <w:rFonts w:ascii="Minion Pro" w:hAnsi="Minion Pro"/>
          <w:sz w:val="22"/>
          <w:szCs w:val="22"/>
        </w:rPr>
      </w:pPr>
      <w:r w:rsidRPr="00062183">
        <w:rPr>
          <w:rFonts w:ascii="Minion Pro" w:hAnsi="Minion Pro"/>
          <w:sz w:val="22"/>
          <w:szCs w:val="22"/>
        </w:rPr>
        <w:t xml:space="preserve">Значение </w:t>
      </w:r>
      <w:r w:rsidRPr="00E959ED">
        <w:rPr>
          <w:rFonts w:ascii="Minion Pro" w:hAnsi="Minion Pro"/>
          <w:b/>
          <w:i/>
          <w:iCs/>
          <w:sz w:val="22"/>
          <w:szCs w:val="22"/>
        </w:rPr>
        <w:t>истощения вод как фактора, нарушающего безопасность жизнедеятельности людей</w:t>
      </w:r>
      <w:r w:rsidRPr="00062183">
        <w:rPr>
          <w:rFonts w:ascii="Minion Pro" w:hAnsi="Minion Pro"/>
          <w:sz w:val="22"/>
          <w:szCs w:val="22"/>
        </w:rPr>
        <w:t xml:space="preserve">, постоянно усиливается. </w:t>
      </w:r>
      <w:r w:rsidR="00DB7233" w:rsidRPr="00062183">
        <w:rPr>
          <w:rFonts w:ascii="Minion Pro" w:hAnsi="Minion Pro"/>
          <w:sz w:val="22"/>
          <w:szCs w:val="22"/>
        </w:rPr>
        <w:t>Как уже указывалось, н</w:t>
      </w:r>
      <w:r w:rsidR="00ED6F96" w:rsidRPr="00062183">
        <w:rPr>
          <w:rFonts w:ascii="Minion Pro" w:hAnsi="Minion Pro"/>
          <w:sz w:val="22"/>
          <w:szCs w:val="22"/>
        </w:rPr>
        <w:t>аибол</w:t>
      </w:r>
      <w:r w:rsidR="005313C3" w:rsidRPr="00062183">
        <w:rPr>
          <w:rFonts w:ascii="Minion Pro" w:hAnsi="Minion Pro"/>
          <w:sz w:val="22"/>
          <w:szCs w:val="22"/>
        </w:rPr>
        <w:t xml:space="preserve">ьшей остроты данная </w:t>
      </w:r>
      <w:r w:rsidR="00ED6F96" w:rsidRPr="00062183">
        <w:rPr>
          <w:rFonts w:ascii="Minion Pro" w:hAnsi="Minion Pro"/>
          <w:sz w:val="22"/>
          <w:szCs w:val="22"/>
        </w:rPr>
        <w:t xml:space="preserve">проблема </w:t>
      </w:r>
      <w:r w:rsidR="005313C3" w:rsidRPr="00062183">
        <w:rPr>
          <w:rFonts w:ascii="Minion Pro" w:hAnsi="Minion Pro"/>
          <w:sz w:val="22"/>
          <w:szCs w:val="22"/>
        </w:rPr>
        <w:t>достигает</w:t>
      </w:r>
      <w:r w:rsidR="00ED6F96" w:rsidRPr="00062183">
        <w:rPr>
          <w:rFonts w:ascii="Minion Pro" w:hAnsi="Minion Pro"/>
          <w:sz w:val="22"/>
          <w:szCs w:val="22"/>
        </w:rPr>
        <w:t xml:space="preserve"> в экономически слаборазвитых странах с высокой плотностью населения. </w:t>
      </w:r>
      <w:r w:rsidR="00DB7233" w:rsidRPr="00062183">
        <w:rPr>
          <w:rFonts w:ascii="Minion Pro" w:hAnsi="Minion Pro"/>
          <w:sz w:val="22"/>
          <w:szCs w:val="22"/>
        </w:rPr>
        <w:t>В ряде случаев н</w:t>
      </w:r>
      <w:r w:rsidR="00ED6F96" w:rsidRPr="00062183">
        <w:rPr>
          <w:rFonts w:ascii="Minion Pro" w:hAnsi="Minion Pro"/>
          <w:sz w:val="22"/>
          <w:szCs w:val="22"/>
        </w:rPr>
        <w:t xml:space="preserve">едостаток средств не позволяет </w:t>
      </w:r>
      <w:r w:rsidR="00DB7233" w:rsidRPr="00062183">
        <w:rPr>
          <w:rFonts w:ascii="Minion Pro" w:hAnsi="Minion Pro"/>
          <w:sz w:val="22"/>
          <w:szCs w:val="22"/>
        </w:rPr>
        <w:t>этим государствам своевременно создавать дополнительные источники</w:t>
      </w:r>
      <w:r w:rsidR="00ED6F96" w:rsidRPr="00062183">
        <w:rPr>
          <w:rFonts w:ascii="Minion Pro" w:hAnsi="Minion Pro"/>
          <w:sz w:val="22"/>
          <w:szCs w:val="22"/>
        </w:rPr>
        <w:t xml:space="preserve"> водоснабжения</w:t>
      </w:r>
      <w:r w:rsidR="00DB7233" w:rsidRPr="00062183">
        <w:rPr>
          <w:rFonts w:ascii="Minion Pro" w:hAnsi="Minion Pro"/>
          <w:sz w:val="22"/>
          <w:szCs w:val="22"/>
        </w:rPr>
        <w:t>, например в форме водохранилищ</w:t>
      </w:r>
      <w:r w:rsidR="00ED6F96" w:rsidRPr="00062183">
        <w:rPr>
          <w:rFonts w:ascii="Minion Pro" w:hAnsi="Minion Pro"/>
          <w:sz w:val="22"/>
          <w:szCs w:val="22"/>
        </w:rPr>
        <w:t xml:space="preserve">. По этой же причине </w:t>
      </w:r>
      <w:r w:rsidR="00B45081" w:rsidRPr="00062183">
        <w:rPr>
          <w:rFonts w:ascii="Minion Pro" w:hAnsi="Minion Pro"/>
          <w:sz w:val="22"/>
          <w:szCs w:val="22"/>
        </w:rPr>
        <w:t>в этих региона</w:t>
      </w:r>
      <w:r w:rsidR="00ED6F96" w:rsidRPr="00062183">
        <w:rPr>
          <w:rFonts w:ascii="Minion Pro" w:hAnsi="Minion Pro"/>
          <w:sz w:val="22"/>
          <w:szCs w:val="22"/>
        </w:rPr>
        <w:t>х не по</w:t>
      </w:r>
      <w:r w:rsidR="003A60D1" w:rsidRPr="00062183">
        <w:rPr>
          <w:rFonts w:ascii="Minion Pro" w:hAnsi="Minion Pro"/>
          <w:sz w:val="22"/>
          <w:szCs w:val="22"/>
        </w:rPr>
        <w:t>луча</w:t>
      </w:r>
      <w:r w:rsidR="00F322BC">
        <w:rPr>
          <w:rFonts w:ascii="Minion Pro" w:hAnsi="Minion Pro"/>
          <w:sz w:val="22"/>
          <w:szCs w:val="22"/>
        </w:rPr>
        <w:t>ю</w:t>
      </w:r>
      <w:r w:rsidR="003A60D1" w:rsidRPr="00062183">
        <w:rPr>
          <w:rFonts w:ascii="Minion Pro" w:hAnsi="Minion Pro"/>
          <w:sz w:val="22"/>
          <w:szCs w:val="22"/>
        </w:rPr>
        <w:t>т необходимог</w:t>
      </w:r>
      <w:r w:rsidR="00B45081" w:rsidRPr="00062183">
        <w:rPr>
          <w:rFonts w:ascii="Minion Pro" w:hAnsi="Minion Pro"/>
          <w:sz w:val="22"/>
          <w:szCs w:val="22"/>
        </w:rPr>
        <w:t>о</w:t>
      </w:r>
      <w:r w:rsidR="003A60D1" w:rsidRPr="00062183">
        <w:rPr>
          <w:rFonts w:ascii="Minion Pro" w:hAnsi="Minion Pro"/>
          <w:sz w:val="22"/>
          <w:szCs w:val="22"/>
        </w:rPr>
        <w:t xml:space="preserve"> развития сис</w:t>
      </w:r>
      <w:r w:rsidR="00B45081" w:rsidRPr="00062183">
        <w:rPr>
          <w:rFonts w:ascii="Minion Pro" w:hAnsi="Minion Pro"/>
          <w:sz w:val="22"/>
          <w:szCs w:val="22"/>
        </w:rPr>
        <w:t>те</w:t>
      </w:r>
      <w:r w:rsidR="003A60D1" w:rsidRPr="00062183">
        <w:rPr>
          <w:rFonts w:ascii="Minion Pro" w:hAnsi="Minion Pro"/>
          <w:sz w:val="22"/>
          <w:szCs w:val="22"/>
        </w:rPr>
        <w:t>мы водо</w:t>
      </w:r>
      <w:r w:rsidR="00B45081" w:rsidRPr="00062183">
        <w:rPr>
          <w:rFonts w:ascii="Minion Pro" w:hAnsi="Minion Pro"/>
          <w:sz w:val="22"/>
          <w:szCs w:val="22"/>
        </w:rPr>
        <w:t>о</w:t>
      </w:r>
      <w:r w:rsidR="003A60D1" w:rsidRPr="00062183">
        <w:rPr>
          <w:rFonts w:ascii="Minion Pro" w:hAnsi="Minion Pro"/>
          <w:sz w:val="22"/>
          <w:szCs w:val="22"/>
        </w:rPr>
        <w:t>твода и водо</w:t>
      </w:r>
      <w:r w:rsidR="00B45081" w:rsidRPr="00062183">
        <w:rPr>
          <w:rFonts w:ascii="Minion Pro" w:hAnsi="Minion Pro"/>
          <w:sz w:val="22"/>
          <w:szCs w:val="22"/>
        </w:rPr>
        <w:t>о</w:t>
      </w:r>
      <w:r w:rsidR="003A60D1" w:rsidRPr="00062183">
        <w:rPr>
          <w:rFonts w:ascii="Minion Pro" w:hAnsi="Minion Pro"/>
          <w:sz w:val="22"/>
          <w:szCs w:val="22"/>
        </w:rPr>
        <w:t>чистки. В рез</w:t>
      </w:r>
      <w:r w:rsidR="00B45081" w:rsidRPr="00062183">
        <w:rPr>
          <w:rFonts w:ascii="Minion Pro" w:hAnsi="Minion Pro"/>
          <w:sz w:val="22"/>
          <w:szCs w:val="22"/>
        </w:rPr>
        <w:t>у</w:t>
      </w:r>
      <w:r w:rsidR="003A60D1" w:rsidRPr="00062183">
        <w:rPr>
          <w:rFonts w:ascii="Minion Pro" w:hAnsi="Minion Pro"/>
          <w:sz w:val="22"/>
          <w:szCs w:val="22"/>
        </w:rPr>
        <w:t>льтате участки</w:t>
      </w:r>
      <w:r w:rsidR="00B45081" w:rsidRPr="00062183">
        <w:rPr>
          <w:rFonts w:ascii="Minion Pro" w:hAnsi="Minion Pro"/>
          <w:sz w:val="22"/>
          <w:szCs w:val="22"/>
        </w:rPr>
        <w:t xml:space="preserve"> </w:t>
      </w:r>
      <w:r w:rsidR="003A60D1" w:rsidRPr="00062183">
        <w:rPr>
          <w:rFonts w:ascii="Minion Pro" w:hAnsi="Minion Pro"/>
          <w:sz w:val="22"/>
          <w:szCs w:val="22"/>
        </w:rPr>
        <w:t>наиболее интенсивного количествен</w:t>
      </w:r>
      <w:r w:rsidR="00B45081" w:rsidRPr="00062183">
        <w:rPr>
          <w:rFonts w:ascii="Minion Pro" w:hAnsi="Minion Pro"/>
          <w:sz w:val="22"/>
          <w:szCs w:val="22"/>
        </w:rPr>
        <w:t>н</w:t>
      </w:r>
      <w:r w:rsidR="003A60D1" w:rsidRPr="00062183">
        <w:rPr>
          <w:rFonts w:ascii="Minion Pro" w:hAnsi="Minion Pro"/>
          <w:sz w:val="22"/>
          <w:szCs w:val="22"/>
        </w:rPr>
        <w:t>ого и качествен</w:t>
      </w:r>
      <w:r w:rsidR="00B45081" w:rsidRPr="00062183">
        <w:rPr>
          <w:rFonts w:ascii="Minion Pro" w:hAnsi="Minion Pro"/>
          <w:sz w:val="22"/>
          <w:szCs w:val="22"/>
        </w:rPr>
        <w:t>н</w:t>
      </w:r>
      <w:r w:rsidR="003A60D1" w:rsidRPr="00062183">
        <w:rPr>
          <w:rFonts w:ascii="Minion Pro" w:hAnsi="Minion Pro"/>
          <w:sz w:val="22"/>
          <w:szCs w:val="22"/>
        </w:rPr>
        <w:t>ого истощения вод нередко совпадают. Наложение этих процес</w:t>
      </w:r>
      <w:r w:rsidR="00B45081" w:rsidRPr="00062183">
        <w:rPr>
          <w:rFonts w:ascii="Minion Pro" w:hAnsi="Minion Pro"/>
          <w:sz w:val="22"/>
          <w:szCs w:val="22"/>
        </w:rPr>
        <w:t>с</w:t>
      </w:r>
      <w:r w:rsidR="003A60D1" w:rsidRPr="00062183">
        <w:rPr>
          <w:rFonts w:ascii="Minion Pro" w:hAnsi="Minion Pro"/>
          <w:sz w:val="22"/>
          <w:szCs w:val="22"/>
        </w:rPr>
        <w:t xml:space="preserve">ов ведет к резонансному углублению социальных проблем и проявляется в резком ухудшении здоровья населения. </w:t>
      </w:r>
      <w:r w:rsidR="00B45081" w:rsidRPr="00062183">
        <w:rPr>
          <w:rFonts w:ascii="Minion Pro" w:hAnsi="Minion Pro"/>
          <w:sz w:val="22"/>
          <w:szCs w:val="22"/>
        </w:rPr>
        <w:t>Загрязненная вода, попадая в организм человека, вызывает 70-80% всех известных болезней (Маркин и др., 2015). П</w:t>
      </w:r>
      <w:r w:rsidR="003A60D1" w:rsidRPr="00062183">
        <w:rPr>
          <w:rFonts w:ascii="Minion Pro" w:hAnsi="Minion Pro"/>
          <w:sz w:val="22"/>
          <w:szCs w:val="22"/>
        </w:rPr>
        <w:t xml:space="preserve">о данным Всемирной организации здравоохранения (Глобальные </w:t>
      </w:r>
      <w:r w:rsidR="00D46B6F" w:rsidRPr="00062183">
        <w:rPr>
          <w:rFonts w:ascii="Minion Pro" w:hAnsi="Minion Pro"/>
          <w:sz w:val="22"/>
          <w:szCs w:val="22"/>
        </w:rPr>
        <w:t>..</w:t>
      </w:r>
      <w:r w:rsidR="003A60D1" w:rsidRPr="00062183">
        <w:rPr>
          <w:rFonts w:ascii="Minion Pro" w:hAnsi="Minion Pro"/>
          <w:sz w:val="22"/>
          <w:szCs w:val="22"/>
        </w:rPr>
        <w:t xml:space="preserve">, 2015) в Африке и </w:t>
      </w:r>
      <w:r w:rsidR="00026799" w:rsidRPr="00062183">
        <w:rPr>
          <w:rFonts w:ascii="Minion Pro" w:hAnsi="Minion Pro"/>
          <w:sz w:val="22"/>
          <w:szCs w:val="22"/>
        </w:rPr>
        <w:t>некоторых частях</w:t>
      </w:r>
      <w:r w:rsidR="003A60D1" w:rsidRPr="00062183">
        <w:rPr>
          <w:rFonts w:ascii="Minion Pro" w:hAnsi="Minion Pro"/>
          <w:sz w:val="22"/>
          <w:szCs w:val="22"/>
        </w:rPr>
        <w:t xml:space="preserve"> </w:t>
      </w:r>
      <w:r w:rsidR="00026799" w:rsidRPr="00062183">
        <w:rPr>
          <w:rFonts w:ascii="Minion Pro" w:hAnsi="Minion Pro"/>
          <w:sz w:val="22"/>
          <w:szCs w:val="22"/>
        </w:rPr>
        <w:t>Юго-Восточной Азии</w:t>
      </w:r>
      <w:r w:rsidR="003A60D1" w:rsidRPr="00062183">
        <w:rPr>
          <w:rFonts w:ascii="Minion Pro" w:hAnsi="Minion Pro"/>
          <w:sz w:val="22"/>
          <w:szCs w:val="22"/>
        </w:rPr>
        <w:t xml:space="preserve"> б</w:t>
      </w:r>
      <w:r w:rsidR="00026799" w:rsidRPr="00062183">
        <w:rPr>
          <w:rFonts w:ascii="Minion Pro" w:hAnsi="Minion Pro"/>
          <w:sz w:val="22"/>
          <w:szCs w:val="22"/>
        </w:rPr>
        <w:t>ольшинство случаев смерти от желудочно-кишечных заболеваний (88%) вызывается</w:t>
      </w:r>
      <w:r w:rsidR="003A60D1" w:rsidRPr="00062183">
        <w:rPr>
          <w:rFonts w:ascii="Minion Pro" w:hAnsi="Minion Pro"/>
          <w:sz w:val="22"/>
          <w:szCs w:val="22"/>
        </w:rPr>
        <w:t xml:space="preserve"> непригодной для питья водой и </w:t>
      </w:r>
      <w:r w:rsidR="00026799" w:rsidRPr="00062183">
        <w:rPr>
          <w:rFonts w:ascii="Minion Pro" w:hAnsi="Minion Pro"/>
          <w:sz w:val="22"/>
          <w:szCs w:val="22"/>
        </w:rPr>
        <w:t>низким уровнем санитарии</w:t>
      </w:r>
      <w:r w:rsidR="003A60D1" w:rsidRPr="00062183">
        <w:rPr>
          <w:rFonts w:ascii="Minion Pro" w:hAnsi="Minion Pro"/>
          <w:sz w:val="22"/>
          <w:szCs w:val="22"/>
        </w:rPr>
        <w:t xml:space="preserve"> и </w:t>
      </w:r>
      <w:r w:rsidR="00026799" w:rsidRPr="00062183">
        <w:rPr>
          <w:rFonts w:ascii="Minion Pro" w:hAnsi="Minion Pro"/>
          <w:sz w:val="22"/>
          <w:szCs w:val="22"/>
        </w:rPr>
        <w:t>гигиены</w:t>
      </w:r>
      <w:r w:rsidR="003A60D1" w:rsidRPr="00062183">
        <w:rPr>
          <w:rFonts w:ascii="Minion Pro" w:hAnsi="Minion Pro"/>
          <w:sz w:val="22"/>
          <w:szCs w:val="22"/>
        </w:rPr>
        <w:t xml:space="preserve">, </w:t>
      </w:r>
      <w:r w:rsidR="00B45081" w:rsidRPr="00062183">
        <w:rPr>
          <w:rFonts w:ascii="Minion Pro" w:hAnsi="Minion Pro"/>
          <w:sz w:val="22"/>
          <w:szCs w:val="22"/>
        </w:rPr>
        <w:t xml:space="preserve">также </w:t>
      </w:r>
      <w:r w:rsidR="003A60D1" w:rsidRPr="00062183">
        <w:rPr>
          <w:rFonts w:ascii="Minion Pro" w:hAnsi="Minion Pro"/>
          <w:sz w:val="22"/>
          <w:szCs w:val="22"/>
        </w:rPr>
        <w:t>связанны</w:t>
      </w:r>
      <w:r w:rsidR="00F322BC">
        <w:rPr>
          <w:rFonts w:ascii="Minion Pro" w:hAnsi="Minion Pro"/>
          <w:sz w:val="22"/>
          <w:szCs w:val="22"/>
        </w:rPr>
        <w:t>м</w:t>
      </w:r>
      <w:r w:rsidR="003A60D1" w:rsidRPr="00062183">
        <w:rPr>
          <w:rFonts w:ascii="Minion Pro" w:hAnsi="Minion Pro"/>
          <w:sz w:val="22"/>
          <w:szCs w:val="22"/>
        </w:rPr>
        <w:t xml:space="preserve"> с дефицитом воды</w:t>
      </w:r>
      <w:r w:rsidR="00B45081" w:rsidRPr="00062183">
        <w:rPr>
          <w:rFonts w:ascii="Minion Pro" w:hAnsi="Minion Pro"/>
          <w:sz w:val="22"/>
          <w:szCs w:val="22"/>
        </w:rPr>
        <w:t>.</w:t>
      </w:r>
    </w:p>
    <w:p w:rsidR="00307527" w:rsidRPr="00062183" w:rsidRDefault="00307527" w:rsidP="00062183">
      <w:pPr>
        <w:ind w:firstLine="284"/>
        <w:jc w:val="both"/>
        <w:rPr>
          <w:rFonts w:ascii="Minion Pro" w:hAnsi="Minion Pro"/>
          <w:sz w:val="22"/>
          <w:szCs w:val="22"/>
        </w:rPr>
      </w:pPr>
      <w:r w:rsidRPr="00062183">
        <w:rPr>
          <w:rFonts w:ascii="Minion Pro" w:hAnsi="Minion Pro"/>
          <w:sz w:val="22"/>
          <w:szCs w:val="22"/>
        </w:rPr>
        <w:t>Более того</w:t>
      </w:r>
      <w:r w:rsidR="00F322BC">
        <w:rPr>
          <w:rFonts w:ascii="Minion Pro" w:hAnsi="Minion Pro"/>
          <w:sz w:val="22"/>
          <w:szCs w:val="22"/>
        </w:rPr>
        <w:t>,</w:t>
      </w:r>
      <w:r w:rsidRPr="00062183">
        <w:rPr>
          <w:rFonts w:ascii="Minion Pro" w:hAnsi="Minion Pro"/>
          <w:sz w:val="22"/>
          <w:szCs w:val="22"/>
        </w:rPr>
        <w:t xml:space="preserve"> уже существуют прецеденты, когда истощение водных ресурсов являлось причиной массовой гибели людей. Мало известен факт, что наибольшее количество человеческих же</w:t>
      </w:r>
      <w:proofErr w:type="gramStart"/>
      <w:r w:rsidRPr="00062183">
        <w:rPr>
          <w:rFonts w:ascii="Minion Pro" w:hAnsi="Minion Pro"/>
          <w:sz w:val="22"/>
          <w:szCs w:val="22"/>
        </w:rPr>
        <w:t>ртв в пр</w:t>
      </w:r>
      <w:proofErr w:type="gramEnd"/>
      <w:r w:rsidRPr="00062183">
        <w:rPr>
          <w:rFonts w:ascii="Minion Pro" w:hAnsi="Minion Pro"/>
          <w:sz w:val="22"/>
          <w:szCs w:val="22"/>
        </w:rPr>
        <w:t>иродных чрезвычайных ситуациях ХХ века (51%) было связано не с землетрясениями или цунами, а с засухой в Восточной Африке (Осипов, 1995). Только в 1970-1974 гг. здесь погибло от вызванного засухами голода около 1,2 млн. человек. Если бы эти события произошли бы в странах Западной Европы, то по праву заняли бы место среди наиболее страшных исторических катастроф</w:t>
      </w:r>
      <w:r w:rsidR="00F322BC">
        <w:rPr>
          <w:rFonts w:ascii="Minion Pro" w:hAnsi="Minion Pro"/>
          <w:sz w:val="22"/>
          <w:szCs w:val="22"/>
        </w:rPr>
        <w:t>,</w:t>
      </w:r>
      <w:r w:rsidRPr="00062183">
        <w:rPr>
          <w:rFonts w:ascii="Minion Pro" w:hAnsi="Minion Pro"/>
          <w:sz w:val="22"/>
          <w:szCs w:val="22"/>
        </w:rPr>
        <w:t xml:space="preserve"> типа «флорентийской чумы».</w:t>
      </w:r>
    </w:p>
    <w:p w:rsidR="003A60D1" w:rsidRPr="00062183" w:rsidRDefault="00B45081" w:rsidP="00062183">
      <w:pPr>
        <w:ind w:firstLine="284"/>
        <w:jc w:val="both"/>
        <w:rPr>
          <w:rFonts w:ascii="Minion Pro" w:hAnsi="Minion Pro"/>
          <w:sz w:val="22"/>
          <w:szCs w:val="22"/>
        </w:rPr>
      </w:pPr>
      <w:r w:rsidRPr="00062183">
        <w:rPr>
          <w:rFonts w:ascii="Minion Pro" w:hAnsi="Minion Pro"/>
          <w:sz w:val="22"/>
          <w:szCs w:val="22"/>
        </w:rPr>
        <w:lastRenderedPageBreak/>
        <w:t xml:space="preserve">Истощение вод вызывает не только ухудшение условий существования человека. Это является причиной гибели наземных и водных экосистем, охватывающей целые регионы. </w:t>
      </w:r>
      <w:r w:rsidR="005313C3" w:rsidRPr="00062183">
        <w:rPr>
          <w:rFonts w:ascii="Minion Pro" w:hAnsi="Minion Pro"/>
          <w:sz w:val="22"/>
          <w:szCs w:val="22"/>
        </w:rPr>
        <w:t>Наиболее известен в этом отношении пример истощени</w:t>
      </w:r>
      <w:r w:rsidR="00816B33" w:rsidRPr="00062183">
        <w:rPr>
          <w:rFonts w:ascii="Minion Pro" w:hAnsi="Minion Pro"/>
          <w:sz w:val="22"/>
          <w:szCs w:val="22"/>
        </w:rPr>
        <w:t>е</w:t>
      </w:r>
      <w:r w:rsidR="005313C3" w:rsidRPr="00062183">
        <w:rPr>
          <w:rFonts w:ascii="Minion Pro" w:hAnsi="Minion Pro"/>
          <w:sz w:val="22"/>
          <w:szCs w:val="22"/>
        </w:rPr>
        <w:t xml:space="preserve"> стока крупных рек Средней Азии, вызвавш</w:t>
      </w:r>
      <w:r w:rsidR="004844D9">
        <w:rPr>
          <w:rFonts w:ascii="Minion Pro" w:hAnsi="Minion Pro"/>
          <w:sz w:val="22"/>
          <w:szCs w:val="22"/>
        </w:rPr>
        <w:t>ий</w:t>
      </w:r>
      <w:r w:rsidR="005313C3" w:rsidRPr="00062183">
        <w:rPr>
          <w:rFonts w:ascii="Minion Pro" w:hAnsi="Minion Pro"/>
          <w:sz w:val="22"/>
          <w:szCs w:val="22"/>
        </w:rPr>
        <w:t xml:space="preserve"> деградацию экосистем Аральского моря и прилегающих к нему обширных наземных территорий.</w:t>
      </w:r>
    </w:p>
    <w:p w:rsidR="00816B33" w:rsidRPr="00062183" w:rsidRDefault="00D3005D" w:rsidP="00062183">
      <w:pPr>
        <w:ind w:firstLine="284"/>
        <w:jc w:val="both"/>
        <w:rPr>
          <w:rFonts w:ascii="Minion Pro" w:hAnsi="Minion Pro"/>
          <w:sz w:val="22"/>
          <w:szCs w:val="22"/>
        </w:rPr>
      </w:pPr>
      <w:r>
        <w:rPr>
          <w:rFonts w:ascii="Minion Pro" w:hAnsi="Minion Pro"/>
          <w:sz w:val="22"/>
          <w:szCs w:val="22"/>
        </w:rPr>
        <w:t>Н</w:t>
      </w:r>
      <w:r w:rsidRPr="00062183">
        <w:rPr>
          <w:rFonts w:ascii="Minion Pro" w:hAnsi="Minion Pro"/>
          <w:sz w:val="22"/>
          <w:szCs w:val="22"/>
        </w:rPr>
        <w:t xml:space="preserve">а современном этапе </w:t>
      </w:r>
      <w:r>
        <w:rPr>
          <w:rFonts w:ascii="Minion Pro" w:hAnsi="Minion Pro"/>
          <w:sz w:val="22"/>
          <w:szCs w:val="22"/>
        </w:rPr>
        <w:t>м</w:t>
      </w:r>
      <w:r w:rsidR="00816B33" w:rsidRPr="00062183">
        <w:rPr>
          <w:rFonts w:ascii="Minion Pro" w:hAnsi="Minion Pro"/>
          <w:sz w:val="22"/>
          <w:szCs w:val="22"/>
        </w:rPr>
        <w:t>еры, направленные на предотвращение дальнейшего усугубления проблемы истощения вод, и усилия, предпринимаемые в других областях рационального использования природных ресурсов, осуществляются в рамках господствующей ограничительной парадигмы. Как и других случаях</w:t>
      </w:r>
      <w:r w:rsidR="000C0AA6" w:rsidRPr="00062183">
        <w:rPr>
          <w:rFonts w:ascii="Minion Pro" w:hAnsi="Minion Pro"/>
          <w:sz w:val="22"/>
          <w:szCs w:val="22"/>
        </w:rPr>
        <w:t>,</w:t>
      </w:r>
      <w:r w:rsidR="00816B33" w:rsidRPr="00062183">
        <w:rPr>
          <w:rFonts w:ascii="Minion Pro" w:hAnsi="Minion Pro"/>
          <w:sz w:val="22"/>
          <w:szCs w:val="22"/>
        </w:rPr>
        <w:t xml:space="preserve"> успех эт</w:t>
      </w:r>
      <w:r w:rsidR="000C0AA6" w:rsidRPr="00062183">
        <w:rPr>
          <w:rFonts w:ascii="Minion Pro" w:hAnsi="Minion Pro"/>
          <w:sz w:val="22"/>
          <w:szCs w:val="22"/>
        </w:rPr>
        <w:t>ой деятельности в условиях прог</w:t>
      </w:r>
      <w:r w:rsidR="00816B33" w:rsidRPr="00062183">
        <w:rPr>
          <w:rFonts w:ascii="Minion Pro" w:hAnsi="Minion Pro"/>
          <w:sz w:val="22"/>
          <w:szCs w:val="22"/>
        </w:rPr>
        <w:t>ресси</w:t>
      </w:r>
      <w:r w:rsidR="000C0AA6" w:rsidRPr="00062183">
        <w:rPr>
          <w:rFonts w:ascii="Minion Pro" w:hAnsi="Minion Pro"/>
          <w:sz w:val="22"/>
          <w:szCs w:val="22"/>
        </w:rPr>
        <w:t>рую</w:t>
      </w:r>
      <w:r w:rsidR="00816B33" w:rsidRPr="00062183">
        <w:rPr>
          <w:rFonts w:ascii="Minion Pro" w:hAnsi="Minion Pro"/>
          <w:sz w:val="22"/>
          <w:szCs w:val="22"/>
        </w:rPr>
        <w:t>щего глобального техног</w:t>
      </w:r>
      <w:r w:rsidR="000C0AA6" w:rsidRPr="00062183">
        <w:rPr>
          <w:rFonts w:ascii="Minion Pro" w:hAnsi="Minion Pro"/>
          <w:sz w:val="22"/>
          <w:szCs w:val="22"/>
        </w:rPr>
        <w:t>е</w:t>
      </w:r>
      <w:r w:rsidR="00816B33" w:rsidRPr="00062183">
        <w:rPr>
          <w:rFonts w:ascii="Minion Pro" w:hAnsi="Minion Pro"/>
          <w:sz w:val="22"/>
          <w:szCs w:val="22"/>
        </w:rPr>
        <w:t>неза может носить лишь локальный и краткосрочный характер</w:t>
      </w:r>
      <w:r w:rsidR="00D46B6F" w:rsidRPr="00062183">
        <w:rPr>
          <w:rFonts w:ascii="Minion Pro" w:hAnsi="Minion Pro"/>
          <w:sz w:val="22"/>
          <w:szCs w:val="22"/>
        </w:rPr>
        <w:t>.</w:t>
      </w:r>
    </w:p>
    <w:p w:rsidR="00767721" w:rsidRDefault="00D46B6F" w:rsidP="00CE7749">
      <w:pPr>
        <w:ind w:firstLine="284"/>
        <w:jc w:val="both"/>
        <w:rPr>
          <w:rFonts w:ascii="Minion Pro" w:hAnsi="Minion Pro"/>
          <w:sz w:val="22"/>
          <w:szCs w:val="22"/>
        </w:rPr>
      </w:pPr>
      <w:r w:rsidRPr="00062183">
        <w:rPr>
          <w:rFonts w:ascii="Minion Pro" w:hAnsi="Minion Pro"/>
          <w:sz w:val="22"/>
          <w:szCs w:val="22"/>
        </w:rPr>
        <w:t xml:space="preserve">Для устойчивого развития необходимо активное вмешательство в процессы формирования водных ресурсов. </w:t>
      </w:r>
      <w:r w:rsidR="00CD72F2" w:rsidRPr="00062183">
        <w:rPr>
          <w:rFonts w:ascii="Minion Pro" w:hAnsi="Minion Pro"/>
          <w:sz w:val="22"/>
          <w:szCs w:val="22"/>
        </w:rPr>
        <w:t>Глобальные климатические изменения привели к перерасп</w:t>
      </w:r>
      <w:r w:rsidR="000C0AA6" w:rsidRPr="00062183">
        <w:rPr>
          <w:rFonts w:ascii="Minion Pro" w:hAnsi="Minion Pro"/>
          <w:sz w:val="22"/>
          <w:szCs w:val="22"/>
        </w:rPr>
        <w:t>ределению количества осадков и изменению водности в подавляющем большинстве участков планеты</w:t>
      </w:r>
      <w:r w:rsidR="002E41C0" w:rsidRPr="00062183">
        <w:rPr>
          <w:rFonts w:ascii="Minion Pro" w:hAnsi="Minion Pro"/>
          <w:sz w:val="22"/>
          <w:szCs w:val="22"/>
        </w:rPr>
        <w:t>. Во многих случаях это уже в ближайшем будущем вызовет катастрофические социальные и экологические последствия</w:t>
      </w:r>
      <w:r w:rsidR="000C0AA6" w:rsidRPr="00062183">
        <w:rPr>
          <w:rFonts w:ascii="Minion Pro" w:hAnsi="Minion Pro"/>
          <w:sz w:val="22"/>
          <w:szCs w:val="22"/>
        </w:rPr>
        <w:t xml:space="preserve"> (та</w:t>
      </w:r>
      <w:r w:rsidR="00CD72F2" w:rsidRPr="00062183">
        <w:rPr>
          <w:rFonts w:ascii="Minion Pro" w:hAnsi="Minion Pro"/>
          <w:sz w:val="22"/>
          <w:szCs w:val="22"/>
        </w:rPr>
        <w:t xml:space="preserve">бл. 3.1). Повернуть развитие ситуации вспять нельзя. </w:t>
      </w:r>
      <w:r w:rsidR="000C0AA6" w:rsidRPr="00062183">
        <w:rPr>
          <w:rFonts w:ascii="Minion Pro" w:hAnsi="Minion Pro"/>
          <w:sz w:val="22"/>
          <w:szCs w:val="22"/>
        </w:rPr>
        <w:t xml:space="preserve">Никакие ограничения эмиссии парниковых газов уже не смогут восстановить влажностный режим, ранее существовавший в естественной биосфере. </w:t>
      </w:r>
      <w:r w:rsidR="00424A15" w:rsidRPr="00062183">
        <w:rPr>
          <w:rFonts w:ascii="Minion Pro" w:hAnsi="Minion Pro"/>
          <w:sz w:val="22"/>
          <w:szCs w:val="22"/>
        </w:rPr>
        <w:t>Не реши</w:t>
      </w:r>
      <w:r w:rsidR="00713FE9" w:rsidRPr="00062183">
        <w:rPr>
          <w:rFonts w:ascii="Minion Pro" w:hAnsi="Minion Pro"/>
          <w:sz w:val="22"/>
          <w:szCs w:val="22"/>
        </w:rPr>
        <w:t xml:space="preserve">т проблему в долгосрочной перспективе </w:t>
      </w:r>
      <w:r w:rsidR="00990686" w:rsidRPr="00062183">
        <w:rPr>
          <w:rFonts w:ascii="Minion Pro" w:hAnsi="Minion Pro"/>
          <w:sz w:val="22"/>
          <w:szCs w:val="22"/>
        </w:rPr>
        <w:t xml:space="preserve">получившая в настоящее время широкое распространения идея поставки в районы, страдающие от истощения водных ресурсов, так называемых </w:t>
      </w:r>
      <w:r w:rsidR="00990686" w:rsidRPr="00E959ED">
        <w:rPr>
          <w:rFonts w:ascii="Minion Pro" w:hAnsi="Minion Pro"/>
          <w:b/>
          <w:i/>
          <w:iCs/>
          <w:sz w:val="22"/>
          <w:szCs w:val="22"/>
        </w:rPr>
        <w:t>влагоемких продуктов</w:t>
      </w:r>
      <w:r w:rsidR="00E959ED">
        <w:rPr>
          <w:rFonts w:ascii="Minion Pro" w:hAnsi="Minion Pro"/>
          <w:sz w:val="22"/>
          <w:szCs w:val="22"/>
        </w:rPr>
        <w:t>.</w:t>
      </w:r>
    </w:p>
    <w:p w:rsidR="00757CAE" w:rsidRPr="00062183" w:rsidRDefault="00767721" w:rsidP="00CE7749">
      <w:pPr>
        <w:ind w:firstLine="284"/>
        <w:jc w:val="both"/>
        <w:rPr>
          <w:rFonts w:ascii="Minion Pro" w:hAnsi="Minion Pro"/>
          <w:sz w:val="22"/>
          <w:szCs w:val="22"/>
        </w:rPr>
      </w:pPr>
      <w:proofErr w:type="gramStart"/>
      <w:r w:rsidRPr="00062183">
        <w:rPr>
          <w:rFonts w:ascii="Minion Pro" w:hAnsi="Minion Pro"/>
          <w:sz w:val="22"/>
          <w:szCs w:val="22"/>
        </w:rPr>
        <w:t xml:space="preserve">Под </w:t>
      </w:r>
      <w:r>
        <w:rPr>
          <w:rFonts w:ascii="Minion Pro" w:hAnsi="Minion Pro"/>
          <w:sz w:val="22"/>
          <w:szCs w:val="22"/>
        </w:rPr>
        <w:t>влагоемкими продуктами</w:t>
      </w:r>
      <w:r w:rsidRPr="00062183">
        <w:rPr>
          <w:rFonts w:ascii="Minion Pro" w:hAnsi="Minion Pro"/>
          <w:sz w:val="22"/>
          <w:szCs w:val="22"/>
        </w:rPr>
        <w:t xml:space="preserve"> подразумевается </w:t>
      </w:r>
      <w:r>
        <w:rPr>
          <w:rFonts w:ascii="Minion Pro" w:hAnsi="Minion Pro"/>
          <w:sz w:val="22"/>
          <w:szCs w:val="22"/>
        </w:rPr>
        <w:t>такие</w:t>
      </w:r>
      <w:r w:rsidRPr="00062183">
        <w:rPr>
          <w:rFonts w:ascii="Minion Pro" w:hAnsi="Minion Pro"/>
          <w:sz w:val="22"/>
          <w:szCs w:val="22"/>
        </w:rPr>
        <w:t>, изготовление котор</w:t>
      </w:r>
      <w:r>
        <w:rPr>
          <w:rFonts w:ascii="Minion Pro" w:hAnsi="Minion Pro"/>
          <w:sz w:val="22"/>
          <w:szCs w:val="22"/>
        </w:rPr>
        <w:t>ых</w:t>
      </w:r>
      <w:r w:rsidRPr="00062183">
        <w:rPr>
          <w:rFonts w:ascii="Minion Pro" w:hAnsi="Minion Pro"/>
          <w:sz w:val="22"/>
          <w:szCs w:val="22"/>
        </w:rPr>
        <w:t xml:space="preserve"> требует затрат значительно</w:t>
      </w:r>
      <w:r>
        <w:rPr>
          <w:rFonts w:ascii="Minion Pro" w:hAnsi="Minion Pro"/>
          <w:sz w:val="22"/>
          <w:szCs w:val="22"/>
        </w:rPr>
        <w:t>го</w:t>
      </w:r>
      <w:r w:rsidRPr="00062183">
        <w:rPr>
          <w:rFonts w:ascii="Minion Pro" w:hAnsi="Minion Pro"/>
          <w:sz w:val="22"/>
          <w:szCs w:val="22"/>
        </w:rPr>
        <w:t xml:space="preserve"> количеств</w:t>
      </w:r>
      <w:r>
        <w:rPr>
          <w:rFonts w:ascii="Minion Pro" w:hAnsi="Minion Pro"/>
          <w:sz w:val="22"/>
          <w:szCs w:val="22"/>
        </w:rPr>
        <w:t>а</w:t>
      </w:r>
      <w:r w:rsidRPr="00062183">
        <w:rPr>
          <w:rFonts w:ascii="Minion Pro" w:hAnsi="Minion Pro"/>
          <w:sz w:val="22"/>
          <w:szCs w:val="22"/>
        </w:rPr>
        <w:t xml:space="preserve"> водных ресурсов (</w:t>
      </w:r>
      <w:proofErr w:type="spellStart"/>
      <w:r w:rsidRPr="00062183">
        <w:rPr>
          <w:rFonts w:ascii="Minion Pro" w:hAnsi="Minion Pro"/>
          <w:sz w:val="22"/>
          <w:szCs w:val="22"/>
        </w:rPr>
        <w:t>Allan</w:t>
      </w:r>
      <w:proofErr w:type="spellEnd"/>
      <w:r w:rsidRPr="00062183">
        <w:rPr>
          <w:rFonts w:ascii="Minion Pro" w:hAnsi="Minion Pro"/>
          <w:sz w:val="22"/>
          <w:szCs w:val="22"/>
        </w:rPr>
        <w:t>, 1998; Перелет, 2010).</w:t>
      </w:r>
      <w:proofErr w:type="gramEnd"/>
      <w:r w:rsidRPr="00062183">
        <w:rPr>
          <w:rFonts w:ascii="Minion Pro" w:hAnsi="Minion Pro"/>
          <w:sz w:val="22"/>
          <w:szCs w:val="22"/>
        </w:rPr>
        <w:t xml:space="preserve"> Но регионы, испытывающие водный дефицит, как правило, отличаются весьма высокими демографическими и одновременно крайне низкими экономическими показателями. Поэтому на практике поставки «влагоемких продуктов» неминуемо превратятся в разновидность экономической помощи. </w:t>
      </w:r>
      <w:r w:rsidR="00674CED" w:rsidRPr="00062183">
        <w:rPr>
          <w:rFonts w:ascii="Minion Pro" w:hAnsi="Minion Pro"/>
          <w:sz w:val="22"/>
          <w:szCs w:val="22"/>
        </w:rPr>
        <w:t xml:space="preserve"> </w:t>
      </w:r>
      <w:r w:rsidR="00CE7749">
        <w:rPr>
          <w:rFonts w:ascii="Minion Pro" w:hAnsi="Minion Pro"/>
          <w:sz w:val="22"/>
          <w:szCs w:val="22"/>
        </w:rPr>
        <w:br w:type="page"/>
      </w:r>
    </w:p>
    <w:p w:rsidR="00424A15" w:rsidRPr="00062183" w:rsidRDefault="00424A15" w:rsidP="00062183">
      <w:pPr>
        <w:ind w:firstLine="284"/>
        <w:jc w:val="both"/>
        <w:rPr>
          <w:rFonts w:ascii="Minion Pro" w:hAnsi="Minion Pro"/>
          <w:sz w:val="22"/>
          <w:szCs w:val="22"/>
        </w:rPr>
        <w:sectPr w:rsidR="00424A15" w:rsidRPr="00062183" w:rsidSect="00806AC0">
          <w:footerReference w:type="default" r:id="rId21"/>
          <w:pgSz w:w="8391" w:h="11907" w:code="11"/>
          <w:pgMar w:top="1134" w:right="1134" w:bottom="1134" w:left="1134" w:header="709" w:footer="709" w:gutter="0"/>
          <w:cols w:space="708"/>
          <w:docGrid w:linePitch="360"/>
        </w:sectPr>
      </w:pPr>
    </w:p>
    <w:p w:rsidR="00757CAE" w:rsidRPr="006834AC" w:rsidRDefault="00757CAE" w:rsidP="000137AB">
      <w:pPr>
        <w:spacing w:after="120"/>
        <w:jc w:val="both"/>
        <w:rPr>
          <w:rFonts w:ascii="Minion Pro" w:hAnsi="Minion Pro"/>
          <w:b/>
          <w:bCs/>
          <w:sz w:val="22"/>
          <w:szCs w:val="22"/>
        </w:rPr>
      </w:pPr>
      <w:bookmarkStart w:id="15" w:name="bookmark11"/>
      <w:r w:rsidRPr="006834AC">
        <w:rPr>
          <w:rFonts w:ascii="Minion Pro" w:hAnsi="Minion Pro"/>
          <w:b/>
          <w:bCs/>
          <w:sz w:val="22"/>
          <w:szCs w:val="22"/>
        </w:rPr>
        <w:lastRenderedPageBreak/>
        <w:t xml:space="preserve">Таблица 3.1. Воздействия, обусловленные развитием парникового эффекта и их </w:t>
      </w:r>
      <w:r w:rsidR="002773A1" w:rsidRPr="006834AC">
        <w:rPr>
          <w:rFonts w:ascii="Minion Pro" w:hAnsi="Minion Pro"/>
          <w:b/>
          <w:bCs/>
          <w:sz w:val="22"/>
          <w:szCs w:val="22"/>
        </w:rPr>
        <w:t>прогнозируемые</w:t>
      </w:r>
      <w:r w:rsidRPr="006834AC">
        <w:rPr>
          <w:rFonts w:ascii="Minion Pro" w:hAnsi="Minion Pro"/>
          <w:b/>
          <w:bCs/>
          <w:sz w:val="22"/>
          <w:szCs w:val="22"/>
        </w:rPr>
        <w:t xml:space="preserve"> последствия </w:t>
      </w:r>
      <w:bookmarkEnd w:id="15"/>
      <w:r w:rsidRPr="006834AC">
        <w:rPr>
          <w:rFonts w:ascii="Minion Pro" w:hAnsi="Minion Pro"/>
          <w:b/>
          <w:bCs/>
          <w:sz w:val="22"/>
          <w:szCs w:val="22"/>
        </w:rPr>
        <w:t>(</w:t>
      </w:r>
      <w:proofErr w:type="gramStart"/>
      <w:r w:rsidRPr="006834AC">
        <w:rPr>
          <w:rFonts w:ascii="Minion Pro" w:hAnsi="Minion Pro"/>
          <w:b/>
          <w:bCs/>
          <w:sz w:val="22"/>
          <w:szCs w:val="22"/>
        </w:rPr>
        <w:t>по</w:t>
      </w:r>
      <w:proofErr w:type="gramEnd"/>
      <w:r w:rsidRPr="006834AC">
        <w:rPr>
          <w:rFonts w:ascii="Minion Pro" w:hAnsi="Minion Pro"/>
          <w:b/>
          <w:bCs/>
          <w:sz w:val="22"/>
          <w:szCs w:val="22"/>
        </w:rPr>
        <w:t xml:space="preserve"> Кокорин, 2014).</w:t>
      </w:r>
      <w:r w:rsidR="008772A1" w:rsidRPr="006834AC">
        <w:rPr>
          <w:rFonts w:ascii="Minion Pro" w:hAnsi="Minion Pro"/>
          <w:b/>
          <w:bCs/>
          <w:sz w:val="22"/>
          <w:szCs w:val="22"/>
        </w:rPr>
        <w:t xml:space="preserve"> </w:t>
      </w:r>
    </w:p>
    <w:tbl>
      <w:tblPr>
        <w:tblStyle w:val="af1"/>
        <w:tblW w:w="5000" w:type="pct"/>
        <w:tblLayout w:type="fixed"/>
        <w:tblCellMar>
          <w:left w:w="57" w:type="dxa"/>
          <w:right w:w="57" w:type="dxa"/>
        </w:tblCellMar>
        <w:tblLook w:val="04A0" w:firstRow="1" w:lastRow="0" w:firstColumn="1" w:lastColumn="0" w:noHBand="0" w:noVBand="1"/>
      </w:tblPr>
      <w:tblGrid>
        <w:gridCol w:w="1050"/>
        <w:gridCol w:w="1771"/>
        <w:gridCol w:w="1773"/>
        <w:gridCol w:w="1643"/>
      </w:tblGrid>
      <w:tr w:rsidR="000137AB" w:rsidRPr="003A6182" w:rsidTr="000006AD">
        <w:tc>
          <w:tcPr>
            <w:tcW w:w="842" w:type="pct"/>
            <w:vAlign w:val="center"/>
          </w:tcPr>
          <w:p w:rsidR="00757CAE" w:rsidRPr="003A6182" w:rsidRDefault="00757CAE" w:rsidP="003A6182">
            <w:pPr>
              <w:spacing w:line="216" w:lineRule="auto"/>
              <w:rPr>
                <w:rFonts w:ascii="Minion Pro" w:hAnsi="Minion Pro"/>
                <w:b/>
                <w:bCs/>
                <w:sz w:val="20"/>
                <w:szCs w:val="20"/>
              </w:rPr>
            </w:pPr>
            <w:r w:rsidRPr="003A6182">
              <w:rPr>
                <w:rFonts w:ascii="Minion Pro" w:hAnsi="Minion Pro"/>
                <w:b/>
                <w:bCs/>
                <w:sz w:val="20"/>
                <w:szCs w:val="20"/>
              </w:rPr>
              <w:t>Регион</w:t>
            </w:r>
          </w:p>
        </w:tc>
        <w:tc>
          <w:tcPr>
            <w:tcW w:w="1420" w:type="pct"/>
            <w:vAlign w:val="center"/>
          </w:tcPr>
          <w:p w:rsidR="00757CAE" w:rsidRPr="003A6182" w:rsidRDefault="00757CAE" w:rsidP="003A6182">
            <w:pPr>
              <w:spacing w:line="216" w:lineRule="auto"/>
              <w:rPr>
                <w:rFonts w:ascii="Minion Pro" w:hAnsi="Minion Pro"/>
                <w:b/>
                <w:bCs/>
                <w:sz w:val="20"/>
                <w:szCs w:val="20"/>
              </w:rPr>
            </w:pPr>
            <w:r w:rsidRPr="003A6182">
              <w:rPr>
                <w:rFonts w:ascii="Minion Pro" w:hAnsi="Minion Pro"/>
                <w:b/>
                <w:bCs/>
                <w:sz w:val="20"/>
                <w:szCs w:val="20"/>
              </w:rPr>
              <w:t>Наблюдаемые эффекты (сочета</w:t>
            </w:r>
            <w:r w:rsidR="003A6182">
              <w:rPr>
                <w:rFonts w:ascii="Minion Pro" w:hAnsi="Minion Pro"/>
                <w:b/>
                <w:bCs/>
                <w:sz w:val="20"/>
                <w:szCs w:val="20"/>
              </w:rPr>
              <w:softHyphen/>
            </w:r>
            <w:r w:rsidRPr="003A6182">
              <w:rPr>
                <w:rFonts w:ascii="Minion Pro" w:hAnsi="Minion Pro"/>
                <w:b/>
                <w:bCs/>
                <w:sz w:val="20"/>
                <w:szCs w:val="20"/>
              </w:rPr>
              <w:t>ние изменений климата и непра</w:t>
            </w:r>
            <w:r w:rsidR="003A6182">
              <w:rPr>
                <w:rFonts w:ascii="Minion Pro" w:hAnsi="Minion Pro"/>
                <w:b/>
                <w:bCs/>
                <w:sz w:val="20"/>
                <w:szCs w:val="20"/>
              </w:rPr>
              <w:softHyphen/>
            </w:r>
            <w:r w:rsidRPr="003A6182">
              <w:rPr>
                <w:rFonts w:ascii="Minion Pro" w:hAnsi="Minion Pro"/>
                <w:b/>
                <w:bCs/>
                <w:sz w:val="20"/>
                <w:szCs w:val="20"/>
              </w:rPr>
              <w:t>вильной хозяй</w:t>
            </w:r>
            <w:r w:rsidR="003A6182">
              <w:rPr>
                <w:rFonts w:ascii="Minion Pro" w:hAnsi="Minion Pro"/>
                <w:b/>
                <w:bCs/>
                <w:sz w:val="20"/>
                <w:szCs w:val="20"/>
              </w:rPr>
              <w:softHyphen/>
            </w:r>
            <w:r w:rsidRPr="003A6182">
              <w:rPr>
                <w:rFonts w:ascii="Minion Pro" w:hAnsi="Minion Pro"/>
                <w:b/>
                <w:bCs/>
                <w:sz w:val="20"/>
                <w:szCs w:val="20"/>
              </w:rPr>
              <w:t>ственной дея</w:t>
            </w:r>
            <w:r w:rsidR="003A6182">
              <w:rPr>
                <w:rFonts w:ascii="Minion Pro" w:hAnsi="Minion Pro"/>
                <w:b/>
                <w:bCs/>
                <w:sz w:val="20"/>
                <w:szCs w:val="20"/>
              </w:rPr>
              <w:softHyphen/>
            </w:r>
            <w:r w:rsidRPr="003A6182">
              <w:rPr>
                <w:rFonts w:ascii="Minion Pro" w:hAnsi="Minion Pro"/>
                <w:b/>
                <w:bCs/>
                <w:sz w:val="20"/>
                <w:szCs w:val="20"/>
              </w:rPr>
              <w:t>тельности)</w:t>
            </w:r>
          </w:p>
        </w:tc>
        <w:tc>
          <w:tcPr>
            <w:tcW w:w="1421" w:type="pct"/>
            <w:vAlign w:val="center"/>
          </w:tcPr>
          <w:p w:rsidR="00757CAE" w:rsidRPr="003A6182" w:rsidRDefault="00757CAE" w:rsidP="003A6182">
            <w:pPr>
              <w:spacing w:line="216" w:lineRule="auto"/>
              <w:rPr>
                <w:rFonts w:ascii="Minion Pro" w:hAnsi="Minion Pro"/>
                <w:b/>
                <w:bCs/>
                <w:sz w:val="20"/>
                <w:szCs w:val="20"/>
              </w:rPr>
            </w:pPr>
            <w:r w:rsidRPr="003A6182">
              <w:rPr>
                <w:rFonts w:ascii="Minion Pro" w:hAnsi="Minion Pro"/>
                <w:b/>
                <w:bCs/>
                <w:sz w:val="20"/>
                <w:szCs w:val="20"/>
              </w:rPr>
              <w:t>Ожидаемые про</w:t>
            </w:r>
            <w:r w:rsidR="003A6182">
              <w:rPr>
                <w:rFonts w:ascii="Minion Pro" w:hAnsi="Minion Pro"/>
                <w:b/>
                <w:bCs/>
                <w:sz w:val="20"/>
                <w:szCs w:val="20"/>
              </w:rPr>
              <w:softHyphen/>
            </w:r>
            <w:r w:rsidRPr="003A6182">
              <w:rPr>
                <w:rFonts w:ascii="Minion Pro" w:hAnsi="Minion Pro"/>
                <w:b/>
                <w:bCs/>
                <w:sz w:val="20"/>
                <w:szCs w:val="20"/>
              </w:rPr>
              <w:t>блемы</w:t>
            </w:r>
          </w:p>
        </w:tc>
        <w:tc>
          <w:tcPr>
            <w:tcW w:w="1317" w:type="pct"/>
            <w:vAlign w:val="center"/>
          </w:tcPr>
          <w:p w:rsidR="00757CAE" w:rsidRPr="003A6182" w:rsidRDefault="00757CAE" w:rsidP="003A6182">
            <w:pPr>
              <w:spacing w:line="216" w:lineRule="auto"/>
              <w:rPr>
                <w:rFonts w:ascii="Minion Pro" w:hAnsi="Minion Pro"/>
                <w:b/>
                <w:bCs/>
                <w:sz w:val="20"/>
                <w:szCs w:val="20"/>
              </w:rPr>
            </w:pPr>
            <w:r w:rsidRPr="003A6182">
              <w:rPr>
                <w:rFonts w:ascii="Minion Pro" w:hAnsi="Minion Pro"/>
                <w:b/>
                <w:bCs/>
                <w:sz w:val="20"/>
                <w:szCs w:val="20"/>
              </w:rPr>
              <w:t>Примечания</w:t>
            </w:r>
          </w:p>
        </w:tc>
      </w:tr>
      <w:tr w:rsidR="006750FD" w:rsidRPr="003A6182" w:rsidTr="000006AD">
        <w:tc>
          <w:tcPr>
            <w:tcW w:w="842" w:type="pct"/>
            <w:vAlign w:val="center"/>
          </w:tcPr>
          <w:p w:rsidR="006750FD" w:rsidRPr="000312D3" w:rsidRDefault="006750FD" w:rsidP="000312D3">
            <w:pPr>
              <w:spacing w:line="216" w:lineRule="auto"/>
              <w:jc w:val="center"/>
              <w:rPr>
                <w:rFonts w:ascii="Minion Pro" w:hAnsi="Minion Pro"/>
                <w:b/>
                <w:bCs/>
                <w:i/>
                <w:iCs/>
                <w:sz w:val="20"/>
                <w:szCs w:val="20"/>
              </w:rPr>
            </w:pPr>
            <w:r w:rsidRPr="000312D3">
              <w:rPr>
                <w:rFonts w:ascii="Minion Pro" w:hAnsi="Minion Pro"/>
                <w:b/>
                <w:bCs/>
                <w:i/>
                <w:iCs/>
                <w:sz w:val="20"/>
                <w:szCs w:val="20"/>
              </w:rPr>
              <w:t>1</w:t>
            </w:r>
          </w:p>
        </w:tc>
        <w:tc>
          <w:tcPr>
            <w:tcW w:w="1420" w:type="pct"/>
          </w:tcPr>
          <w:p w:rsidR="006750FD" w:rsidRPr="000312D3" w:rsidRDefault="006750FD" w:rsidP="000312D3">
            <w:pPr>
              <w:spacing w:line="216" w:lineRule="auto"/>
              <w:jc w:val="center"/>
              <w:rPr>
                <w:rFonts w:ascii="Minion Pro" w:hAnsi="Minion Pro"/>
                <w:b/>
                <w:bCs/>
                <w:i/>
                <w:iCs/>
                <w:sz w:val="20"/>
                <w:szCs w:val="20"/>
              </w:rPr>
            </w:pPr>
            <w:r w:rsidRPr="000312D3">
              <w:rPr>
                <w:rFonts w:ascii="Minion Pro" w:hAnsi="Minion Pro"/>
                <w:b/>
                <w:bCs/>
                <w:i/>
                <w:iCs/>
                <w:sz w:val="20"/>
                <w:szCs w:val="20"/>
              </w:rPr>
              <w:t>2</w:t>
            </w:r>
          </w:p>
        </w:tc>
        <w:tc>
          <w:tcPr>
            <w:tcW w:w="1421" w:type="pct"/>
          </w:tcPr>
          <w:p w:rsidR="006750FD" w:rsidRPr="000312D3" w:rsidRDefault="006750FD" w:rsidP="000312D3">
            <w:pPr>
              <w:spacing w:line="216" w:lineRule="auto"/>
              <w:jc w:val="center"/>
              <w:rPr>
                <w:rFonts w:ascii="Minion Pro" w:hAnsi="Minion Pro"/>
                <w:b/>
                <w:bCs/>
                <w:i/>
                <w:iCs/>
                <w:sz w:val="20"/>
                <w:szCs w:val="20"/>
              </w:rPr>
            </w:pPr>
            <w:r w:rsidRPr="000312D3">
              <w:rPr>
                <w:rFonts w:ascii="Minion Pro" w:hAnsi="Minion Pro"/>
                <w:b/>
                <w:bCs/>
                <w:i/>
                <w:iCs/>
                <w:sz w:val="20"/>
                <w:szCs w:val="20"/>
              </w:rPr>
              <w:t>3</w:t>
            </w:r>
          </w:p>
        </w:tc>
        <w:tc>
          <w:tcPr>
            <w:tcW w:w="1317" w:type="pct"/>
          </w:tcPr>
          <w:p w:rsidR="006750FD" w:rsidRPr="000312D3" w:rsidRDefault="006750FD" w:rsidP="000312D3">
            <w:pPr>
              <w:spacing w:line="216" w:lineRule="auto"/>
              <w:jc w:val="center"/>
              <w:rPr>
                <w:rFonts w:ascii="Minion Pro" w:hAnsi="Minion Pro"/>
                <w:b/>
                <w:bCs/>
                <w:i/>
                <w:iCs/>
                <w:sz w:val="20"/>
                <w:szCs w:val="20"/>
              </w:rPr>
            </w:pPr>
            <w:r w:rsidRPr="000312D3">
              <w:rPr>
                <w:rFonts w:ascii="Minion Pro" w:hAnsi="Minion Pro"/>
                <w:b/>
                <w:bCs/>
                <w:i/>
                <w:iCs/>
                <w:sz w:val="20"/>
                <w:szCs w:val="20"/>
              </w:rPr>
              <w:t>4</w:t>
            </w:r>
          </w:p>
        </w:tc>
      </w:tr>
      <w:tr w:rsidR="000137AB" w:rsidRPr="003A6182" w:rsidTr="000006AD">
        <w:tc>
          <w:tcPr>
            <w:tcW w:w="842" w:type="pct"/>
          </w:tcPr>
          <w:p w:rsidR="00757CAE" w:rsidRPr="003A6182" w:rsidRDefault="00757CAE" w:rsidP="000006AD">
            <w:pPr>
              <w:spacing w:line="216" w:lineRule="auto"/>
              <w:jc w:val="both"/>
              <w:rPr>
                <w:rFonts w:ascii="Minion Pro" w:hAnsi="Minion Pro"/>
                <w:sz w:val="20"/>
                <w:szCs w:val="20"/>
              </w:rPr>
            </w:pPr>
            <w:r w:rsidRPr="003A6182">
              <w:rPr>
                <w:rFonts w:ascii="Minion Pro" w:hAnsi="Minion Pro"/>
                <w:sz w:val="20"/>
                <w:szCs w:val="20"/>
              </w:rPr>
              <w:t>Африка</w:t>
            </w:r>
          </w:p>
        </w:tc>
        <w:tc>
          <w:tcPr>
            <w:tcW w:w="1420" w:type="pct"/>
          </w:tcPr>
          <w:p w:rsidR="00757CAE" w:rsidRPr="003A6182" w:rsidRDefault="00757CAE" w:rsidP="000006AD">
            <w:pPr>
              <w:spacing w:line="216" w:lineRule="auto"/>
              <w:jc w:val="both"/>
              <w:rPr>
                <w:rFonts w:ascii="Minion Pro" w:hAnsi="Minion Pro"/>
                <w:sz w:val="20"/>
                <w:szCs w:val="20"/>
              </w:rPr>
            </w:pPr>
            <w:r w:rsidRPr="003A6182">
              <w:rPr>
                <w:rFonts w:ascii="Minion Pro" w:hAnsi="Minion Pro"/>
                <w:sz w:val="20"/>
                <w:szCs w:val="20"/>
              </w:rPr>
              <w:t>Рост засух и дефи</w:t>
            </w:r>
            <w:r w:rsidR="003A6182">
              <w:rPr>
                <w:rFonts w:ascii="Minion Pro" w:hAnsi="Minion Pro"/>
                <w:sz w:val="20"/>
                <w:szCs w:val="20"/>
              </w:rPr>
              <w:softHyphen/>
            </w:r>
            <w:r w:rsidRPr="003A6182">
              <w:rPr>
                <w:rFonts w:ascii="Minion Pro" w:hAnsi="Minion Pro"/>
                <w:sz w:val="20"/>
                <w:szCs w:val="20"/>
              </w:rPr>
              <w:t>цита воды, дегра</w:t>
            </w:r>
            <w:r w:rsidR="003A6182">
              <w:rPr>
                <w:rFonts w:ascii="Minion Pro" w:hAnsi="Minion Pro"/>
                <w:sz w:val="20"/>
                <w:szCs w:val="20"/>
              </w:rPr>
              <w:softHyphen/>
            </w:r>
            <w:r w:rsidRPr="003A6182">
              <w:rPr>
                <w:rFonts w:ascii="Minion Pro" w:hAnsi="Minion Pro"/>
                <w:sz w:val="20"/>
                <w:szCs w:val="20"/>
              </w:rPr>
              <w:t xml:space="preserve">дация лесов в зоне </w:t>
            </w:r>
            <w:proofErr w:type="spellStart"/>
            <w:r w:rsidRPr="003A6182">
              <w:rPr>
                <w:rFonts w:ascii="Minion Pro" w:hAnsi="Minion Pro"/>
                <w:sz w:val="20"/>
                <w:szCs w:val="20"/>
              </w:rPr>
              <w:t>Сахеля</w:t>
            </w:r>
            <w:proofErr w:type="spellEnd"/>
            <w:r w:rsidRPr="003A6182">
              <w:rPr>
                <w:rFonts w:ascii="Minion Pro" w:hAnsi="Minion Pro"/>
                <w:sz w:val="20"/>
                <w:szCs w:val="20"/>
              </w:rPr>
              <w:t>. Изменение температурного режима Великих озер Восточной Африки. Рост по</w:t>
            </w:r>
            <w:r w:rsidR="003A6182">
              <w:rPr>
                <w:rFonts w:ascii="Minion Pro" w:hAnsi="Minion Pro"/>
                <w:sz w:val="20"/>
                <w:szCs w:val="20"/>
              </w:rPr>
              <w:softHyphen/>
            </w:r>
            <w:r w:rsidRPr="003A6182">
              <w:rPr>
                <w:rFonts w:ascii="Minion Pro" w:hAnsi="Minion Pro"/>
                <w:sz w:val="20"/>
                <w:szCs w:val="20"/>
              </w:rPr>
              <w:t>жаров в горных лесах Килиман</w:t>
            </w:r>
            <w:r w:rsidR="003A6182">
              <w:rPr>
                <w:rFonts w:ascii="Minion Pro" w:hAnsi="Minion Pro"/>
                <w:sz w:val="20"/>
                <w:szCs w:val="20"/>
              </w:rPr>
              <w:softHyphen/>
            </w:r>
            <w:r w:rsidRPr="003A6182">
              <w:rPr>
                <w:rFonts w:ascii="Minion Pro" w:hAnsi="Minion Pro"/>
                <w:sz w:val="20"/>
                <w:szCs w:val="20"/>
              </w:rPr>
              <w:t>джаро.</w:t>
            </w:r>
          </w:p>
        </w:tc>
        <w:tc>
          <w:tcPr>
            <w:tcW w:w="1421" w:type="pct"/>
          </w:tcPr>
          <w:p w:rsidR="00757CAE" w:rsidRPr="003A6182" w:rsidRDefault="00757CAE" w:rsidP="000006AD">
            <w:pPr>
              <w:spacing w:line="216" w:lineRule="auto"/>
              <w:jc w:val="both"/>
              <w:rPr>
                <w:rFonts w:ascii="Minion Pro" w:hAnsi="Minion Pro"/>
                <w:sz w:val="20"/>
                <w:szCs w:val="20"/>
              </w:rPr>
            </w:pPr>
            <w:r w:rsidRPr="003A6182">
              <w:rPr>
                <w:rFonts w:ascii="Minion Pro" w:hAnsi="Minion Pro"/>
                <w:sz w:val="20"/>
                <w:szCs w:val="20"/>
              </w:rPr>
              <w:t>Обширные засухи и драматический дефицит воды на больших террито</w:t>
            </w:r>
            <w:r w:rsidR="003A6182">
              <w:rPr>
                <w:rFonts w:ascii="Minion Pro" w:hAnsi="Minion Pro"/>
                <w:sz w:val="20"/>
                <w:szCs w:val="20"/>
              </w:rPr>
              <w:softHyphen/>
            </w:r>
            <w:r w:rsidRPr="003A6182">
              <w:rPr>
                <w:rFonts w:ascii="Minion Pro" w:hAnsi="Minion Pro"/>
                <w:sz w:val="20"/>
                <w:szCs w:val="20"/>
              </w:rPr>
              <w:t>риях. Необрати</w:t>
            </w:r>
            <w:r w:rsidR="003A6182">
              <w:rPr>
                <w:rFonts w:ascii="Minion Pro" w:hAnsi="Minion Pro"/>
                <w:sz w:val="20"/>
                <w:szCs w:val="20"/>
              </w:rPr>
              <w:softHyphen/>
            </w:r>
            <w:r w:rsidRPr="003A6182">
              <w:rPr>
                <w:rFonts w:ascii="Minion Pro" w:hAnsi="Minion Pro"/>
                <w:sz w:val="20"/>
                <w:szCs w:val="20"/>
              </w:rPr>
              <w:t>мые изменения в горных и водных экосистемах.</w:t>
            </w:r>
          </w:p>
        </w:tc>
        <w:tc>
          <w:tcPr>
            <w:tcW w:w="1317" w:type="pct"/>
          </w:tcPr>
          <w:p w:rsidR="00757CAE" w:rsidRPr="003A6182" w:rsidRDefault="00757CAE" w:rsidP="000006AD">
            <w:pPr>
              <w:spacing w:line="216" w:lineRule="auto"/>
              <w:jc w:val="both"/>
              <w:rPr>
                <w:rFonts w:ascii="Minion Pro" w:hAnsi="Minion Pro"/>
                <w:sz w:val="20"/>
                <w:szCs w:val="20"/>
              </w:rPr>
            </w:pPr>
            <w:r w:rsidRPr="003A6182">
              <w:rPr>
                <w:rFonts w:ascii="Minion Pro" w:hAnsi="Minion Pro"/>
                <w:sz w:val="20"/>
                <w:szCs w:val="20"/>
              </w:rPr>
              <w:t>Вероятен дефи</w:t>
            </w:r>
            <w:r w:rsidR="003A6182">
              <w:rPr>
                <w:rFonts w:ascii="Minion Pro" w:hAnsi="Minion Pro"/>
                <w:sz w:val="20"/>
                <w:szCs w:val="20"/>
              </w:rPr>
              <w:softHyphen/>
            </w:r>
            <w:r w:rsidRPr="003A6182">
              <w:rPr>
                <w:rFonts w:ascii="Minion Pro" w:hAnsi="Minion Pro"/>
                <w:sz w:val="20"/>
                <w:szCs w:val="20"/>
              </w:rPr>
              <w:t>цит продоволь</w:t>
            </w:r>
            <w:r w:rsidR="003A6182">
              <w:rPr>
                <w:rFonts w:ascii="Minion Pro" w:hAnsi="Minion Pro"/>
                <w:sz w:val="20"/>
                <w:szCs w:val="20"/>
              </w:rPr>
              <w:softHyphen/>
            </w:r>
            <w:r w:rsidRPr="003A6182">
              <w:rPr>
                <w:rFonts w:ascii="Minion Pro" w:hAnsi="Minion Pro"/>
                <w:sz w:val="20"/>
                <w:szCs w:val="20"/>
              </w:rPr>
              <w:t>ствия и массовая миграция насе</w:t>
            </w:r>
            <w:r w:rsidR="003A6182">
              <w:rPr>
                <w:rFonts w:ascii="Minion Pro" w:hAnsi="Minion Pro"/>
                <w:sz w:val="20"/>
                <w:szCs w:val="20"/>
              </w:rPr>
              <w:softHyphen/>
            </w:r>
            <w:r w:rsidRPr="003A6182">
              <w:rPr>
                <w:rFonts w:ascii="Minion Pro" w:hAnsi="Minion Pro"/>
                <w:sz w:val="20"/>
                <w:szCs w:val="20"/>
              </w:rPr>
              <w:t>ления (при его росте). Адапта</w:t>
            </w:r>
            <w:r w:rsidR="003A6182">
              <w:rPr>
                <w:rFonts w:ascii="Minion Pro" w:hAnsi="Minion Pro"/>
                <w:sz w:val="20"/>
                <w:szCs w:val="20"/>
              </w:rPr>
              <w:softHyphen/>
            </w:r>
            <w:r w:rsidRPr="003A6182">
              <w:rPr>
                <w:rFonts w:ascii="Minion Pro" w:hAnsi="Minion Pro"/>
                <w:sz w:val="20"/>
                <w:szCs w:val="20"/>
              </w:rPr>
              <w:t>ция будет крайне дорога для Аф</w:t>
            </w:r>
            <w:r w:rsidR="003A6182">
              <w:rPr>
                <w:rFonts w:ascii="Minion Pro" w:hAnsi="Minion Pro"/>
                <w:sz w:val="20"/>
                <w:szCs w:val="20"/>
              </w:rPr>
              <w:softHyphen/>
            </w:r>
            <w:r w:rsidRPr="003A6182">
              <w:rPr>
                <w:rFonts w:ascii="Minion Pro" w:hAnsi="Minion Pro"/>
                <w:sz w:val="20"/>
                <w:szCs w:val="20"/>
              </w:rPr>
              <w:t>рики.</w:t>
            </w:r>
          </w:p>
        </w:tc>
      </w:tr>
      <w:tr w:rsidR="000137AB" w:rsidRPr="003A6182" w:rsidTr="000006AD">
        <w:tc>
          <w:tcPr>
            <w:tcW w:w="842" w:type="pct"/>
          </w:tcPr>
          <w:p w:rsidR="00757CAE" w:rsidRPr="003A6182" w:rsidRDefault="00757CAE" w:rsidP="000006AD">
            <w:pPr>
              <w:spacing w:line="216" w:lineRule="auto"/>
              <w:jc w:val="both"/>
              <w:rPr>
                <w:rFonts w:ascii="Minion Pro" w:hAnsi="Minion Pro"/>
                <w:sz w:val="20"/>
                <w:szCs w:val="20"/>
              </w:rPr>
            </w:pPr>
            <w:r w:rsidRPr="003A6182">
              <w:rPr>
                <w:rFonts w:ascii="Minion Pro" w:hAnsi="Minion Pro"/>
                <w:sz w:val="20"/>
                <w:szCs w:val="20"/>
              </w:rPr>
              <w:t>Европа</w:t>
            </w:r>
          </w:p>
        </w:tc>
        <w:tc>
          <w:tcPr>
            <w:tcW w:w="1420" w:type="pct"/>
          </w:tcPr>
          <w:p w:rsidR="00757CAE" w:rsidRPr="003A6182" w:rsidRDefault="00757CAE" w:rsidP="000006AD">
            <w:pPr>
              <w:spacing w:line="216" w:lineRule="auto"/>
              <w:jc w:val="both"/>
              <w:rPr>
                <w:rFonts w:ascii="Minion Pro" w:hAnsi="Minion Pro"/>
                <w:sz w:val="20"/>
                <w:szCs w:val="20"/>
              </w:rPr>
            </w:pPr>
            <w:r w:rsidRPr="003A6182">
              <w:rPr>
                <w:rFonts w:ascii="Minion Pro" w:hAnsi="Minion Pro"/>
                <w:sz w:val="20"/>
                <w:szCs w:val="20"/>
              </w:rPr>
              <w:t>Сильные наводне</w:t>
            </w:r>
            <w:r w:rsidR="003A6182">
              <w:rPr>
                <w:rFonts w:ascii="Minion Pro" w:hAnsi="Minion Pro"/>
                <w:sz w:val="20"/>
                <w:szCs w:val="20"/>
              </w:rPr>
              <w:softHyphen/>
            </w:r>
            <w:r w:rsidRPr="003A6182">
              <w:rPr>
                <w:rFonts w:ascii="Minion Pro" w:hAnsi="Minion Pro"/>
                <w:sz w:val="20"/>
                <w:szCs w:val="20"/>
              </w:rPr>
              <w:t>ния, аномальные осадки, волны жары. Рост лесных пожаров. Измене</w:t>
            </w:r>
            <w:r w:rsidR="003A6182">
              <w:rPr>
                <w:rFonts w:ascii="Minion Pro" w:hAnsi="Minion Pro"/>
                <w:sz w:val="20"/>
                <w:szCs w:val="20"/>
              </w:rPr>
              <w:softHyphen/>
            </w:r>
            <w:r w:rsidRPr="003A6182">
              <w:rPr>
                <w:rFonts w:ascii="Minion Pro" w:hAnsi="Minion Pro"/>
                <w:sz w:val="20"/>
                <w:szCs w:val="20"/>
              </w:rPr>
              <w:t>ния миграции птиц, цветения растений и т.п. Проникновение новых видов рас</w:t>
            </w:r>
            <w:r w:rsidR="003A6182">
              <w:rPr>
                <w:rFonts w:ascii="Minion Pro" w:hAnsi="Minion Pro"/>
                <w:sz w:val="20"/>
                <w:szCs w:val="20"/>
              </w:rPr>
              <w:softHyphen/>
            </w:r>
            <w:r w:rsidRPr="003A6182">
              <w:rPr>
                <w:rFonts w:ascii="Minion Pro" w:hAnsi="Minion Pro"/>
                <w:sz w:val="20"/>
                <w:szCs w:val="20"/>
              </w:rPr>
              <w:t>тений и животных. Сокращение лед</w:t>
            </w:r>
            <w:r w:rsidR="003A6182">
              <w:rPr>
                <w:rFonts w:ascii="Minion Pro" w:hAnsi="Minion Pro"/>
                <w:sz w:val="20"/>
                <w:szCs w:val="20"/>
              </w:rPr>
              <w:softHyphen/>
            </w:r>
            <w:r w:rsidRPr="003A6182">
              <w:rPr>
                <w:rFonts w:ascii="Minion Pro" w:hAnsi="Minion Pro"/>
                <w:sz w:val="20"/>
                <w:szCs w:val="20"/>
              </w:rPr>
              <w:t>ников.</w:t>
            </w:r>
          </w:p>
        </w:tc>
        <w:tc>
          <w:tcPr>
            <w:tcW w:w="1421" w:type="pct"/>
          </w:tcPr>
          <w:p w:rsidR="00757CAE" w:rsidRPr="003A6182" w:rsidRDefault="00757CAE" w:rsidP="000006AD">
            <w:pPr>
              <w:spacing w:line="216" w:lineRule="auto"/>
              <w:jc w:val="both"/>
              <w:rPr>
                <w:rFonts w:ascii="Minion Pro" w:hAnsi="Minion Pro"/>
                <w:sz w:val="20"/>
                <w:szCs w:val="20"/>
              </w:rPr>
            </w:pPr>
            <w:r w:rsidRPr="003A6182">
              <w:rPr>
                <w:rFonts w:ascii="Minion Pro" w:hAnsi="Minion Pro"/>
                <w:sz w:val="20"/>
                <w:szCs w:val="20"/>
              </w:rPr>
              <w:t>Дефицит воды и сильные волны жары, лесные по</w:t>
            </w:r>
            <w:r w:rsidR="003A6182">
              <w:rPr>
                <w:rFonts w:ascii="Minion Pro" w:hAnsi="Minion Pro"/>
                <w:sz w:val="20"/>
                <w:szCs w:val="20"/>
              </w:rPr>
              <w:softHyphen/>
            </w:r>
            <w:r w:rsidRPr="003A6182">
              <w:rPr>
                <w:rFonts w:ascii="Minion Pro" w:hAnsi="Minion Pro"/>
                <w:sz w:val="20"/>
                <w:szCs w:val="20"/>
              </w:rPr>
              <w:t>жары в Средизем</w:t>
            </w:r>
            <w:r w:rsidR="003A6182">
              <w:rPr>
                <w:rFonts w:ascii="Minion Pro" w:hAnsi="Minion Pro"/>
                <w:sz w:val="20"/>
                <w:szCs w:val="20"/>
              </w:rPr>
              <w:softHyphen/>
            </w:r>
            <w:r w:rsidRPr="003A6182">
              <w:rPr>
                <w:rFonts w:ascii="Minion Pro" w:hAnsi="Minion Pro"/>
                <w:sz w:val="20"/>
                <w:szCs w:val="20"/>
              </w:rPr>
              <w:t>номорье. Резкие изменения погоды, сильные осадки и наводнения. Силь</w:t>
            </w:r>
            <w:r w:rsidR="003A6182">
              <w:rPr>
                <w:rFonts w:ascii="Minion Pro" w:hAnsi="Minion Pro"/>
                <w:sz w:val="20"/>
                <w:szCs w:val="20"/>
              </w:rPr>
              <w:softHyphen/>
            </w:r>
            <w:r w:rsidRPr="003A6182">
              <w:rPr>
                <w:rFonts w:ascii="Minion Pro" w:hAnsi="Minion Pro"/>
                <w:sz w:val="20"/>
                <w:szCs w:val="20"/>
              </w:rPr>
              <w:t>ное сокращение ледников и снеж</w:t>
            </w:r>
            <w:r w:rsidR="003A6182">
              <w:rPr>
                <w:rFonts w:ascii="Minion Pro" w:hAnsi="Minion Pro"/>
                <w:sz w:val="20"/>
                <w:szCs w:val="20"/>
              </w:rPr>
              <w:softHyphen/>
            </w:r>
            <w:r w:rsidRPr="003A6182">
              <w:rPr>
                <w:rFonts w:ascii="Minion Pro" w:hAnsi="Minion Pro"/>
                <w:sz w:val="20"/>
                <w:szCs w:val="20"/>
              </w:rPr>
              <w:t>ников.</w:t>
            </w:r>
          </w:p>
        </w:tc>
        <w:tc>
          <w:tcPr>
            <w:tcW w:w="1317" w:type="pct"/>
          </w:tcPr>
          <w:p w:rsidR="00757CAE" w:rsidRPr="003A6182" w:rsidRDefault="00757CAE" w:rsidP="000006AD">
            <w:pPr>
              <w:spacing w:line="216" w:lineRule="auto"/>
              <w:jc w:val="both"/>
              <w:rPr>
                <w:rFonts w:ascii="Minion Pro" w:hAnsi="Minion Pro"/>
                <w:sz w:val="20"/>
                <w:szCs w:val="20"/>
              </w:rPr>
            </w:pPr>
            <w:r w:rsidRPr="003A6182">
              <w:rPr>
                <w:rFonts w:ascii="Minion Pro" w:hAnsi="Minion Pro"/>
                <w:sz w:val="20"/>
                <w:szCs w:val="20"/>
              </w:rPr>
              <w:t>Успешная адап</w:t>
            </w:r>
            <w:r w:rsidR="003A6182">
              <w:rPr>
                <w:rFonts w:ascii="Minion Pro" w:hAnsi="Minion Pro"/>
                <w:sz w:val="20"/>
                <w:szCs w:val="20"/>
              </w:rPr>
              <w:softHyphen/>
            </w:r>
            <w:r w:rsidRPr="003A6182">
              <w:rPr>
                <w:rFonts w:ascii="Minion Pro" w:hAnsi="Minion Pro"/>
                <w:sz w:val="20"/>
                <w:szCs w:val="20"/>
              </w:rPr>
              <w:t>тация вероятна, но дорога. Воз</w:t>
            </w:r>
            <w:r w:rsidR="003A6182">
              <w:rPr>
                <w:rFonts w:ascii="Minion Pro" w:hAnsi="Minion Pro"/>
                <w:sz w:val="20"/>
                <w:szCs w:val="20"/>
              </w:rPr>
              <w:softHyphen/>
            </w:r>
            <w:r w:rsidRPr="003A6182">
              <w:rPr>
                <w:rFonts w:ascii="Minion Pro" w:hAnsi="Minion Pro"/>
                <w:sz w:val="20"/>
                <w:szCs w:val="20"/>
              </w:rPr>
              <w:t>можны негатив</w:t>
            </w:r>
            <w:r w:rsidR="003A6182">
              <w:rPr>
                <w:rFonts w:ascii="Minion Pro" w:hAnsi="Minion Pro"/>
                <w:sz w:val="20"/>
                <w:szCs w:val="20"/>
              </w:rPr>
              <w:softHyphen/>
            </w:r>
            <w:r w:rsidRPr="003A6182">
              <w:rPr>
                <w:rFonts w:ascii="Minion Pro" w:hAnsi="Minion Pro"/>
                <w:sz w:val="20"/>
                <w:szCs w:val="20"/>
              </w:rPr>
              <w:t>ные изменения морских, речных</w:t>
            </w:r>
            <w:r w:rsidR="009378E0" w:rsidRPr="003A6182">
              <w:rPr>
                <w:rFonts w:ascii="Minion Pro" w:hAnsi="Minion Pro"/>
                <w:sz w:val="20"/>
                <w:szCs w:val="20"/>
              </w:rPr>
              <w:t xml:space="preserve"> </w:t>
            </w:r>
            <w:r w:rsidRPr="003A6182">
              <w:rPr>
                <w:rFonts w:ascii="Minion Pro" w:hAnsi="Minion Pro"/>
                <w:sz w:val="20"/>
                <w:szCs w:val="20"/>
              </w:rPr>
              <w:t>и наземных эко</w:t>
            </w:r>
            <w:r w:rsidR="003A6182">
              <w:rPr>
                <w:rFonts w:ascii="Minion Pro" w:hAnsi="Minion Pro"/>
                <w:sz w:val="20"/>
                <w:szCs w:val="20"/>
              </w:rPr>
              <w:softHyphen/>
            </w:r>
            <w:r w:rsidRPr="003A6182">
              <w:rPr>
                <w:rFonts w:ascii="Minion Pro" w:hAnsi="Minion Pro"/>
                <w:sz w:val="20"/>
                <w:szCs w:val="20"/>
              </w:rPr>
              <w:t>систем. В XXII веке не исключен коллапс «Гольф</w:t>
            </w:r>
            <w:r w:rsidR="003A6182">
              <w:rPr>
                <w:rFonts w:ascii="Minion Pro" w:hAnsi="Minion Pro"/>
                <w:sz w:val="20"/>
                <w:szCs w:val="20"/>
              </w:rPr>
              <w:softHyphen/>
            </w:r>
            <w:r w:rsidRPr="003A6182">
              <w:rPr>
                <w:rFonts w:ascii="Minion Pro" w:hAnsi="Minion Pro"/>
                <w:sz w:val="20"/>
                <w:szCs w:val="20"/>
              </w:rPr>
              <w:t>стрима» и силь</w:t>
            </w:r>
            <w:r w:rsidR="003A6182">
              <w:rPr>
                <w:rFonts w:ascii="Minion Pro" w:hAnsi="Minion Pro"/>
                <w:sz w:val="20"/>
                <w:szCs w:val="20"/>
              </w:rPr>
              <w:softHyphen/>
            </w:r>
            <w:r w:rsidRPr="003A6182">
              <w:rPr>
                <w:rFonts w:ascii="Minion Pro" w:hAnsi="Minion Pro"/>
                <w:sz w:val="20"/>
                <w:szCs w:val="20"/>
              </w:rPr>
              <w:t>ное похолодание в Северной Ев</w:t>
            </w:r>
            <w:r w:rsidR="003A6182">
              <w:rPr>
                <w:rFonts w:ascii="Minion Pro" w:hAnsi="Minion Pro"/>
                <w:sz w:val="20"/>
                <w:szCs w:val="20"/>
              </w:rPr>
              <w:softHyphen/>
            </w:r>
            <w:r w:rsidRPr="003A6182">
              <w:rPr>
                <w:rFonts w:ascii="Minion Pro" w:hAnsi="Minion Pro"/>
                <w:sz w:val="20"/>
                <w:szCs w:val="20"/>
              </w:rPr>
              <w:t>ропе и на Бри</w:t>
            </w:r>
            <w:r w:rsidR="003A6182">
              <w:rPr>
                <w:rFonts w:ascii="Minion Pro" w:hAnsi="Minion Pro"/>
                <w:sz w:val="20"/>
                <w:szCs w:val="20"/>
              </w:rPr>
              <w:softHyphen/>
            </w:r>
            <w:r w:rsidRPr="003A6182">
              <w:rPr>
                <w:rFonts w:ascii="Minion Pro" w:hAnsi="Minion Pro"/>
                <w:sz w:val="20"/>
                <w:szCs w:val="20"/>
              </w:rPr>
              <w:t>танских островах.</w:t>
            </w:r>
          </w:p>
        </w:tc>
      </w:tr>
    </w:tbl>
    <w:p w:rsidR="000006AD" w:rsidRPr="00F14E1B" w:rsidRDefault="000006AD">
      <w:pPr>
        <w:rPr>
          <w:rFonts w:ascii="Minion Pro" w:hAnsi="Minion Pro"/>
          <w:sz w:val="22"/>
          <w:szCs w:val="22"/>
        </w:rPr>
      </w:pPr>
    </w:p>
    <w:p w:rsidR="00935C80" w:rsidRDefault="00935C80">
      <w:pPr>
        <w:spacing w:after="200" w:line="276" w:lineRule="auto"/>
        <w:rPr>
          <w:rFonts w:ascii="Minion Pro" w:hAnsi="Minion Pro"/>
          <w:b/>
          <w:bCs/>
          <w:sz w:val="22"/>
          <w:szCs w:val="22"/>
        </w:rPr>
      </w:pPr>
      <w:r>
        <w:rPr>
          <w:rFonts w:ascii="Minion Pro" w:hAnsi="Minion Pro"/>
          <w:b/>
          <w:bCs/>
          <w:sz w:val="22"/>
          <w:szCs w:val="22"/>
        </w:rPr>
        <w:br w:type="page"/>
      </w:r>
    </w:p>
    <w:p w:rsidR="00F14E1B" w:rsidRPr="006834AC" w:rsidRDefault="00F14E1B" w:rsidP="00F14E1B">
      <w:pPr>
        <w:spacing w:after="120"/>
        <w:rPr>
          <w:rFonts w:ascii="Minion Pro" w:hAnsi="Minion Pro"/>
          <w:b/>
          <w:bCs/>
          <w:sz w:val="22"/>
          <w:szCs w:val="22"/>
        </w:rPr>
      </w:pPr>
      <w:r w:rsidRPr="006834AC">
        <w:rPr>
          <w:rFonts w:ascii="Minion Pro" w:hAnsi="Minion Pro"/>
          <w:b/>
          <w:bCs/>
          <w:sz w:val="22"/>
          <w:szCs w:val="22"/>
        </w:rPr>
        <w:lastRenderedPageBreak/>
        <w:t>Продолжение таблицы 3.1.</w:t>
      </w:r>
    </w:p>
    <w:tbl>
      <w:tblPr>
        <w:tblStyle w:val="af1"/>
        <w:tblW w:w="5000" w:type="pct"/>
        <w:tblLayout w:type="fixed"/>
        <w:tblCellMar>
          <w:left w:w="57" w:type="dxa"/>
          <w:right w:w="57" w:type="dxa"/>
        </w:tblCellMar>
        <w:tblLook w:val="04A0" w:firstRow="1" w:lastRow="0" w:firstColumn="1" w:lastColumn="0" w:noHBand="0" w:noVBand="1"/>
      </w:tblPr>
      <w:tblGrid>
        <w:gridCol w:w="1050"/>
        <w:gridCol w:w="1985"/>
        <w:gridCol w:w="1842"/>
        <w:gridCol w:w="1360"/>
      </w:tblGrid>
      <w:tr w:rsidR="000006AD" w:rsidRPr="000312D3" w:rsidTr="00F14E1B">
        <w:tc>
          <w:tcPr>
            <w:tcW w:w="842" w:type="pct"/>
            <w:vAlign w:val="center"/>
          </w:tcPr>
          <w:p w:rsidR="000006AD" w:rsidRPr="000312D3" w:rsidRDefault="000006AD" w:rsidP="000312D3">
            <w:pPr>
              <w:spacing w:line="216" w:lineRule="auto"/>
              <w:jc w:val="center"/>
              <w:rPr>
                <w:rFonts w:ascii="Minion Pro" w:hAnsi="Minion Pro"/>
                <w:b/>
                <w:bCs/>
                <w:i/>
                <w:iCs/>
                <w:sz w:val="20"/>
                <w:szCs w:val="20"/>
              </w:rPr>
            </w:pPr>
            <w:r w:rsidRPr="000312D3">
              <w:rPr>
                <w:rFonts w:ascii="Minion Pro" w:hAnsi="Minion Pro"/>
                <w:b/>
                <w:bCs/>
                <w:i/>
                <w:iCs/>
                <w:sz w:val="20"/>
                <w:szCs w:val="20"/>
              </w:rPr>
              <w:t>1</w:t>
            </w:r>
          </w:p>
        </w:tc>
        <w:tc>
          <w:tcPr>
            <w:tcW w:w="1591" w:type="pct"/>
          </w:tcPr>
          <w:p w:rsidR="000006AD" w:rsidRPr="000312D3" w:rsidRDefault="000006AD" w:rsidP="000312D3">
            <w:pPr>
              <w:spacing w:line="216" w:lineRule="auto"/>
              <w:jc w:val="center"/>
              <w:rPr>
                <w:rFonts w:ascii="Minion Pro" w:hAnsi="Minion Pro"/>
                <w:b/>
                <w:bCs/>
                <w:i/>
                <w:iCs/>
                <w:sz w:val="20"/>
                <w:szCs w:val="20"/>
              </w:rPr>
            </w:pPr>
            <w:r w:rsidRPr="000312D3">
              <w:rPr>
                <w:rFonts w:ascii="Minion Pro" w:hAnsi="Minion Pro"/>
                <w:b/>
                <w:bCs/>
                <w:i/>
                <w:iCs/>
                <w:sz w:val="20"/>
                <w:szCs w:val="20"/>
              </w:rPr>
              <w:t>2</w:t>
            </w:r>
          </w:p>
        </w:tc>
        <w:tc>
          <w:tcPr>
            <w:tcW w:w="1477" w:type="pct"/>
          </w:tcPr>
          <w:p w:rsidR="000006AD" w:rsidRPr="000312D3" w:rsidRDefault="000006AD" w:rsidP="000312D3">
            <w:pPr>
              <w:spacing w:line="216" w:lineRule="auto"/>
              <w:jc w:val="center"/>
              <w:rPr>
                <w:rFonts w:ascii="Minion Pro" w:hAnsi="Minion Pro"/>
                <w:b/>
                <w:bCs/>
                <w:i/>
                <w:iCs/>
                <w:sz w:val="20"/>
                <w:szCs w:val="20"/>
              </w:rPr>
            </w:pPr>
            <w:r w:rsidRPr="000312D3">
              <w:rPr>
                <w:rFonts w:ascii="Minion Pro" w:hAnsi="Minion Pro"/>
                <w:b/>
                <w:bCs/>
                <w:i/>
                <w:iCs/>
                <w:sz w:val="20"/>
                <w:szCs w:val="20"/>
              </w:rPr>
              <w:t>3</w:t>
            </w:r>
          </w:p>
        </w:tc>
        <w:tc>
          <w:tcPr>
            <w:tcW w:w="1090" w:type="pct"/>
          </w:tcPr>
          <w:p w:rsidR="000006AD" w:rsidRPr="000312D3" w:rsidRDefault="000006AD" w:rsidP="000312D3">
            <w:pPr>
              <w:spacing w:line="216" w:lineRule="auto"/>
              <w:jc w:val="center"/>
              <w:rPr>
                <w:rFonts w:ascii="Minion Pro" w:hAnsi="Minion Pro"/>
                <w:b/>
                <w:bCs/>
                <w:i/>
                <w:iCs/>
                <w:sz w:val="20"/>
                <w:szCs w:val="20"/>
              </w:rPr>
            </w:pPr>
            <w:r w:rsidRPr="000312D3">
              <w:rPr>
                <w:rFonts w:ascii="Minion Pro" w:hAnsi="Minion Pro"/>
                <w:b/>
                <w:bCs/>
                <w:i/>
                <w:iCs/>
                <w:sz w:val="20"/>
                <w:szCs w:val="20"/>
              </w:rPr>
              <w:t>4</w:t>
            </w:r>
          </w:p>
        </w:tc>
      </w:tr>
      <w:tr w:rsidR="000137AB" w:rsidRPr="003A6182" w:rsidTr="00F14E1B">
        <w:tc>
          <w:tcPr>
            <w:tcW w:w="842" w:type="pct"/>
          </w:tcPr>
          <w:p w:rsidR="00757CAE" w:rsidRPr="003A6182" w:rsidRDefault="00757CAE" w:rsidP="000006AD">
            <w:pPr>
              <w:spacing w:line="216" w:lineRule="auto"/>
              <w:jc w:val="both"/>
              <w:rPr>
                <w:rFonts w:ascii="Minion Pro" w:hAnsi="Minion Pro"/>
                <w:sz w:val="20"/>
                <w:szCs w:val="20"/>
              </w:rPr>
            </w:pPr>
            <w:r w:rsidRPr="003A6182">
              <w:rPr>
                <w:rFonts w:ascii="Minion Pro" w:hAnsi="Minion Pro"/>
                <w:sz w:val="20"/>
                <w:szCs w:val="20"/>
              </w:rPr>
              <w:t>Азия</w:t>
            </w:r>
          </w:p>
        </w:tc>
        <w:tc>
          <w:tcPr>
            <w:tcW w:w="1591" w:type="pct"/>
          </w:tcPr>
          <w:p w:rsidR="00757CAE" w:rsidRPr="003A6182" w:rsidRDefault="00757CAE" w:rsidP="000312D3">
            <w:pPr>
              <w:spacing w:line="216" w:lineRule="auto"/>
              <w:jc w:val="both"/>
              <w:rPr>
                <w:rFonts w:ascii="Minion Pro" w:hAnsi="Minion Pro"/>
                <w:sz w:val="20"/>
                <w:szCs w:val="20"/>
              </w:rPr>
            </w:pPr>
            <w:r w:rsidRPr="003A6182">
              <w:rPr>
                <w:rFonts w:ascii="Minion Pro" w:hAnsi="Minion Pro"/>
                <w:sz w:val="20"/>
                <w:szCs w:val="20"/>
              </w:rPr>
              <w:t>В центральной и за</w:t>
            </w:r>
            <w:r w:rsidR="000312D3">
              <w:rPr>
                <w:rFonts w:ascii="Minion Pro" w:hAnsi="Minion Pro"/>
                <w:sz w:val="20"/>
                <w:szCs w:val="20"/>
              </w:rPr>
              <w:softHyphen/>
            </w:r>
            <w:r w:rsidRPr="003A6182">
              <w:rPr>
                <w:rFonts w:ascii="Minion Pro" w:hAnsi="Minion Pro"/>
                <w:sz w:val="20"/>
                <w:szCs w:val="20"/>
              </w:rPr>
              <w:t>падной Азии дегра</w:t>
            </w:r>
            <w:r w:rsidR="000312D3">
              <w:rPr>
                <w:rFonts w:ascii="Minion Pro" w:hAnsi="Minion Pro"/>
                <w:sz w:val="20"/>
                <w:szCs w:val="20"/>
              </w:rPr>
              <w:softHyphen/>
            </w:r>
            <w:r w:rsidRPr="003A6182">
              <w:rPr>
                <w:rFonts w:ascii="Minion Pro" w:hAnsi="Minion Pro"/>
                <w:sz w:val="20"/>
                <w:szCs w:val="20"/>
              </w:rPr>
              <w:t>дация земель и реч</w:t>
            </w:r>
            <w:r w:rsidR="000312D3">
              <w:rPr>
                <w:rFonts w:ascii="Minion Pro" w:hAnsi="Minion Pro"/>
                <w:sz w:val="20"/>
                <w:szCs w:val="20"/>
              </w:rPr>
              <w:softHyphen/>
            </w:r>
            <w:r w:rsidRPr="003A6182">
              <w:rPr>
                <w:rFonts w:ascii="Minion Pro" w:hAnsi="Minion Pro"/>
                <w:sz w:val="20"/>
                <w:szCs w:val="20"/>
              </w:rPr>
              <w:t>ных систем. Сели, наводнения, сокра</w:t>
            </w:r>
            <w:r w:rsidR="000312D3">
              <w:rPr>
                <w:rFonts w:ascii="Minion Pro" w:hAnsi="Minion Pro"/>
                <w:sz w:val="20"/>
                <w:szCs w:val="20"/>
              </w:rPr>
              <w:softHyphen/>
            </w:r>
            <w:r w:rsidRPr="003A6182">
              <w:rPr>
                <w:rFonts w:ascii="Minion Pro" w:hAnsi="Minion Pro"/>
                <w:sz w:val="20"/>
                <w:szCs w:val="20"/>
              </w:rPr>
              <w:t>щение ледников, де</w:t>
            </w:r>
            <w:r w:rsidR="000312D3">
              <w:rPr>
                <w:rFonts w:ascii="Minion Pro" w:hAnsi="Minion Pro"/>
                <w:sz w:val="20"/>
                <w:szCs w:val="20"/>
              </w:rPr>
              <w:softHyphen/>
            </w:r>
            <w:r w:rsidRPr="003A6182">
              <w:rPr>
                <w:rFonts w:ascii="Minion Pro" w:hAnsi="Minion Pro"/>
                <w:sz w:val="20"/>
                <w:szCs w:val="20"/>
              </w:rPr>
              <w:t>градация вечной мерзлоты, в том числе в горных райо</w:t>
            </w:r>
            <w:r w:rsidR="000312D3">
              <w:rPr>
                <w:rFonts w:ascii="Minion Pro" w:hAnsi="Minion Pro"/>
                <w:sz w:val="20"/>
                <w:szCs w:val="20"/>
              </w:rPr>
              <w:softHyphen/>
            </w:r>
            <w:r w:rsidRPr="003A6182">
              <w:rPr>
                <w:rFonts w:ascii="Minion Pro" w:hAnsi="Minion Pro"/>
                <w:sz w:val="20"/>
                <w:szCs w:val="20"/>
              </w:rPr>
              <w:t>нах. Смещение ареа</w:t>
            </w:r>
            <w:r w:rsidR="000312D3">
              <w:rPr>
                <w:rFonts w:ascii="Minion Pro" w:hAnsi="Minion Pro"/>
                <w:sz w:val="20"/>
                <w:szCs w:val="20"/>
              </w:rPr>
              <w:softHyphen/>
            </w:r>
            <w:r w:rsidRPr="003A6182">
              <w:rPr>
                <w:rFonts w:ascii="Minion Pro" w:hAnsi="Minion Pro"/>
                <w:sz w:val="20"/>
                <w:szCs w:val="20"/>
              </w:rPr>
              <w:t>лов видов растений и животных на север и вверх в горах. Изме</w:t>
            </w:r>
            <w:r w:rsidR="000312D3">
              <w:rPr>
                <w:rFonts w:ascii="Minion Pro" w:hAnsi="Minion Pro"/>
                <w:sz w:val="20"/>
                <w:szCs w:val="20"/>
              </w:rPr>
              <w:softHyphen/>
            </w:r>
            <w:r w:rsidRPr="003A6182">
              <w:rPr>
                <w:rFonts w:ascii="Minion Pro" w:hAnsi="Minion Pro"/>
                <w:sz w:val="20"/>
                <w:szCs w:val="20"/>
              </w:rPr>
              <w:t>нение фенологии. Сильные паводки на реках.</w:t>
            </w:r>
          </w:p>
        </w:tc>
        <w:tc>
          <w:tcPr>
            <w:tcW w:w="1477" w:type="pct"/>
          </w:tcPr>
          <w:p w:rsidR="00757CAE" w:rsidRPr="003A6182" w:rsidRDefault="00757CAE" w:rsidP="000312D3">
            <w:pPr>
              <w:spacing w:line="216" w:lineRule="auto"/>
              <w:jc w:val="both"/>
              <w:rPr>
                <w:rFonts w:ascii="Minion Pro" w:hAnsi="Minion Pro"/>
                <w:sz w:val="20"/>
                <w:szCs w:val="20"/>
              </w:rPr>
            </w:pPr>
            <w:r w:rsidRPr="003A6182">
              <w:rPr>
                <w:rFonts w:ascii="Minion Pro" w:hAnsi="Minion Pro"/>
                <w:sz w:val="20"/>
                <w:szCs w:val="20"/>
              </w:rPr>
              <w:t>Дефицит воды на обширных терри</w:t>
            </w:r>
            <w:r w:rsidR="000312D3">
              <w:rPr>
                <w:rFonts w:ascii="Minion Pro" w:hAnsi="Minion Pro"/>
                <w:sz w:val="20"/>
                <w:szCs w:val="20"/>
              </w:rPr>
              <w:softHyphen/>
            </w:r>
            <w:r w:rsidRPr="003A6182">
              <w:rPr>
                <w:rFonts w:ascii="Minion Pro" w:hAnsi="Minion Pro"/>
                <w:sz w:val="20"/>
                <w:szCs w:val="20"/>
              </w:rPr>
              <w:t>ториях. Рост про</w:t>
            </w:r>
            <w:r w:rsidR="000312D3">
              <w:rPr>
                <w:rFonts w:ascii="Minion Pro" w:hAnsi="Minion Pro"/>
                <w:sz w:val="20"/>
                <w:szCs w:val="20"/>
              </w:rPr>
              <w:softHyphen/>
            </w:r>
            <w:r w:rsidRPr="003A6182">
              <w:rPr>
                <w:rFonts w:ascii="Minion Pro" w:hAnsi="Minion Pro"/>
                <w:sz w:val="20"/>
                <w:szCs w:val="20"/>
              </w:rPr>
              <w:t>блем горных райо</w:t>
            </w:r>
            <w:r w:rsidR="003A6182">
              <w:rPr>
                <w:rFonts w:ascii="Minion Pro" w:hAnsi="Minion Pro"/>
                <w:sz w:val="20"/>
                <w:szCs w:val="20"/>
              </w:rPr>
              <w:softHyphen/>
            </w:r>
            <w:r w:rsidRPr="003A6182">
              <w:rPr>
                <w:rFonts w:ascii="Minion Pro" w:hAnsi="Minion Pro"/>
                <w:sz w:val="20"/>
                <w:szCs w:val="20"/>
              </w:rPr>
              <w:t>нов Центральной Азии. Усиление муссонных осадков, сильные наводне</w:t>
            </w:r>
            <w:r w:rsidR="000312D3">
              <w:rPr>
                <w:rFonts w:ascii="Minion Pro" w:hAnsi="Minion Pro"/>
                <w:sz w:val="20"/>
                <w:szCs w:val="20"/>
              </w:rPr>
              <w:softHyphen/>
            </w:r>
            <w:r w:rsidRPr="003A6182">
              <w:rPr>
                <w:rFonts w:ascii="Minion Pro" w:hAnsi="Minion Pro"/>
                <w:sz w:val="20"/>
                <w:szCs w:val="20"/>
              </w:rPr>
              <w:t>ния. Сильная де</w:t>
            </w:r>
            <w:r w:rsidR="000312D3">
              <w:rPr>
                <w:rFonts w:ascii="Minion Pro" w:hAnsi="Minion Pro"/>
                <w:sz w:val="20"/>
                <w:szCs w:val="20"/>
              </w:rPr>
              <w:softHyphen/>
            </w:r>
            <w:r w:rsidRPr="003A6182">
              <w:rPr>
                <w:rFonts w:ascii="Minion Pro" w:hAnsi="Minion Pro"/>
                <w:sz w:val="20"/>
                <w:szCs w:val="20"/>
              </w:rPr>
              <w:t>градация коралло</w:t>
            </w:r>
            <w:r w:rsidR="000312D3">
              <w:rPr>
                <w:rFonts w:ascii="Minion Pro" w:hAnsi="Minion Pro"/>
                <w:sz w:val="20"/>
                <w:szCs w:val="20"/>
              </w:rPr>
              <w:softHyphen/>
            </w:r>
            <w:r w:rsidRPr="003A6182">
              <w:rPr>
                <w:rFonts w:ascii="Minion Pro" w:hAnsi="Minion Pro"/>
                <w:sz w:val="20"/>
                <w:szCs w:val="20"/>
              </w:rPr>
              <w:t>вых рифов. Через 50-150 лет вероятно затопление круп</w:t>
            </w:r>
            <w:r w:rsidR="000312D3">
              <w:rPr>
                <w:rFonts w:ascii="Minion Pro" w:hAnsi="Minion Pro"/>
                <w:sz w:val="20"/>
                <w:szCs w:val="20"/>
              </w:rPr>
              <w:softHyphen/>
            </w:r>
            <w:r w:rsidRPr="003A6182">
              <w:rPr>
                <w:rFonts w:ascii="Minion Pro" w:hAnsi="Minion Pro"/>
                <w:sz w:val="20"/>
                <w:szCs w:val="20"/>
              </w:rPr>
              <w:t>ных приморских городов и низин. Береговая эрозия в Арктике.</w:t>
            </w:r>
          </w:p>
        </w:tc>
        <w:tc>
          <w:tcPr>
            <w:tcW w:w="1090" w:type="pct"/>
          </w:tcPr>
          <w:p w:rsidR="00757CAE" w:rsidRPr="003A6182" w:rsidRDefault="00757CAE" w:rsidP="000312D3">
            <w:pPr>
              <w:spacing w:line="216" w:lineRule="auto"/>
              <w:jc w:val="both"/>
              <w:rPr>
                <w:rFonts w:ascii="Minion Pro" w:hAnsi="Minion Pro"/>
                <w:sz w:val="20"/>
                <w:szCs w:val="20"/>
              </w:rPr>
            </w:pPr>
            <w:r w:rsidRPr="003A6182">
              <w:rPr>
                <w:rFonts w:ascii="Minion Pro" w:hAnsi="Minion Pro"/>
                <w:sz w:val="20"/>
                <w:szCs w:val="20"/>
              </w:rPr>
              <w:t>Вероятно снижение урожайности зерновых в Южной Азии. Адаптация может быть успешной, но потребует больших за</w:t>
            </w:r>
            <w:r w:rsidR="000312D3">
              <w:rPr>
                <w:rFonts w:ascii="Minion Pro" w:hAnsi="Minion Pro"/>
                <w:sz w:val="20"/>
                <w:szCs w:val="20"/>
              </w:rPr>
              <w:softHyphen/>
            </w:r>
            <w:r w:rsidRPr="003A6182">
              <w:rPr>
                <w:rFonts w:ascii="Minion Pro" w:hAnsi="Minion Pro"/>
                <w:sz w:val="20"/>
                <w:szCs w:val="20"/>
              </w:rPr>
              <w:t>трат. Веро</w:t>
            </w:r>
            <w:r w:rsidR="000312D3">
              <w:rPr>
                <w:rFonts w:ascii="Minion Pro" w:hAnsi="Minion Pro"/>
                <w:sz w:val="20"/>
                <w:szCs w:val="20"/>
              </w:rPr>
              <w:softHyphen/>
            </w:r>
            <w:r w:rsidRPr="003A6182">
              <w:rPr>
                <w:rFonts w:ascii="Minion Pro" w:hAnsi="Minion Pro"/>
                <w:sz w:val="20"/>
                <w:szCs w:val="20"/>
              </w:rPr>
              <w:t>ятны массо</w:t>
            </w:r>
            <w:r w:rsidR="000312D3">
              <w:rPr>
                <w:rFonts w:ascii="Minion Pro" w:hAnsi="Minion Pro"/>
                <w:sz w:val="20"/>
                <w:szCs w:val="20"/>
              </w:rPr>
              <w:softHyphen/>
            </w:r>
            <w:r w:rsidRPr="003A6182">
              <w:rPr>
                <w:rFonts w:ascii="Minion Pro" w:hAnsi="Minion Pro"/>
                <w:sz w:val="20"/>
                <w:szCs w:val="20"/>
              </w:rPr>
              <w:t>вые негатив</w:t>
            </w:r>
            <w:r w:rsidR="000312D3">
              <w:rPr>
                <w:rFonts w:ascii="Minion Pro" w:hAnsi="Minion Pro"/>
                <w:sz w:val="20"/>
                <w:szCs w:val="20"/>
              </w:rPr>
              <w:softHyphen/>
            </w:r>
            <w:r w:rsidRPr="003A6182">
              <w:rPr>
                <w:rFonts w:ascii="Minion Pro" w:hAnsi="Minion Pro"/>
                <w:sz w:val="20"/>
                <w:szCs w:val="20"/>
              </w:rPr>
              <w:t>ные измене</w:t>
            </w:r>
            <w:r w:rsidR="000312D3">
              <w:rPr>
                <w:rFonts w:ascii="Minion Pro" w:hAnsi="Minion Pro"/>
                <w:sz w:val="20"/>
                <w:szCs w:val="20"/>
              </w:rPr>
              <w:softHyphen/>
            </w:r>
            <w:r w:rsidRPr="003A6182">
              <w:rPr>
                <w:rFonts w:ascii="Minion Pro" w:hAnsi="Minion Pro"/>
                <w:sz w:val="20"/>
                <w:szCs w:val="20"/>
              </w:rPr>
              <w:t>ния</w:t>
            </w:r>
            <w:r w:rsidR="000137AB" w:rsidRPr="003A6182">
              <w:rPr>
                <w:rFonts w:ascii="Minion Pro" w:hAnsi="Minion Pro"/>
                <w:sz w:val="20"/>
                <w:szCs w:val="20"/>
              </w:rPr>
              <w:t xml:space="preserve"> </w:t>
            </w:r>
            <w:r w:rsidRPr="003A6182">
              <w:rPr>
                <w:rFonts w:ascii="Minion Pro" w:hAnsi="Minion Pro"/>
                <w:sz w:val="20"/>
                <w:szCs w:val="20"/>
              </w:rPr>
              <w:t>морских, речных и наземных экосистем.</w:t>
            </w:r>
          </w:p>
        </w:tc>
      </w:tr>
      <w:tr w:rsidR="006750FD" w:rsidRPr="003A6182" w:rsidTr="00F14E1B">
        <w:tc>
          <w:tcPr>
            <w:tcW w:w="842" w:type="pct"/>
          </w:tcPr>
          <w:p w:rsidR="00757CAE" w:rsidRPr="003A6182" w:rsidRDefault="00757CAE" w:rsidP="000006AD">
            <w:pPr>
              <w:spacing w:line="216" w:lineRule="auto"/>
              <w:jc w:val="both"/>
              <w:rPr>
                <w:rFonts w:ascii="Minion Pro" w:hAnsi="Minion Pro"/>
                <w:sz w:val="20"/>
                <w:szCs w:val="20"/>
              </w:rPr>
            </w:pPr>
            <w:r w:rsidRPr="003A6182">
              <w:rPr>
                <w:rFonts w:ascii="Minion Pro" w:hAnsi="Minion Pro"/>
                <w:sz w:val="20"/>
                <w:szCs w:val="20"/>
              </w:rPr>
              <w:t xml:space="preserve">Австралия </w:t>
            </w:r>
          </w:p>
        </w:tc>
        <w:tc>
          <w:tcPr>
            <w:tcW w:w="1591" w:type="pct"/>
          </w:tcPr>
          <w:p w:rsidR="00757CAE" w:rsidRPr="003A6182" w:rsidRDefault="00757CAE" w:rsidP="000312D3">
            <w:pPr>
              <w:spacing w:line="216" w:lineRule="auto"/>
              <w:jc w:val="both"/>
              <w:rPr>
                <w:rFonts w:ascii="Minion Pro" w:hAnsi="Minion Pro"/>
                <w:sz w:val="20"/>
                <w:szCs w:val="20"/>
              </w:rPr>
            </w:pPr>
            <w:r w:rsidRPr="003A6182">
              <w:rPr>
                <w:rFonts w:ascii="Minion Pro" w:hAnsi="Minion Pro"/>
                <w:sz w:val="20"/>
                <w:szCs w:val="20"/>
              </w:rPr>
              <w:t>Волны жары. Изме</w:t>
            </w:r>
            <w:r w:rsidR="000312D3">
              <w:rPr>
                <w:rFonts w:ascii="Minion Pro" w:hAnsi="Minion Pro"/>
                <w:sz w:val="20"/>
                <w:szCs w:val="20"/>
              </w:rPr>
              <w:softHyphen/>
            </w:r>
            <w:r w:rsidRPr="003A6182">
              <w:rPr>
                <w:rFonts w:ascii="Minion Pro" w:hAnsi="Minion Pro"/>
                <w:sz w:val="20"/>
                <w:szCs w:val="20"/>
              </w:rPr>
              <w:t>нения наземных, пресноводных и мор</w:t>
            </w:r>
            <w:r w:rsidR="000312D3">
              <w:rPr>
                <w:rFonts w:ascii="Minion Pro" w:hAnsi="Minion Pro"/>
                <w:sz w:val="20"/>
                <w:szCs w:val="20"/>
              </w:rPr>
              <w:softHyphen/>
            </w:r>
            <w:r w:rsidRPr="003A6182">
              <w:rPr>
                <w:rFonts w:ascii="Minion Pro" w:hAnsi="Minion Pro"/>
                <w:sz w:val="20"/>
                <w:szCs w:val="20"/>
              </w:rPr>
              <w:t>ских экосистем, стока рек. Сильное сокра</w:t>
            </w:r>
            <w:r w:rsidR="000312D3">
              <w:rPr>
                <w:rFonts w:ascii="Minion Pro" w:hAnsi="Minion Pro"/>
                <w:sz w:val="20"/>
                <w:szCs w:val="20"/>
              </w:rPr>
              <w:softHyphen/>
            </w:r>
            <w:r w:rsidRPr="003A6182">
              <w:rPr>
                <w:rFonts w:ascii="Minion Pro" w:hAnsi="Minion Pro"/>
                <w:sz w:val="20"/>
                <w:szCs w:val="20"/>
              </w:rPr>
              <w:t>щение ледников и снегового покрова.</w:t>
            </w:r>
          </w:p>
        </w:tc>
        <w:tc>
          <w:tcPr>
            <w:tcW w:w="1477" w:type="pct"/>
          </w:tcPr>
          <w:p w:rsidR="00757CAE" w:rsidRPr="003A6182" w:rsidRDefault="00757CAE" w:rsidP="000312D3">
            <w:pPr>
              <w:spacing w:line="216" w:lineRule="auto"/>
              <w:jc w:val="both"/>
              <w:rPr>
                <w:rFonts w:ascii="Minion Pro" w:hAnsi="Minion Pro"/>
                <w:sz w:val="20"/>
                <w:szCs w:val="20"/>
              </w:rPr>
            </w:pPr>
            <w:r w:rsidRPr="003A6182">
              <w:rPr>
                <w:rFonts w:ascii="Minion Pro" w:hAnsi="Minion Pro"/>
                <w:sz w:val="20"/>
                <w:szCs w:val="20"/>
              </w:rPr>
              <w:t>Драматические волны жары. Уси</w:t>
            </w:r>
            <w:r w:rsidR="000312D3">
              <w:rPr>
                <w:rFonts w:ascii="Minion Pro" w:hAnsi="Minion Pro"/>
                <w:sz w:val="20"/>
                <w:szCs w:val="20"/>
              </w:rPr>
              <w:softHyphen/>
            </w:r>
            <w:r w:rsidRPr="003A6182">
              <w:rPr>
                <w:rFonts w:ascii="Minion Pro" w:hAnsi="Minion Pro"/>
                <w:sz w:val="20"/>
                <w:szCs w:val="20"/>
              </w:rPr>
              <w:t>ление дефицита воды. Негативные изменения в экоси</w:t>
            </w:r>
            <w:r w:rsidR="000312D3">
              <w:rPr>
                <w:rFonts w:ascii="Minion Pro" w:hAnsi="Minion Pro"/>
                <w:sz w:val="20"/>
                <w:szCs w:val="20"/>
              </w:rPr>
              <w:softHyphen/>
            </w:r>
            <w:r w:rsidRPr="003A6182">
              <w:rPr>
                <w:rFonts w:ascii="Minion Pro" w:hAnsi="Minion Pro"/>
                <w:sz w:val="20"/>
                <w:szCs w:val="20"/>
              </w:rPr>
              <w:t>стемах. Сильная деградация корал</w:t>
            </w:r>
            <w:r w:rsidR="000312D3">
              <w:rPr>
                <w:rFonts w:ascii="Minion Pro" w:hAnsi="Minion Pro"/>
                <w:sz w:val="20"/>
                <w:szCs w:val="20"/>
              </w:rPr>
              <w:softHyphen/>
            </w:r>
            <w:r w:rsidRPr="003A6182">
              <w:rPr>
                <w:rFonts w:ascii="Minion Pro" w:hAnsi="Minion Pro"/>
                <w:sz w:val="20"/>
                <w:szCs w:val="20"/>
              </w:rPr>
              <w:t>ловых рифов.</w:t>
            </w:r>
          </w:p>
        </w:tc>
        <w:tc>
          <w:tcPr>
            <w:tcW w:w="1090" w:type="pct"/>
          </w:tcPr>
          <w:p w:rsidR="00757CAE" w:rsidRPr="003A6182" w:rsidRDefault="00757CAE" w:rsidP="000312D3">
            <w:pPr>
              <w:spacing w:line="216" w:lineRule="auto"/>
              <w:jc w:val="both"/>
              <w:rPr>
                <w:rFonts w:ascii="Minion Pro" w:hAnsi="Minion Pro"/>
                <w:sz w:val="20"/>
                <w:szCs w:val="20"/>
              </w:rPr>
            </w:pPr>
            <w:r w:rsidRPr="003A6182">
              <w:rPr>
                <w:rFonts w:ascii="Minion Pro" w:hAnsi="Minion Pro"/>
                <w:sz w:val="20"/>
                <w:szCs w:val="20"/>
              </w:rPr>
              <w:t>Большой риск проникнове</w:t>
            </w:r>
            <w:r w:rsidR="000312D3">
              <w:rPr>
                <w:rFonts w:ascii="Minion Pro" w:hAnsi="Minion Pro"/>
                <w:sz w:val="20"/>
                <w:szCs w:val="20"/>
              </w:rPr>
              <w:softHyphen/>
            </w:r>
            <w:r w:rsidRPr="003A6182">
              <w:rPr>
                <w:rFonts w:ascii="Minion Pro" w:hAnsi="Minion Pro"/>
                <w:sz w:val="20"/>
                <w:szCs w:val="20"/>
              </w:rPr>
              <w:t>ния новых видов, нега</w:t>
            </w:r>
            <w:r w:rsidR="000312D3">
              <w:rPr>
                <w:rFonts w:ascii="Minion Pro" w:hAnsi="Minion Pro"/>
                <w:sz w:val="20"/>
                <w:szCs w:val="20"/>
              </w:rPr>
              <w:softHyphen/>
            </w:r>
            <w:r w:rsidRPr="003A6182">
              <w:rPr>
                <w:rFonts w:ascii="Minion Pro" w:hAnsi="Minion Pro"/>
                <w:sz w:val="20"/>
                <w:szCs w:val="20"/>
              </w:rPr>
              <w:t>тивно влия</w:t>
            </w:r>
            <w:r w:rsidR="000312D3">
              <w:rPr>
                <w:rFonts w:ascii="Minion Pro" w:hAnsi="Minion Pro"/>
                <w:sz w:val="20"/>
                <w:szCs w:val="20"/>
              </w:rPr>
              <w:softHyphen/>
            </w:r>
            <w:r w:rsidRPr="003A6182">
              <w:rPr>
                <w:rFonts w:ascii="Minion Pro" w:hAnsi="Minion Pro"/>
                <w:sz w:val="20"/>
                <w:szCs w:val="20"/>
              </w:rPr>
              <w:t>ющих на местные.</w:t>
            </w:r>
          </w:p>
        </w:tc>
      </w:tr>
      <w:tr w:rsidR="006750FD" w:rsidRPr="003A6182" w:rsidTr="00F14E1B">
        <w:tc>
          <w:tcPr>
            <w:tcW w:w="842" w:type="pct"/>
          </w:tcPr>
          <w:p w:rsidR="00757CAE" w:rsidRPr="003A6182" w:rsidRDefault="00757CAE" w:rsidP="000006AD">
            <w:pPr>
              <w:spacing w:line="216" w:lineRule="auto"/>
              <w:jc w:val="both"/>
              <w:rPr>
                <w:rFonts w:ascii="Minion Pro" w:hAnsi="Minion Pro"/>
                <w:sz w:val="20"/>
                <w:szCs w:val="20"/>
              </w:rPr>
            </w:pPr>
            <w:r w:rsidRPr="003A6182">
              <w:rPr>
                <w:rFonts w:ascii="Minion Pro" w:hAnsi="Minion Pro"/>
                <w:sz w:val="20"/>
                <w:szCs w:val="20"/>
              </w:rPr>
              <w:t>Северная</w:t>
            </w:r>
          </w:p>
          <w:p w:rsidR="00757CAE" w:rsidRPr="003A6182" w:rsidRDefault="00757CAE" w:rsidP="000006AD">
            <w:pPr>
              <w:spacing w:line="216" w:lineRule="auto"/>
              <w:jc w:val="both"/>
              <w:rPr>
                <w:rFonts w:ascii="Minion Pro" w:hAnsi="Minion Pro"/>
                <w:sz w:val="20"/>
                <w:szCs w:val="20"/>
              </w:rPr>
            </w:pPr>
            <w:r w:rsidRPr="003A6182">
              <w:rPr>
                <w:rFonts w:ascii="Minion Pro" w:hAnsi="Minion Pro"/>
                <w:sz w:val="20"/>
                <w:szCs w:val="20"/>
              </w:rPr>
              <w:t>Америка</w:t>
            </w:r>
            <w:r w:rsidR="000137AB" w:rsidRPr="003A6182">
              <w:rPr>
                <w:rFonts w:ascii="Minion Pro" w:hAnsi="Minion Pro"/>
                <w:sz w:val="20"/>
                <w:szCs w:val="20"/>
              </w:rPr>
              <w:t xml:space="preserve">, </w:t>
            </w:r>
            <w:r w:rsidRPr="003A6182">
              <w:rPr>
                <w:rFonts w:ascii="Minion Pro" w:hAnsi="Minion Pro"/>
                <w:sz w:val="20"/>
                <w:szCs w:val="20"/>
              </w:rPr>
              <w:t>включая</w:t>
            </w:r>
          </w:p>
          <w:p w:rsidR="00757CAE" w:rsidRPr="003A6182" w:rsidRDefault="00757CAE" w:rsidP="000006AD">
            <w:pPr>
              <w:spacing w:line="216" w:lineRule="auto"/>
              <w:jc w:val="both"/>
              <w:rPr>
                <w:rFonts w:ascii="Minion Pro" w:hAnsi="Minion Pro"/>
                <w:sz w:val="20"/>
                <w:szCs w:val="20"/>
              </w:rPr>
            </w:pPr>
            <w:r w:rsidRPr="003A6182">
              <w:rPr>
                <w:rFonts w:ascii="Minion Pro" w:hAnsi="Minion Pro"/>
                <w:sz w:val="20"/>
                <w:szCs w:val="20"/>
              </w:rPr>
              <w:t>Мексику</w:t>
            </w:r>
          </w:p>
        </w:tc>
        <w:tc>
          <w:tcPr>
            <w:tcW w:w="1591" w:type="pct"/>
          </w:tcPr>
          <w:p w:rsidR="00757CAE" w:rsidRPr="003A6182" w:rsidRDefault="00757CAE" w:rsidP="000312D3">
            <w:pPr>
              <w:spacing w:line="216" w:lineRule="auto"/>
              <w:jc w:val="both"/>
              <w:rPr>
                <w:rFonts w:ascii="Minion Pro" w:hAnsi="Minion Pro"/>
                <w:sz w:val="20"/>
                <w:szCs w:val="20"/>
              </w:rPr>
            </w:pPr>
            <w:r w:rsidRPr="003A6182">
              <w:rPr>
                <w:rFonts w:ascii="Minion Pro" w:hAnsi="Minion Pro"/>
                <w:sz w:val="20"/>
                <w:szCs w:val="20"/>
              </w:rPr>
              <w:t>Аномальные осадки, волны жары, навод</w:t>
            </w:r>
            <w:r w:rsidR="000312D3">
              <w:rPr>
                <w:rFonts w:ascii="Minion Pro" w:hAnsi="Minion Pro"/>
                <w:sz w:val="20"/>
                <w:szCs w:val="20"/>
              </w:rPr>
              <w:softHyphen/>
            </w:r>
            <w:r w:rsidRPr="003A6182">
              <w:rPr>
                <w:rFonts w:ascii="Minion Pro" w:hAnsi="Minion Pro"/>
                <w:sz w:val="20"/>
                <w:szCs w:val="20"/>
              </w:rPr>
              <w:t>нения. Рост ущерба от тропических цик</w:t>
            </w:r>
            <w:r w:rsidR="003A6182">
              <w:rPr>
                <w:rFonts w:ascii="Minion Pro" w:hAnsi="Minion Pro"/>
                <w:sz w:val="20"/>
                <w:szCs w:val="20"/>
              </w:rPr>
              <w:softHyphen/>
            </w:r>
            <w:r w:rsidRPr="003A6182">
              <w:rPr>
                <w:rFonts w:ascii="Minion Pro" w:hAnsi="Minion Pro"/>
                <w:sz w:val="20"/>
                <w:szCs w:val="20"/>
              </w:rPr>
              <w:t xml:space="preserve">лонов. </w:t>
            </w:r>
            <w:r w:rsidR="00F14E1B">
              <w:rPr>
                <w:rFonts w:ascii="Minion Pro" w:hAnsi="Minion Pro"/>
                <w:sz w:val="20"/>
                <w:szCs w:val="20"/>
              </w:rPr>
              <w:t>С</w:t>
            </w:r>
            <w:r w:rsidRPr="003A6182">
              <w:rPr>
                <w:rFonts w:ascii="Minion Pro" w:hAnsi="Minion Pro"/>
                <w:sz w:val="20"/>
                <w:szCs w:val="20"/>
              </w:rPr>
              <w:t>окращение ледников, лесные пожары, изменения в экоси</w:t>
            </w:r>
            <w:r w:rsidR="00F14E1B">
              <w:rPr>
                <w:rFonts w:ascii="Minion Pro" w:hAnsi="Minion Pro"/>
                <w:sz w:val="20"/>
                <w:szCs w:val="20"/>
              </w:rPr>
              <w:t>с</w:t>
            </w:r>
            <w:r w:rsidRPr="003A6182">
              <w:rPr>
                <w:rFonts w:ascii="Minion Pro" w:hAnsi="Minion Pro"/>
                <w:sz w:val="20"/>
                <w:szCs w:val="20"/>
              </w:rPr>
              <w:t>темах, про</w:t>
            </w:r>
            <w:r w:rsidR="000312D3">
              <w:rPr>
                <w:rFonts w:ascii="Minion Pro" w:hAnsi="Minion Pro"/>
                <w:sz w:val="20"/>
                <w:szCs w:val="20"/>
              </w:rPr>
              <w:softHyphen/>
            </w:r>
            <w:r w:rsidRPr="003A6182">
              <w:rPr>
                <w:rFonts w:ascii="Minion Pro" w:hAnsi="Minion Pro"/>
                <w:sz w:val="20"/>
                <w:szCs w:val="20"/>
              </w:rPr>
              <w:t>никновение новых видов.</w:t>
            </w:r>
          </w:p>
        </w:tc>
        <w:tc>
          <w:tcPr>
            <w:tcW w:w="1477" w:type="pct"/>
          </w:tcPr>
          <w:p w:rsidR="00757CAE" w:rsidRPr="003A6182" w:rsidRDefault="00757CAE" w:rsidP="000312D3">
            <w:pPr>
              <w:spacing w:line="216" w:lineRule="auto"/>
              <w:jc w:val="both"/>
              <w:rPr>
                <w:rFonts w:ascii="Minion Pro" w:hAnsi="Minion Pro"/>
                <w:sz w:val="20"/>
                <w:szCs w:val="20"/>
              </w:rPr>
            </w:pPr>
            <w:r w:rsidRPr="003A6182">
              <w:rPr>
                <w:rFonts w:ascii="Minion Pro" w:hAnsi="Minion Pro"/>
                <w:sz w:val="20"/>
                <w:szCs w:val="20"/>
              </w:rPr>
              <w:t>Усиление негатив</w:t>
            </w:r>
            <w:r w:rsidR="000312D3">
              <w:rPr>
                <w:rFonts w:ascii="Minion Pro" w:hAnsi="Minion Pro"/>
                <w:sz w:val="20"/>
                <w:szCs w:val="20"/>
              </w:rPr>
              <w:softHyphen/>
            </w:r>
            <w:r w:rsidRPr="003A6182">
              <w:rPr>
                <w:rFonts w:ascii="Minion Pro" w:hAnsi="Minion Pro"/>
                <w:sz w:val="20"/>
                <w:szCs w:val="20"/>
              </w:rPr>
              <w:t>ных тенденций. В средней части кон</w:t>
            </w:r>
            <w:r w:rsidR="000312D3">
              <w:rPr>
                <w:rFonts w:ascii="Minion Pro" w:hAnsi="Minion Pro"/>
                <w:sz w:val="20"/>
                <w:szCs w:val="20"/>
              </w:rPr>
              <w:softHyphen/>
            </w:r>
            <w:r w:rsidRPr="003A6182">
              <w:rPr>
                <w:rFonts w:ascii="Minion Pro" w:hAnsi="Minion Pro"/>
                <w:sz w:val="20"/>
                <w:szCs w:val="20"/>
              </w:rPr>
              <w:t>тинента дефицит воды; рост лесных пожаров, проблем горных районов.</w:t>
            </w:r>
          </w:p>
        </w:tc>
        <w:tc>
          <w:tcPr>
            <w:tcW w:w="1090" w:type="pct"/>
          </w:tcPr>
          <w:p w:rsidR="00757CAE" w:rsidRPr="003A6182" w:rsidRDefault="00757CAE" w:rsidP="000312D3">
            <w:pPr>
              <w:spacing w:line="216" w:lineRule="auto"/>
              <w:jc w:val="both"/>
              <w:rPr>
                <w:rFonts w:ascii="Minion Pro" w:hAnsi="Minion Pro"/>
                <w:sz w:val="20"/>
                <w:szCs w:val="20"/>
              </w:rPr>
            </w:pPr>
            <w:r w:rsidRPr="003A6182">
              <w:rPr>
                <w:rFonts w:ascii="Minion Pro" w:hAnsi="Minion Pro"/>
                <w:sz w:val="20"/>
                <w:szCs w:val="20"/>
              </w:rPr>
              <w:t>Не исключено увеличение частоты и силы тропи</w:t>
            </w:r>
            <w:r w:rsidR="000312D3">
              <w:rPr>
                <w:rFonts w:ascii="Minion Pro" w:hAnsi="Minion Pro"/>
                <w:sz w:val="20"/>
                <w:szCs w:val="20"/>
              </w:rPr>
              <w:softHyphen/>
            </w:r>
            <w:r w:rsidRPr="003A6182">
              <w:rPr>
                <w:rFonts w:ascii="Minion Pro" w:hAnsi="Minion Pro"/>
                <w:sz w:val="20"/>
                <w:szCs w:val="20"/>
              </w:rPr>
              <w:t>ческих цик</w:t>
            </w:r>
            <w:r w:rsidR="000312D3">
              <w:rPr>
                <w:rFonts w:ascii="Minion Pro" w:hAnsi="Minion Pro"/>
                <w:sz w:val="20"/>
                <w:szCs w:val="20"/>
              </w:rPr>
              <w:softHyphen/>
            </w:r>
            <w:r w:rsidRPr="003A6182">
              <w:rPr>
                <w:rFonts w:ascii="Minion Pro" w:hAnsi="Minion Pro"/>
                <w:sz w:val="20"/>
                <w:szCs w:val="20"/>
              </w:rPr>
              <w:t>лонов.</w:t>
            </w:r>
          </w:p>
        </w:tc>
      </w:tr>
    </w:tbl>
    <w:p w:rsidR="00935C80" w:rsidRDefault="00935C80" w:rsidP="000312D3">
      <w:pPr>
        <w:spacing w:after="120"/>
        <w:rPr>
          <w:rFonts w:ascii="Minion Pro" w:hAnsi="Minion Pro"/>
          <w:b/>
          <w:bCs/>
          <w:sz w:val="22"/>
          <w:szCs w:val="22"/>
        </w:rPr>
      </w:pPr>
    </w:p>
    <w:p w:rsidR="00935C80" w:rsidRDefault="00935C80">
      <w:pPr>
        <w:spacing w:after="200" w:line="276" w:lineRule="auto"/>
        <w:rPr>
          <w:rFonts w:ascii="Minion Pro" w:hAnsi="Minion Pro"/>
          <w:b/>
          <w:bCs/>
          <w:sz w:val="22"/>
          <w:szCs w:val="22"/>
        </w:rPr>
      </w:pPr>
      <w:r>
        <w:rPr>
          <w:rFonts w:ascii="Minion Pro" w:hAnsi="Minion Pro"/>
          <w:b/>
          <w:bCs/>
          <w:sz w:val="22"/>
          <w:szCs w:val="22"/>
        </w:rPr>
        <w:br w:type="page"/>
      </w:r>
    </w:p>
    <w:p w:rsidR="00F14E1B" w:rsidRPr="006834AC" w:rsidRDefault="000312D3" w:rsidP="000312D3">
      <w:pPr>
        <w:spacing w:after="120"/>
        <w:rPr>
          <w:rFonts w:ascii="Minion Pro" w:hAnsi="Minion Pro"/>
          <w:sz w:val="22"/>
          <w:szCs w:val="22"/>
        </w:rPr>
      </w:pPr>
      <w:r w:rsidRPr="006834AC">
        <w:rPr>
          <w:rFonts w:ascii="Minion Pro" w:hAnsi="Minion Pro"/>
          <w:b/>
          <w:bCs/>
          <w:sz w:val="22"/>
          <w:szCs w:val="22"/>
        </w:rPr>
        <w:lastRenderedPageBreak/>
        <w:t>Окончание таблицы 3.1.</w:t>
      </w:r>
    </w:p>
    <w:tbl>
      <w:tblPr>
        <w:tblStyle w:val="af1"/>
        <w:tblW w:w="5000" w:type="pct"/>
        <w:tblLayout w:type="fixed"/>
        <w:tblCellMar>
          <w:left w:w="57" w:type="dxa"/>
          <w:right w:w="57" w:type="dxa"/>
        </w:tblCellMar>
        <w:tblLook w:val="04A0" w:firstRow="1" w:lastRow="0" w:firstColumn="1" w:lastColumn="0" w:noHBand="0" w:noVBand="1"/>
      </w:tblPr>
      <w:tblGrid>
        <w:gridCol w:w="1050"/>
        <w:gridCol w:w="1771"/>
        <w:gridCol w:w="1773"/>
        <w:gridCol w:w="1643"/>
      </w:tblGrid>
      <w:tr w:rsidR="00F14E1B" w:rsidRPr="000312D3" w:rsidTr="006A1A85">
        <w:tc>
          <w:tcPr>
            <w:tcW w:w="842" w:type="pct"/>
            <w:vAlign w:val="center"/>
          </w:tcPr>
          <w:p w:rsidR="00F14E1B" w:rsidRPr="000312D3" w:rsidRDefault="00F14E1B" w:rsidP="000312D3">
            <w:pPr>
              <w:spacing w:line="216" w:lineRule="auto"/>
              <w:jc w:val="center"/>
              <w:rPr>
                <w:rFonts w:ascii="Minion Pro" w:hAnsi="Minion Pro"/>
                <w:b/>
                <w:bCs/>
                <w:i/>
                <w:iCs/>
                <w:sz w:val="20"/>
                <w:szCs w:val="20"/>
              </w:rPr>
            </w:pPr>
            <w:r w:rsidRPr="000312D3">
              <w:rPr>
                <w:rFonts w:ascii="Minion Pro" w:hAnsi="Minion Pro"/>
                <w:b/>
                <w:bCs/>
                <w:i/>
                <w:iCs/>
                <w:sz w:val="20"/>
                <w:szCs w:val="20"/>
              </w:rPr>
              <w:t>1</w:t>
            </w:r>
          </w:p>
        </w:tc>
        <w:tc>
          <w:tcPr>
            <w:tcW w:w="1420" w:type="pct"/>
          </w:tcPr>
          <w:p w:rsidR="00F14E1B" w:rsidRPr="000312D3" w:rsidRDefault="00F14E1B" w:rsidP="000312D3">
            <w:pPr>
              <w:spacing w:line="216" w:lineRule="auto"/>
              <w:jc w:val="center"/>
              <w:rPr>
                <w:rFonts w:ascii="Minion Pro" w:hAnsi="Minion Pro"/>
                <w:b/>
                <w:bCs/>
                <w:i/>
                <w:iCs/>
                <w:sz w:val="20"/>
                <w:szCs w:val="20"/>
              </w:rPr>
            </w:pPr>
            <w:r w:rsidRPr="000312D3">
              <w:rPr>
                <w:rFonts w:ascii="Minion Pro" w:hAnsi="Minion Pro"/>
                <w:b/>
                <w:bCs/>
                <w:i/>
                <w:iCs/>
                <w:sz w:val="20"/>
                <w:szCs w:val="20"/>
              </w:rPr>
              <w:t>2</w:t>
            </w:r>
          </w:p>
        </w:tc>
        <w:tc>
          <w:tcPr>
            <w:tcW w:w="1421" w:type="pct"/>
          </w:tcPr>
          <w:p w:rsidR="00F14E1B" w:rsidRPr="000312D3" w:rsidRDefault="00F14E1B" w:rsidP="000312D3">
            <w:pPr>
              <w:spacing w:line="216" w:lineRule="auto"/>
              <w:jc w:val="center"/>
              <w:rPr>
                <w:rFonts w:ascii="Minion Pro" w:hAnsi="Minion Pro"/>
                <w:b/>
                <w:bCs/>
                <w:i/>
                <w:iCs/>
                <w:sz w:val="20"/>
                <w:szCs w:val="20"/>
              </w:rPr>
            </w:pPr>
            <w:r w:rsidRPr="000312D3">
              <w:rPr>
                <w:rFonts w:ascii="Minion Pro" w:hAnsi="Minion Pro"/>
                <w:b/>
                <w:bCs/>
                <w:i/>
                <w:iCs/>
                <w:sz w:val="20"/>
                <w:szCs w:val="20"/>
              </w:rPr>
              <w:t>3</w:t>
            </w:r>
          </w:p>
        </w:tc>
        <w:tc>
          <w:tcPr>
            <w:tcW w:w="1317" w:type="pct"/>
          </w:tcPr>
          <w:p w:rsidR="00F14E1B" w:rsidRPr="000312D3" w:rsidRDefault="00F14E1B" w:rsidP="000312D3">
            <w:pPr>
              <w:spacing w:line="216" w:lineRule="auto"/>
              <w:jc w:val="center"/>
              <w:rPr>
                <w:rFonts w:ascii="Minion Pro" w:hAnsi="Minion Pro"/>
                <w:b/>
                <w:bCs/>
                <w:i/>
                <w:iCs/>
                <w:sz w:val="20"/>
                <w:szCs w:val="20"/>
              </w:rPr>
            </w:pPr>
            <w:r w:rsidRPr="000312D3">
              <w:rPr>
                <w:rFonts w:ascii="Minion Pro" w:hAnsi="Minion Pro"/>
                <w:b/>
                <w:bCs/>
                <w:i/>
                <w:iCs/>
                <w:sz w:val="20"/>
                <w:szCs w:val="20"/>
              </w:rPr>
              <w:t>4</w:t>
            </w:r>
          </w:p>
        </w:tc>
      </w:tr>
      <w:tr w:rsidR="006750FD" w:rsidRPr="003A6182" w:rsidTr="000006AD">
        <w:tc>
          <w:tcPr>
            <w:tcW w:w="842" w:type="pct"/>
          </w:tcPr>
          <w:p w:rsidR="00757CAE" w:rsidRPr="003A6182" w:rsidRDefault="00757CAE" w:rsidP="000006AD">
            <w:pPr>
              <w:spacing w:line="216" w:lineRule="auto"/>
              <w:jc w:val="both"/>
              <w:rPr>
                <w:rFonts w:ascii="Minion Pro" w:hAnsi="Minion Pro"/>
                <w:sz w:val="20"/>
                <w:szCs w:val="20"/>
              </w:rPr>
            </w:pPr>
            <w:r w:rsidRPr="003A6182">
              <w:rPr>
                <w:rFonts w:ascii="Minion Pro" w:hAnsi="Minion Pro"/>
                <w:sz w:val="20"/>
                <w:szCs w:val="20"/>
              </w:rPr>
              <w:t>Централь</w:t>
            </w:r>
            <w:r w:rsidR="003A6182">
              <w:rPr>
                <w:rFonts w:ascii="Minion Pro" w:hAnsi="Minion Pro"/>
                <w:sz w:val="20"/>
                <w:szCs w:val="20"/>
              </w:rPr>
              <w:softHyphen/>
            </w:r>
            <w:r w:rsidRPr="003A6182">
              <w:rPr>
                <w:rFonts w:ascii="Minion Pro" w:hAnsi="Minion Pro"/>
                <w:sz w:val="20"/>
                <w:szCs w:val="20"/>
              </w:rPr>
              <w:t>ная и Южная Америка</w:t>
            </w:r>
          </w:p>
        </w:tc>
        <w:tc>
          <w:tcPr>
            <w:tcW w:w="1420" w:type="pct"/>
          </w:tcPr>
          <w:p w:rsidR="00757CAE" w:rsidRPr="003A6182" w:rsidRDefault="00757CAE" w:rsidP="000006AD">
            <w:pPr>
              <w:spacing w:line="216" w:lineRule="auto"/>
              <w:jc w:val="both"/>
              <w:rPr>
                <w:rFonts w:ascii="Minion Pro" w:hAnsi="Minion Pro"/>
                <w:sz w:val="20"/>
                <w:szCs w:val="20"/>
              </w:rPr>
            </w:pPr>
            <w:r w:rsidRPr="003A6182">
              <w:rPr>
                <w:rFonts w:ascii="Minion Pro" w:hAnsi="Minion Pro"/>
                <w:sz w:val="20"/>
                <w:szCs w:val="20"/>
              </w:rPr>
              <w:t>Аномальные осадки и темпера</w:t>
            </w:r>
            <w:r w:rsidR="003A6182">
              <w:rPr>
                <w:rFonts w:ascii="Minion Pro" w:hAnsi="Minion Pro"/>
                <w:sz w:val="20"/>
                <w:szCs w:val="20"/>
              </w:rPr>
              <w:softHyphen/>
            </w:r>
            <w:r w:rsidRPr="003A6182">
              <w:rPr>
                <w:rFonts w:ascii="Minion Pro" w:hAnsi="Minion Pro"/>
                <w:sz w:val="20"/>
                <w:szCs w:val="20"/>
              </w:rPr>
              <w:t xml:space="preserve">туры. Проблемы стока рек, лесов и экосистем </w:t>
            </w:r>
            <w:proofErr w:type="spellStart"/>
            <w:r w:rsidRPr="003A6182">
              <w:rPr>
                <w:rFonts w:ascii="Minion Pro" w:hAnsi="Minion Pro"/>
                <w:sz w:val="20"/>
                <w:szCs w:val="20"/>
              </w:rPr>
              <w:t>Амазо</w:t>
            </w:r>
            <w:r w:rsidR="003A6182">
              <w:rPr>
                <w:rFonts w:ascii="Minion Pro" w:hAnsi="Minion Pro"/>
                <w:sz w:val="20"/>
                <w:szCs w:val="20"/>
              </w:rPr>
              <w:softHyphen/>
            </w:r>
            <w:r w:rsidRPr="003A6182">
              <w:rPr>
                <w:rFonts w:ascii="Minion Pro" w:hAnsi="Minion Pro"/>
                <w:sz w:val="20"/>
                <w:szCs w:val="20"/>
              </w:rPr>
              <w:t>нии</w:t>
            </w:r>
            <w:proofErr w:type="spellEnd"/>
            <w:r w:rsidRPr="003A6182">
              <w:rPr>
                <w:rFonts w:ascii="Minion Pro" w:hAnsi="Minion Pro"/>
                <w:sz w:val="20"/>
                <w:szCs w:val="20"/>
              </w:rPr>
              <w:t xml:space="preserve"> и </w:t>
            </w:r>
            <w:proofErr w:type="gramStart"/>
            <w:r w:rsidRPr="003A6182">
              <w:rPr>
                <w:rFonts w:ascii="Minion Pro" w:hAnsi="Minion Pro"/>
                <w:sz w:val="20"/>
                <w:szCs w:val="20"/>
              </w:rPr>
              <w:t>Ла Платы</w:t>
            </w:r>
            <w:proofErr w:type="gramEnd"/>
            <w:r w:rsidRPr="003A6182">
              <w:rPr>
                <w:rFonts w:ascii="Minion Pro" w:hAnsi="Minion Pro"/>
                <w:sz w:val="20"/>
                <w:szCs w:val="20"/>
              </w:rPr>
              <w:t>. Сокращение лед</w:t>
            </w:r>
            <w:r w:rsidR="003A6182">
              <w:rPr>
                <w:rFonts w:ascii="Minion Pro" w:hAnsi="Minion Pro"/>
                <w:sz w:val="20"/>
                <w:szCs w:val="20"/>
              </w:rPr>
              <w:softHyphen/>
            </w:r>
            <w:r w:rsidRPr="003A6182">
              <w:rPr>
                <w:rFonts w:ascii="Minion Pro" w:hAnsi="Minion Pro"/>
                <w:sz w:val="20"/>
                <w:szCs w:val="20"/>
              </w:rPr>
              <w:t>ников.</w:t>
            </w:r>
          </w:p>
        </w:tc>
        <w:tc>
          <w:tcPr>
            <w:tcW w:w="1421" w:type="pct"/>
          </w:tcPr>
          <w:p w:rsidR="00757CAE" w:rsidRPr="003A6182" w:rsidRDefault="00757CAE" w:rsidP="000006AD">
            <w:pPr>
              <w:spacing w:line="216" w:lineRule="auto"/>
              <w:jc w:val="both"/>
              <w:rPr>
                <w:rFonts w:ascii="Minion Pro" w:hAnsi="Minion Pro"/>
                <w:sz w:val="20"/>
                <w:szCs w:val="20"/>
              </w:rPr>
            </w:pPr>
            <w:r w:rsidRPr="003A6182">
              <w:rPr>
                <w:rFonts w:ascii="Minion Pro" w:hAnsi="Minion Pro"/>
                <w:sz w:val="20"/>
                <w:szCs w:val="20"/>
              </w:rPr>
              <w:t>Усиление негатив</w:t>
            </w:r>
            <w:r w:rsidR="003A6182">
              <w:rPr>
                <w:rFonts w:ascii="Minion Pro" w:hAnsi="Minion Pro"/>
                <w:sz w:val="20"/>
                <w:szCs w:val="20"/>
              </w:rPr>
              <w:softHyphen/>
            </w:r>
            <w:r w:rsidRPr="003A6182">
              <w:rPr>
                <w:rFonts w:ascii="Minion Pro" w:hAnsi="Minion Pro"/>
                <w:sz w:val="20"/>
                <w:szCs w:val="20"/>
              </w:rPr>
              <w:t>ных тенденций. Обострение про</w:t>
            </w:r>
            <w:r w:rsidR="003A6182">
              <w:rPr>
                <w:rFonts w:ascii="Minion Pro" w:hAnsi="Minion Pro"/>
                <w:sz w:val="20"/>
                <w:szCs w:val="20"/>
              </w:rPr>
              <w:softHyphen/>
            </w:r>
            <w:r w:rsidRPr="003A6182">
              <w:rPr>
                <w:rFonts w:ascii="Minion Pro" w:hAnsi="Minion Pro"/>
                <w:sz w:val="20"/>
                <w:szCs w:val="20"/>
              </w:rPr>
              <w:t xml:space="preserve">блем </w:t>
            </w:r>
            <w:proofErr w:type="spellStart"/>
            <w:r w:rsidRPr="003A6182">
              <w:rPr>
                <w:rFonts w:ascii="Minion Pro" w:hAnsi="Minion Pro"/>
                <w:sz w:val="20"/>
                <w:szCs w:val="20"/>
              </w:rPr>
              <w:t>Амазонии</w:t>
            </w:r>
            <w:proofErr w:type="spellEnd"/>
            <w:r w:rsidRPr="003A6182">
              <w:rPr>
                <w:rFonts w:ascii="Minion Pro" w:hAnsi="Minion Pro"/>
                <w:sz w:val="20"/>
                <w:szCs w:val="20"/>
              </w:rPr>
              <w:t>. В отдельных районах континента дефи</w:t>
            </w:r>
            <w:r w:rsidR="003A6182">
              <w:rPr>
                <w:rFonts w:ascii="Minion Pro" w:hAnsi="Minion Pro"/>
                <w:sz w:val="20"/>
                <w:szCs w:val="20"/>
              </w:rPr>
              <w:softHyphen/>
            </w:r>
            <w:r w:rsidRPr="003A6182">
              <w:rPr>
                <w:rFonts w:ascii="Minion Pro" w:hAnsi="Minion Pro"/>
                <w:sz w:val="20"/>
                <w:szCs w:val="20"/>
              </w:rPr>
              <w:t>цит воды. Сильная деградация корал</w:t>
            </w:r>
            <w:r w:rsidR="003A6182">
              <w:rPr>
                <w:rFonts w:ascii="Minion Pro" w:hAnsi="Minion Pro"/>
                <w:sz w:val="20"/>
                <w:szCs w:val="20"/>
              </w:rPr>
              <w:softHyphen/>
            </w:r>
            <w:r w:rsidRPr="003A6182">
              <w:rPr>
                <w:rFonts w:ascii="Minion Pro" w:hAnsi="Minion Pro"/>
                <w:sz w:val="20"/>
                <w:szCs w:val="20"/>
              </w:rPr>
              <w:t>ловых рифов.</w:t>
            </w:r>
          </w:p>
        </w:tc>
        <w:tc>
          <w:tcPr>
            <w:tcW w:w="1317" w:type="pct"/>
          </w:tcPr>
          <w:p w:rsidR="00757CAE" w:rsidRPr="003A6182" w:rsidRDefault="00757CAE" w:rsidP="000006AD">
            <w:pPr>
              <w:spacing w:line="216" w:lineRule="auto"/>
              <w:jc w:val="both"/>
              <w:rPr>
                <w:rFonts w:ascii="Minion Pro" w:hAnsi="Minion Pro"/>
                <w:sz w:val="20"/>
                <w:szCs w:val="20"/>
              </w:rPr>
            </w:pPr>
            <w:r w:rsidRPr="003A6182">
              <w:rPr>
                <w:rFonts w:ascii="Minion Pro" w:hAnsi="Minion Pro"/>
                <w:sz w:val="20"/>
                <w:szCs w:val="20"/>
              </w:rPr>
              <w:t>Есть угроза ис</w:t>
            </w:r>
            <w:r w:rsidR="003A6182">
              <w:rPr>
                <w:rFonts w:ascii="Minion Pro" w:hAnsi="Minion Pro"/>
                <w:sz w:val="20"/>
                <w:szCs w:val="20"/>
              </w:rPr>
              <w:softHyphen/>
            </w:r>
            <w:r w:rsidRPr="003A6182">
              <w:rPr>
                <w:rFonts w:ascii="Minion Pro" w:hAnsi="Minion Pro"/>
                <w:sz w:val="20"/>
                <w:szCs w:val="20"/>
              </w:rPr>
              <w:t xml:space="preserve">чезновения лесов </w:t>
            </w:r>
            <w:proofErr w:type="spellStart"/>
            <w:r w:rsidRPr="003A6182">
              <w:rPr>
                <w:rFonts w:ascii="Minion Pro" w:hAnsi="Minion Pro"/>
                <w:sz w:val="20"/>
                <w:szCs w:val="20"/>
              </w:rPr>
              <w:t>Амазонии</w:t>
            </w:r>
            <w:proofErr w:type="spellEnd"/>
            <w:r w:rsidRPr="003A6182">
              <w:rPr>
                <w:rFonts w:ascii="Minion Pro" w:hAnsi="Minion Pro"/>
                <w:sz w:val="20"/>
                <w:szCs w:val="20"/>
              </w:rPr>
              <w:t>. Веро</w:t>
            </w:r>
            <w:r w:rsidR="003A6182">
              <w:rPr>
                <w:rFonts w:ascii="Minion Pro" w:hAnsi="Minion Pro"/>
                <w:sz w:val="20"/>
                <w:szCs w:val="20"/>
              </w:rPr>
              <w:softHyphen/>
            </w:r>
            <w:r w:rsidRPr="003A6182">
              <w:rPr>
                <w:rFonts w:ascii="Minion Pro" w:hAnsi="Minion Pro"/>
                <w:sz w:val="20"/>
                <w:szCs w:val="20"/>
              </w:rPr>
              <w:t>ятны проблемы сохранения тра</w:t>
            </w:r>
            <w:r w:rsidR="003A6182">
              <w:rPr>
                <w:rFonts w:ascii="Minion Pro" w:hAnsi="Minion Pro"/>
                <w:sz w:val="20"/>
                <w:szCs w:val="20"/>
              </w:rPr>
              <w:softHyphen/>
            </w:r>
            <w:r w:rsidRPr="003A6182">
              <w:rPr>
                <w:rFonts w:ascii="Minion Pro" w:hAnsi="Minion Pro"/>
                <w:sz w:val="20"/>
                <w:szCs w:val="20"/>
              </w:rPr>
              <w:t>диционного об</w:t>
            </w:r>
            <w:r w:rsidR="003A6182">
              <w:rPr>
                <w:rFonts w:ascii="Minion Pro" w:hAnsi="Minion Pro"/>
                <w:sz w:val="20"/>
                <w:szCs w:val="20"/>
              </w:rPr>
              <w:softHyphen/>
            </w:r>
            <w:r w:rsidRPr="003A6182">
              <w:rPr>
                <w:rFonts w:ascii="Minion Pro" w:hAnsi="Minion Pro"/>
                <w:sz w:val="20"/>
                <w:szCs w:val="20"/>
              </w:rPr>
              <w:t>раза жизни ко</w:t>
            </w:r>
            <w:r w:rsidR="003A6182">
              <w:rPr>
                <w:rFonts w:ascii="Minion Pro" w:hAnsi="Minion Pro"/>
                <w:sz w:val="20"/>
                <w:szCs w:val="20"/>
              </w:rPr>
              <w:softHyphen/>
            </w:r>
            <w:r w:rsidRPr="003A6182">
              <w:rPr>
                <w:rFonts w:ascii="Minion Pro" w:hAnsi="Minion Pro"/>
                <w:sz w:val="20"/>
                <w:szCs w:val="20"/>
              </w:rPr>
              <w:t>ренного населе</w:t>
            </w:r>
            <w:r w:rsidR="003A6182">
              <w:rPr>
                <w:rFonts w:ascii="Minion Pro" w:hAnsi="Minion Pro"/>
                <w:sz w:val="20"/>
                <w:szCs w:val="20"/>
              </w:rPr>
              <w:softHyphen/>
            </w:r>
            <w:r w:rsidRPr="003A6182">
              <w:rPr>
                <w:rFonts w:ascii="Minion Pro" w:hAnsi="Minion Pro"/>
                <w:sz w:val="20"/>
                <w:szCs w:val="20"/>
              </w:rPr>
              <w:t>ния.</w:t>
            </w:r>
          </w:p>
        </w:tc>
      </w:tr>
      <w:tr w:rsidR="006750FD" w:rsidRPr="003A6182" w:rsidTr="000006AD">
        <w:tc>
          <w:tcPr>
            <w:tcW w:w="842" w:type="pct"/>
          </w:tcPr>
          <w:p w:rsidR="00757CAE" w:rsidRPr="003A6182" w:rsidRDefault="00757CAE" w:rsidP="000006AD">
            <w:pPr>
              <w:spacing w:line="216" w:lineRule="auto"/>
              <w:jc w:val="both"/>
              <w:rPr>
                <w:rFonts w:ascii="Minion Pro" w:hAnsi="Minion Pro"/>
                <w:sz w:val="20"/>
                <w:szCs w:val="20"/>
              </w:rPr>
            </w:pPr>
            <w:r w:rsidRPr="003A6182">
              <w:rPr>
                <w:rFonts w:ascii="Minion Pro" w:hAnsi="Minion Pro"/>
                <w:sz w:val="20"/>
                <w:szCs w:val="20"/>
              </w:rPr>
              <w:t>Арктика и Антарк</w:t>
            </w:r>
            <w:r w:rsidR="003A6182">
              <w:rPr>
                <w:rFonts w:ascii="Minion Pro" w:hAnsi="Minion Pro"/>
                <w:sz w:val="20"/>
                <w:szCs w:val="20"/>
              </w:rPr>
              <w:softHyphen/>
            </w:r>
            <w:r w:rsidRPr="003A6182">
              <w:rPr>
                <w:rFonts w:ascii="Minion Pro" w:hAnsi="Minion Pro"/>
                <w:sz w:val="20"/>
                <w:szCs w:val="20"/>
              </w:rPr>
              <w:t>тика</w:t>
            </w:r>
          </w:p>
        </w:tc>
        <w:tc>
          <w:tcPr>
            <w:tcW w:w="1420" w:type="pct"/>
          </w:tcPr>
          <w:p w:rsidR="00757CAE" w:rsidRPr="003A6182" w:rsidRDefault="00757CAE" w:rsidP="000006AD">
            <w:pPr>
              <w:spacing w:line="216" w:lineRule="auto"/>
              <w:jc w:val="both"/>
              <w:rPr>
                <w:rFonts w:ascii="Minion Pro" w:hAnsi="Minion Pro"/>
                <w:sz w:val="20"/>
                <w:szCs w:val="20"/>
              </w:rPr>
            </w:pPr>
            <w:r w:rsidRPr="003A6182">
              <w:rPr>
                <w:rFonts w:ascii="Minion Pro" w:hAnsi="Minion Pro"/>
                <w:sz w:val="20"/>
                <w:szCs w:val="20"/>
              </w:rPr>
              <w:t>Сокращение ледо</w:t>
            </w:r>
            <w:r w:rsidR="003A6182">
              <w:rPr>
                <w:rFonts w:ascii="Minion Pro" w:hAnsi="Minion Pro"/>
                <w:sz w:val="20"/>
                <w:szCs w:val="20"/>
              </w:rPr>
              <w:softHyphen/>
            </w:r>
            <w:r w:rsidRPr="003A6182">
              <w:rPr>
                <w:rFonts w:ascii="Minion Pro" w:hAnsi="Minion Pro"/>
                <w:sz w:val="20"/>
                <w:szCs w:val="20"/>
              </w:rPr>
              <w:t>вого и снежного покрова Арктики и Гренландии. Рост береговой эрозии, деградация вечной мерзлоты. Потеп</w:t>
            </w:r>
            <w:r w:rsidR="003A6182">
              <w:rPr>
                <w:rFonts w:ascii="Minion Pro" w:hAnsi="Minion Pro"/>
                <w:sz w:val="20"/>
                <w:szCs w:val="20"/>
              </w:rPr>
              <w:softHyphen/>
            </w:r>
            <w:r w:rsidRPr="003A6182">
              <w:rPr>
                <w:rFonts w:ascii="Minion Pro" w:hAnsi="Minion Pro"/>
                <w:sz w:val="20"/>
                <w:szCs w:val="20"/>
              </w:rPr>
              <w:t>ление, изменения растительного по</w:t>
            </w:r>
            <w:r w:rsidR="003A6182">
              <w:rPr>
                <w:rFonts w:ascii="Minion Pro" w:hAnsi="Minion Pro"/>
                <w:sz w:val="20"/>
                <w:szCs w:val="20"/>
              </w:rPr>
              <w:softHyphen/>
            </w:r>
            <w:r w:rsidRPr="003A6182">
              <w:rPr>
                <w:rFonts w:ascii="Minion Pro" w:hAnsi="Minion Pro"/>
                <w:sz w:val="20"/>
                <w:szCs w:val="20"/>
              </w:rPr>
              <w:t>крова, миграции животных. Разру</w:t>
            </w:r>
            <w:r w:rsidR="003A6182">
              <w:rPr>
                <w:rFonts w:ascii="Minion Pro" w:hAnsi="Minion Pro"/>
                <w:sz w:val="20"/>
                <w:szCs w:val="20"/>
              </w:rPr>
              <w:softHyphen/>
            </w:r>
            <w:r w:rsidRPr="003A6182">
              <w:rPr>
                <w:rFonts w:ascii="Minion Pro" w:hAnsi="Minion Pro"/>
                <w:sz w:val="20"/>
                <w:szCs w:val="20"/>
              </w:rPr>
              <w:t>шение шельфовых ледников Запад</w:t>
            </w:r>
            <w:r w:rsidR="003A6182">
              <w:rPr>
                <w:rFonts w:ascii="Minion Pro" w:hAnsi="Minion Pro"/>
                <w:sz w:val="20"/>
                <w:szCs w:val="20"/>
              </w:rPr>
              <w:softHyphen/>
            </w:r>
            <w:r w:rsidRPr="003A6182">
              <w:rPr>
                <w:rFonts w:ascii="Minion Pro" w:hAnsi="Minion Pro"/>
                <w:sz w:val="20"/>
                <w:szCs w:val="20"/>
              </w:rPr>
              <w:t>ной Антарктики.</w:t>
            </w:r>
          </w:p>
        </w:tc>
        <w:tc>
          <w:tcPr>
            <w:tcW w:w="1421" w:type="pct"/>
          </w:tcPr>
          <w:p w:rsidR="00757CAE" w:rsidRPr="003A6182" w:rsidRDefault="00757CAE" w:rsidP="000006AD">
            <w:pPr>
              <w:spacing w:line="216" w:lineRule="auto"/>
              <w:jc w:val="both"/>
              <w:rPr>
                <w:rFonts w:ascii="Minion Pro" w:hAnsi="Minion Pro"/>
                <w:sz w:val="20"/>
                <w:szCs w:val="20"/>
              </w:rPr>
            </w:pPr>
            <w:r w:rsidRPr="003A6182">
              <w:rPr>
                <w:rFonts w:ascii="Minion Pro" w:hAnsi="Minion Pro"/>
                <w:sz w:val="20"/>
                <w:szCs w:val="20"/>
              </w:rPr>
              <w:t>Усиление наблю</w:t>
            </w:r>
            <w:r w:rsidR="003A6182">
              <w:rPr>
                <w:rFonts w:ascii="Minion Pro" w:hAnsi="Minion Pro"/>
                <w:sz w:val="20"/>
                <w:szCs w:val="20"/>
              </w:rPr>
              <w:softHyphen/>
            </w:r>
            <w:r w:rsidRPr="003A6182">
              <w:rPr>
                <w:rFonts w:ascii="Minion Pro" w:hAnsi="Minion Pro"/>
                <w:sz w:val="20"/>
                <w:szCs w:val="20"/>
              </w:rPr>
              <w:t>дающихся тенден</w:t>
            </w:r>
            <w:r w:rsidR="003A6182">
              <w:rPr>
                <w:rFonts w:ascii="Minion Pro" w:hAnsi="Minion Pro"/>
                <w:sz w:val="20"/>
                <w:szCs w:val="20"/>
              </w:rPr>
              <w:softHyphen/>
            </w:r>
            <w:r w:rsidRPr="003A6182">
              <w:rPr>
                <w:rFonts w:ascii="Minion Pro" w:hAnsi="Minion Pro"/>
                <w:sz w:val="20"/>
                <w:szCs w:val="20"/>
              </w:rPr>
              <w:t>ций. Резкий рост береговой эрозии и деградации веч</w:t>
            </w:r>
            <w:r w:rsidR="003A6182">
              <w:rPr>
                <w:rFonts w:ascii="Minion Pro" w:hAnsi="Minion Pro"/>
                <w:sz w:val="20"/>
                <w:szCs w:val="20"/>
              </w:rPr>
              <w:softHyphen/>
            </w:r>
            <w:r w:rsidRPr="003A6182">
              <w:rPr>
                <w:rFonts w:ascii="Minion Pro" w:hAnsi="Minion Pro"/>
                <w:sz w:val="20"/>
                <w:szCs w:val="20"/>
              </w:rPr>
              <w:t>ной мерзлоты. Проблемы для морских млекопи</w:t>
            </w:r>
            <w:r w:rsidR="003A6182">
              <w:rPr>
                <w:rFonts w:ascii="Minion Pro" w:hAnsi="Minion Pro"/>
                <w:sz w:val="20"/>
                <w:szCs w:val="20"/>
              </w:rPr>
              <w:softHyphen/>
            </w:r>
            <w:r w:rsidRPr="003A6182">
              <w:rPr>
                <w:rFonts w:ascii="Minion Pro" w:hAnsi="Minion Pro"/>
                <w:sz w:val="20"/>
                <w:szCs w:val="20"/>
              </w:rPr>
              <w:t>тающих и птиц Южного</w:t>
            </w:r>
            <w:r w:rsidR="003A6182" w:rsidRPr="003A6182">
              <w:rPr>
                <w:rFonts w:ascii="Minion Pro" w:hAnsi="Minion Pro"/>
                <w:sz w:val="20"/>
                <w:szCs w:val="20"/>
                <w:lang w:val="en-US"/>
              </w:rPr>
              <w:t xml:space="preserve"> </w:t>
            </w:r>
            <w:r w:rsidRPr="003A6182">
              <w:rPr>
                <w:rFonts w:ascii="Minion Pro" w:hAnsi="Minion Pro"/>
                <w:sz w:val="20"/>
                <w:szCs w:val="20"/>
              </w:rPr>
              <w:t>океана.</w:t>
            </w:r>
          </w:p>
        </w:tc>
        <w:tc>
          <w:tcPr>
            <w:tcW w:w="1317" w:type="pct"/>
          </w:tcPr>
          <w:p w:rsidR="00757CAE" w:rsidRPr="003A6182" w:rsidRDefault="00757CAE" w:rsidP="000006AD">
            <w:pPr>
              <w:spacing w:line="216" w:lineRule="auto"/>
              <w:jc w:val="both"/>
              <w:rPr>
                <w:rFonts w:ascii="Minion Pro" w:hAnsi="Minion Pro"/>
                <w:sz w:val="20"/>
                <w:szCs w:val="20"/>
              </w:rPr>
            </w:pPr>
            <w:r w:rsidRPr="003A6182">
              <w:rPr>
                <w:rFonts w:ascii="Minion Pro" w:hAnsi="Minion Pro"/>
                <w:sz w:val="20"/>
                <w:szCs w:val="20"/>
              </w:rPr>
              <w:t>В будущем воз</w:t>
            </w:r>
            <w:r w:rsidR="003A6182">
              <w:rPr>
                <w:rFonts w:ascii="Minion Pro" w:hAnsi="Minion Pro"/>
                <w:sz w:val="20"/>
                <w:szCs w:val="20"/>
              </w:rPr>
              <w:softHyphen/>
            </w:r>
            <w:r w:rsidRPr="003A6182">
              <w:rPr>
                <w:rFonts w:ascii="Minion Pro" w:hAnsi="Minion Pro"/>
                <w:sz w:val="20"/>
                <w:szCs w:val="20"/>
              </w:rPr>
              <w:t>можна массовая деградация веч</w:t>
            </w:r>
            <w:r w:rsidR="003A6182">
              <w:rPr>
                <w:rFonts w:ascii="Minion Pro" w:hAnsi="Minion Pro"/>
                <w:sz w:val="20"/>
                <w:szCs w:val="20"/>
              </w:rPr>
              <w:softHyphen/>
            </w:r>
            <w:r w:rsidRPr="003A6182">
              <w:rPr>
                <w:rFonts w:ascii="Minion Pro" w:hAnsi="Minion Pro"/>
                <w:sz w:val="20"/>
                <w:szCs w:val="20"/>
              </w:rPr>
              <w:t>ной мерзлоты с большими эмис</w:t>
            </w:r>
            <w:r w:rsidR="003A6182">
              <w:rPr>
                <w:rFonts w:ascii="Minion Pro" w:hAnsi="Minion Pro"/>
                <w:sz w:val="20"/>
                <w:szCs w:val="20"/>
              </w:rPr>
              <w:softHyphen/>
            </w:r>
            <w:r w:rsidRPr="003A6182">
              <w:rPr>
                <w:rFonts w:ascii="Minion Pro" w:hAnsi="Minion Pro"/>
                <w:sz w:val="20"/>
                <w:szCs w:val="20"/>
              </w:rPr>
              <w:t>сиями СО</w:t>
            </w:r>
            <w:proofErr w:type="gramStart"/>
            <w:r w:rsidRPr="003A6182">
              <w:rPr>
                <w:rFonts w:ascii="Minion Pro" w:hAnsi="Minion Pro"/>
                <w:sz w:val="20"/>
                <w:szCs w:val="20"/>
                <w:vertAlign w:val="subscript"/>
              </w:rPr>
              <w:t>2</w:t>
            </w:r>
            <w:proofErr w:type="gramEnd"/>
            <w:r w:rsidRPr="003A6182">
              <w:rPr>
                <w:rFonts w:ascii="Minion Pro" w:hAnsi="Minion Pro"/>
                <w:sz w:val="20"/>
                <w:szCs w:val="20"/>
              </w:rPr>
              <w:t xml:space="preserve"> и СН</w:t>
            </w:r>
            <w:r w:rsidRPr="003A6182">
              <w:rPr>
                <w:rFonts w:ascii="Minion Pro" w:hAnsi="Minion Pro"/>
                <w:sz w:val="20"/>
                <w:szCs w:val="20"/>
                <w:vertAlign w:val="subscript"/>
              </w:rPr>
              <w:t>4</w:t>
            </w:r>
            <w:r w:rsidRPr="003A6182">
              <w:rPr>
                <w:rFonts w:ascii="Minion Pro" w:hAnsi="Minion Pro"/>
                <w:sz w:val="20"/>
                <w:szCs w:val="20"/>
              </w:rPr>
              <w:t>. Угроза проник</w:t>
            </w:r>
            <w:r w:rsidR="003A6182">
              <w:rPr>
                <w:rFonts w:ascii="Minion Pro" w:hAnsi="Minion Pro"/>
                <w:sz w:val="20"/>
                <w:szCs w:val="20"/>
              </w:rPr>
              <w:softHyphen/>
            </w:r>
            <w:r w:rsidRPr="003A6182">
              <w:rPr>
                <w:rFonts w:ascii="Minion Pro" w:hAnsi="Minion Pro"/>
                <w:sz w:val="20"/>
                <w:szCs w:val="20"/>
              </w:rPr>
              <w:t>новения новых видов, негативно влияющих на местные.</w:t>
            </w:r>
          </w:p>
        </w:tc>
      </w:tr>
      <w:tr w:rsidR="006750FD" w:rsidRPr="003A6182" w:rsidTr="000006AD">
        <w:tc>
          <w:tcPr>
            <w:tcW w:w="842" w:type="pct"/>
          </w:tcPr>
          <w:p w:rsidR="00757CAE" w:rsidRPr="003A6182" w:rsidRDefault="00757CAE" w:rsidP="000006AD">
            <w:pPr>
              <w:spacing w:line="216" w:lineRule="auto"/>
              <w:jc w:val="both"/>
              <w:rPr>
                <w:rFonts w:ascii="Minion Pro" w:hAnsi="Minion Pro"/>
                <w:sz w:val="20"/>
                <w:szCs w:val="20"/>
              </w:rPr>
            </w:pPr>
            <w:r w:rsidRPr="003A6182">
              <w:rPr>
                <w:rFonts w:ascii="Minion Pro" w:hAnsi="Minion Pro"/>
                <w:sz w:val="20"/>
                <w:szCs w:val="20"/>
              </w:rPr>
              <w:t>Малые</w:t>
            </w:r>
          </w:p>
          <w:p w:rsidR="00757CAE" w:rsidRPr="003A6182" w:rsidRDefault="00757CAE" w:rsidP="000006AD">
            <w:pPr>
              <w:spacing w:line="216" w:lineRule="auto"/>
              <w:jc w:val="both"/>
              <w:rPr>
                <w:rFonts w:ascii="Minion Pro" w:hAnsi="Minion Pro"/>
                <w:sz w:val="20"/>
                <w:szCs w:val="20"/>
              </w:rPr>
            </w:pPr>
            <w:r w:rsidRPr="003A6182">
              <w:rPr>
                <w:rFonts w:ascii="Minion Pro" w:hAnsi="Minion Pro"/>
                <w:sz w:val="20"/>
                <w:szCs w:val="20"/>
              </w:rPr>
              <w:t>острова</w:t>
            </w:r>
          </w:p>
        </w:tc>
        <w:tc>
          <w:tcPr>
            <w:tcW w:w="1420" w:type="pct"/>
          </w:tcPr>
          <w:p w:rsidR="00757CAE" w:rsidRPr="003A6182" w:rsidRDefault="00757CAE" w:rsidP="000006AD">
            <w:pPr>
              <w:spacing w:line="216" w:lineRule="auto"/>
              <w:jc w:val="both"/>
              <w:rPr>
                <w:rFonts w:ascii="Minion Pro" w:hAnsi="Minion Pro"/>
                <w:sz w:val="20"/>
                <w:szCs w:val="20"/>
              </w:rPr>
            </w:pPr>
            <w:r w:rsidRPr="003A6182">
              <w:rPr>
                <w:rFonts w:ascii="Minion Pro" w:hAnsi="Minion Pro"/>
                <w:sz w:val="20"/>
                <w:szCs w:val="20"/>
              </w:rPr>
              <w:t>Изменение в эко</w:t>
            </w:r>
            <w:r w:rsidR="003A6182">
              <w:rPr>
                <w:rFonts w:ascii="Minion Pro" w:hAnsi="Minion Pro"/>
                <w:sz w:val="20"/>
                <w:szCs w:val="20"/>
              </w:rPr>
              <w:softHyphen/>
            </w:r>
            <w:r w:rsidRPr="003A6182">
              <w:rPr>
                <w:rFonts w:ascii="Minion Pro" w:hAnsi="Minion Pro"/>
                <w:sz w:val="20"/>
                <w:szCs w:val="20"/>
              </w:rPr>
              <w:t>системах отдель</w:t>
            </w:r>
            <w:r w:rsidR="003A6182">
              <w:rPr>
                <w:rFonts w:ascii="Minion Pro" w:hAnsi="Minion Pro"/>
                <w:sz w:val="20"/>
                <w:szCs w:val="20"/>
              </w:rPr>
              <w:softHyphen/>
            </w:r>
            <w:r w:rsidRPr="003A6182">
              <w:rPr>
                <w:rFonts w:ascii="Minion Pro" w:hAnsi="Minion Pro"/>
                <w:sz w:val="20"/>
                <w:szCs w:val="20"/>
              </w:rPr>
              <w:t>ных островов. Де</w:t>
            </w:r>
            <w:r w:rsidR="003A6182">
              <w:rPr>
                <w:rFonts w:ascii="Minion Pro" w:hAnsi="Minion Pro"/>
                <w:sz w:val="20"/>
                <w:szCs w:val="20"/>
              </w:rPr>
              <w:softHyphen/>
            </w:r>
            <w:r w:rsidRPr="003A6182">
              <w:rPr>
                <w:rFonts w:ascii="Minion Pro" w:hAnsi="Minion Pro"/>
                <w:sz w:val="20"/>
                <w:szCs w:val="20"/>
              </w:rPr>
              <w:t>градация коралло</w:t>
            </w:r>
            <w:r w:rsidR="003A6182">
              <w:rPr>
                <w:rFonts w:ascii="Minion Pro" w:hAnsi="Minion Pro"/>
                <w:sz w:val="20"/>
                <w:szCs w:val="20"/>
              </w:rPr>
              <w:softHyphen/>
            </w:r>
            <w:r w:rsidRPr="003A6182">
              <w:rPr>
                <w:rFonts w:ascii="Minion Pro" w:hAnsi="Minion Pro"/>
                <w:sz w:val="20"/>
                <w:szCs w:val="20"/>
              </w:rPr>
              <w:t>вых рифов.</w:t>
            </w:r>
          </w:p>
        </w:tc>
        <w:tc>
          <w:tcPr>
            <w:tcW w:w="1421" w:type="pct"/>
          </w:tcPr>
          <w:p w:rsidR="00757CAE" w:rsidRPr="003A6182" w:rsidRDefault="00757CAE" w:rsidP="000006AD">
            <w:pPr>
              <w:spacing w:line="216" w:lineRule="auto"/>
              <w:jc w:val="both"/>
              <w:rPr>
                <w:rFonts w:ascii="Minion Pro" w:hAnsi="Minion Pro"/>
                <w:sz w:val="20"/>
                <w:szCs w:val="20"/>
              </w:rPr>
            </w:pPr>
            <w:r w:rsidRPr="003A6182">
              <w:rPr>
                <w:rFonts w:ascii="Minion Pro" w:hAnsi="Minion Pro"/>
                <w:sz w:val="20"/>
                <w:szCs w:val="20"/>
              </w:rPr>
              <w:t>Через 50-150 лет полное или ча</w:t>
            </w:r>
            <w:r w:rsidR="003A6182">
              <w:rPr>
                <w:rFonts w:ascii="Minion Pro" w:hAnsi="Minion Pro"/>
                <w:sz w:val="20"/>
                <w:szCs w:val="20"/>
              </w:rPr>
              <w:softHyphen/>
            </w:r>
            <w:r w:rsidRPr="003A6182">
              <w:rPr>
                <w:rFonts w:ascii="Minion Pro" w:hAnsi="Minion Pro"/>
                <w:sz w:val="20"/>
                <w:szCs w:val="20"/>
              </w:rPr>
              <w:t>стичное затопле</w:t>
            </w:r>
            <w:r w:rsidR="003A6182">
              <w:rPr>
                <w:rFonts w:ascii="Minion Pro" w:hAnsi="Minion Pro"/>
                <w:sz w:val="20"/>
                <w:szCs w:val="20"/>
              </w:rPr>
              <w:softHyphen/>
            </w:r>
            <w:r w:rsidRPr="003A6182">
              <w:rPr>
                <w:rFonts w:ascii="Minion Pro" w:hAnsi="Minion Pro"/>
                <w:sz w:val="20"/>
                <w:szCs w:val="20"/>
              </w:rPr>
              <w:t>ние. Сильная де</w:t>
            </w:r>
            <w:r w:rsidR="003A6182">
              <w:rPr>
                <w:rFonts w:ascii="Minion Pro" w:hAnsi="Minion Pro"/>
                <w:sz w:val="20"/>
                <w:szCs w:val="20"/>
              </w:rPr>
              <w:softHyphen/>
            </w:r>
            <w:r w:rsidRPr="003A6182">
              <w:rPr>
                <w:rFonts w:ascii="Minion Pro" w:hAnsi="Minion Pro"/>
                <w:sz w:val="20"/>
                <w:szCs w:val="20"/>
              </w:rPr>
              <w:t>градация коралло</w:t>
            </w:r>
            <w:r w:rsidR="003A6182">
              <w:rPr>
                <w:rFonts w:ascii="Minion Pro" w:hAnsi="Minion Pro"/>
                <w:sz w:val="20"/>
                <w:szCs w:val="20"/>
              </w:rPr>
              <w:softHyphen/>
            </w:r>
            <w:r w:rsidRPr="003A6182">
              <w:rPr>
                <w:rFonts w:ascii="Minion Pro" w:hAnsi="Minion Pro"/>
                <w:sz w:val="20"/>
                <w:szCs w:val="20"/>
              </w:rPr>
              <w:t>вых рифов.</w:t>
            </w:r>
          </w:p>
        </w:tc>
        <w:tc>
          <w:tcPr>
            <w:tcW w:w="1317" w:type="pct"/>
          </w:tcPr>
          <w:p w:rsidR="00757CAE" w:rsidRPr="003A6182" w:rsidRDefault="00757CAE" w:rsidP="000006AD">
            <w:pPr>
              <w:spacing w:line="216" w:lineRule="auto"/>
              <w:jc w:val="both"/>
              <w:rPr>
                <w:rFonts w:ascii="Minion Pro" w:hAnsi="Minion Pro"/>
                <w:sz w:val="20"/>
                <w:szCs w:val="20"/>
              </w:rPr>
            </w:pPr>
            <w:r w:rsidRPr="003A6182">
              <w:rPr>
                <w:rFonts w:ascii="Minion Pro" w:hAnsi="Minion Pro"/>
                <w:sz w:val="20"/>
                <w:szCs w:val="20"/>
              </w:rPr>
              <w:t>Потребуется пе</w:t>
            </w:r>
            <w:r w:rsidR="003A6182">
              <w:rPr>
                <w:rFonts w:ascii="Minion Pro" w:hAnsi="Minion Pro"/>
                <w:sz w:val="20"/>
                <w:szCs w:val="20"/>
              </w:rPr>
              <w:softHyphen/>
            </w:r>
            <w:r w:rsidRPr="003A6182">
              <w:rPr>
                <w:rFonts w:ascii="Minion Pro" w:hAnsi="Minion Pro"/>
                <w:sz w:val="20"/>
                <w:szCs w:val="20"/>
              </w:rPr>
              <w:t>реселение людей. Вероятно нега</w:t>
            </w:r>
            <w:r w:rsidR="003A6182">
              <w:rPr>
                <w:rFonts w:ascii="Minion Pro" w:hAnsi="Minion Pro"/>
                <w:sz w:val="20"/>
                <w:szCs w:val="20"/>
              </w:rPr>
              <w:softHyphen/>
            </w:r>
            <w:r w:rsidRPr="003A6182">
              <w:rPr>
                <w:rFonts w:ascii="Minion Pro" w:hAnsi="Minion Pro"/>
                <w:sz w:val="20"/>
                <w:szCs w:val="20"/>
              </w:rPr>
              <w:t>тивное влияние роста кислотно</w:t>
            </w:r>
            <w:r w:rsidR="003A6182">
              <w:rPr>
                <w:rFonts w:ascii="Minion Pro" w:hAnsi="Minion Pro"/>
                <w:sz w:val="20"/>
                <w:szCs w:val="20"/>
              </w:rPr>
              <w:softHyphen/>
            </w:r>
            <w:r w:rsidRPr="003A6182">
              <w:rPr>
                <w:rFonts w:ascii="Minion Pro" w:hAnsi="Minion Pro"/>
                <w:sz w:val="20"/>
                <w:szCs w:val="20"/>
              </w:rPr>
              <w:t>сти океана на рыбу и морские экосистемы.</w:t>
            </w:r>
          </w:p>
        </w:tc>
      </w:tr>
    </w:tbl>
    <w:p w:rsidR="006436AD" w:rsidRPr="00062183" w:rsidRDefault="006436AD" w:rsidP="00CE7749">
      <w:pPr>
        <w:spacing w:before="120"/>
        <w:ind w:firstLine="284"/>
        <w:jc w:val="both"/>
        <w:rPr>
          <w:rFonts w:ascii="Minion Pro" w:hAnsi="Minion Pro"/>
          <w:sz w:val="22"/>
          <w:szCs w:val="22"/>
        </w:rPr>
      </w:pPr>
      <w:r w:rsidRPr="00062183">
        <w:rPr>
          <w:rFonts w:ascii="Minion Pro" w:hAnsi="Minion Pro"/>
          <w:sz w:val="22"/>
          <w:szCs w:val="22"/>
        </w:rPr>
        <w:t>Подобное паллиативное решение проблемы, сдерживая до определенного момента наступление кризиса мирового водопотребления</w:t>
      </w:r>
      <w:r w:rsidR="00767721">
        <w:rPr>
          <w:rFonts w:ascii="Minion Pro" w:hAnsi="Minion Pro"/>
          <w:sz w:val="22"/>
          <w:szCs w:val="22"/>
        </w:rPr>
        <w:t>,</w:t>
      </w:r>
      <w:r w:rsidRPr="00062183">
        <w:rPr>
          <w:rFonts w:ascii="Minion Pro" w:hAnsi="Minion Pro"/>
          <w:sz w:val="22"/>
          <w:szCs w:val="22"/>
        </w:rPr>
        <w:t xml:space="preserve"> только усугубляют его (Суздалева, Горюнова, 2015). </w:t>
      </w:r>
    </w:p>
    <w:p w:rsidR="006436AD" w:rsidRDefault="006436AD" w:rsidP="006436AD">
      <w:pPr>
        <w:ind w:firstLine="284"/>
        <w:jc w:val="both"/>
        <w:rPr>
          <w:rFonts w:ascii="Minion Pro" w:hAnsi="Minion Pro"/>
          <w:sz w:val="22"/>
          <w:szCs w:val="22"/>
        </w:rPr>
      </w:pPr>
      <w:r w:rsidRPr="00062183">
        <w:rPr>
          <w:rFonts w:ascii="Minion Pro" w:hAnsi="Minion Pro"/>
          <w:sz w:val="22"/>
          <w:szCs w:val="22"/>
        </w:rPr>
        <w:t>Разрешить данную проблему можно компенсировав дефицит водных ресурсов, возникший в одних регионах, переброской вод из регионов, страдающих от их избытка (наводнений). Реализация проектов по межбассейновой переброске вод уже начата в ряде стран (</w:t>
      </w:r>
      <w:proofErr w:type="spellStart"/>
      <w:r w:rsidRPr="00062183">
        <w:rPr>
          <w:rFonts w:ascii="Minion Pro" w:hAnsi="Minion Pro"/>
          <w:sz w:val="22"/>
          <w:szCs w:val="22"/>
        </w:rPr>
        <w:t>Литуев</w:t>
      </w:r>
      <w:proofErr w:type="spellEnd"/>
      <w:r w:rsidRPr="00062183">
        <w:rPr>
          <w:rFonts w:ascii="Minion Pro" w:hAnsi="Minion Pro"/>
          <w:sz w:val="22"/>
          <w:szCs w:val="22"/>
        </w:rPr>
        <w:t xml:space="preserve">, 2008; Петраков, </w:t>
      </w:r>
      <w:r w:rsidRPr="006436AD">
        <w:rPr>
          <w:rFonts w:ascii="Minion Pro" w:hAnsi="Minion Pro"/>
          <w:sz w:val="22"/>
          <w:szCs w:val="22"/>
        </w:rPr>
        <w:t>2013)</w:t>
      </w:r>
    </w:p>
    <w:p w:rsidR="00F56ED2" w:rsidRPr="00062183" w:rsidRDefault="00F92796" w:rsidP="00062183">
      <w:pPr>
        <w:ind w:firstLine="284"/>
        <w:jc w:val="both"/>
        <w:rPr>
          <w:rFonts w:ascii="Minion Pro" w:hAnsi="Minion Pro"/>
          <w:sz w:val="22"/>
          <w:szCs w:val="22"/>
        </w:rPr>
      </w:pPr>
      <w:r w:rsidRPr="00062183">
        <w:rPr>
          <w:rFonts w:ascii="Minion Pro" w:hAnsi="Minion Pro"/>
          <w:sz w:val="22"/>
          <w:szCs w:val="22"/>
        </w:rPr>
        <w:lastRenderedPageBreak/>
        <w:t>Отказ экологов от</w:t>
      </w:r>
      <w:r w:rsidR="008C6E3D" w:rsidRPr="00062183">
        <w:rPr>
          <w:rFonts w:ascii="Minion Pro" w:hAnsi="Minion Pro"/>
          <w:sz w:val="22"/>
          <w:szCs w:val="22"/>
        </w:rPr>
        <w:t xml:space="preserve"> </w:t>
      </w:r>
      <w:r w:rsidRPr="00062183">
        <w:rPr>
          <w:rFonts w:ascii="Minion Pro" w:hAnsi="Minion Pro"/>
          <w:sz w:val="22"/>
          <w:szCs w:val="22"/>
        </w:rPr>
        <w:t>констру</w:t>
      </w:r>
      <w:r w:rsidR="008C6E3D" w:rsidRPr="00062183">
        <w:rPr>
          <w:rFonts w:ascii="Minion Pro" w:hAnsi="Minion Pro"/>
          <w:sz w:val="22"/>
          <w:szCs w:val="22"/>
        </w:rPr>
        <w:t>к</w:t>
      </w:r>
      <w:r w:rsidRPr="00062183">
        <w:rPr>
          <w:rFonts w:ascii="Minion Pro" w:hAnsi="Minion Pro"/>
          <w:sz w:val="22"/>
          <w:szCs w:val="22"/>
        </w:rPr>
        <w:t>тив</w:t>
      </w:r>
      <w:r w:rsidR="008C6E3D" w:rsidRPr="00062183">
        <w:rPr>
          <w:rFonts w:ascii="Minion Pro" w:hAnsi="Minion Pro"/>
          <w:sz w:val="22"/>
          <w:szCs w:val="22"/>
        </w:rPr>
        <w:t>ного участия в этой деятельност</w:t>
      </w:r>
      <w:r w:rsidRPr="00062183">
        <w:rPr>
          <w:rFonts w:ascii="Minion Pro" w:hAnsi="Minion Pro"/>
          <w:sz w:val="22"/>
          <w:szCs w:val="22"/>
        </w:rPr>
        <w:t xml:space="preserve">и приведет </w:t>
      </w:r>
      <w:r w:rsidR="005B30A7" w:rsidRPr="00062183">
        <w:rPr>
          <w:rFonts w:ascii="Minion Pro" w:hAnsi="Minion Pro"/>
          <w:sz w:val="22"/>
          <w:szCs w:val="22"/>
        </w:rPr>
        <w:t>к</w:t>
      </w:r>
      <w:r w:rsidRPr="00062183">
        <w:rPr>
          <w:rFonts w:ascii="Minion Pro" w:hAnsi="Minion Pro"/>
          <w:sz w:val="22"/>
          <w:szCs w:val="22"/>
        </w:rPr>
        <w:t xml:space="preserve"> весьма нежелател</w:t>
      </w:r>
      <w:r w:rsidR="008C6E3D" w:rsidRPr="00062183">
        <w:rPr>
          <w:rFonts w:ascii="Minion Pro" w:hAnsi="Minion Pro"/>
          <w:sz w:val="22"/>
          <w:szCs w:val="22"/>
        </w:rPr>
        <w:t>ь</w:t>
      </w:r>
      <w:r w:rsidRPr="00062183">
        <w:rPr>
          <w:rFonts w:ascii="Minion Pro" w:hAnsi="Minion Pro"/>
          <w:sz w:val="22"/>
          <w:szCs w:val="22"/>
        </w:rPr>
        <w:t>ным результат</w:t>
      </w:r>
      <w:r w:rsidR="008C6E3D" w:rsidRPr="00062183">
        <w:rPr>
          <w:rFonts w:ascii="Minion Pro" w:hAnsi="Minion Pro"/>
          <w:sz w:val="22"/>
          <w:szCs w:val="22"/>
        </w:rPr>
        <w:t>а</w:t>
      </w:r>
      <w:r w:rsidRPr="00062183">
        <w:rPr>
          <w:rFonts w:ascii="Minion Pro" w:hAnsi="Minion Pro"/>
          <w:sz w:val="22"/>
          <w:szCs w:val="22"/>
        </w:rPr>
        <w:t>м. По причине объе</w:t>
      </w:r>
      <w:r w:rsidR="008C6E3D" w:rsidRPr="00062183">
        <w:rPr>
          <w:rFonts w:ascii="Minion Pro" w:hAnsi="Minion Pro"/>
          <w:sz w:val="22"/>
          <w:szCs w:val="22"/>
        </w:rPr>
        <w:t>к</w:t>
      </w:r>
      <w:r w:rsidRPr="00062183">
        <w:rPr>
          <w:rFonts w:ascii="Minion Pro" w:hAnsi="Minion Pro"/>
          <w:sz w:val="22"/>
          <w:szCs w:val="22"/>
        </w:rPr>
        <w:t>ти</w:t>
      </w:r>
      <w:r w:rsidR="008C6E3D" w:rsidRPr="00062183">
        <w:rPr>
          <w:rFonts w:ascii="Minion Pro" w:hAnsi="Minion Pro"/>
          <w:sz w:val="22"/>
          <w:szCs w:val="22"/>
        </w:rPr>
        <w:t xml:space="preserve">вной необходимости проекты </w:t>
      </w:r>
      <w:r w:rsidR="00B57B02">
        <w:rPr>
          <w:rFonts w:ascii="Minion Pro" w:hAnsi="Minion Pro"/>
          <w:sz w:val="22"/>
          <w:szCs w:val="22"/>
        </w:rPr>
        <w:t xml:space="preserve">по </w:t>
      </w:r>
      <w:r w:rsidR="008C6E3D" w:rsidRPr="00062183">
        <w:rPr>
          <w:rFonts w:ascii="Minion Pro" w:hAnsi="Minion Pro"/>
          <w:sz w:val="22"/>
          <w:szCs w:val="22"/>
        </w:rPr>
        <w:t>межрегиональной переброске вод, невзира</w:t>
      </w:r>
      <w:r w:rsidRPr="00062183">
        <w:rPr>
          <w:rFonts w:ascii="Minion Pro" w:hAnsi="Minion Pro"/>
          <w:sz w:val="22"/>
          <w:szCs w:val="22"/>
        </w:rPr>
        <w:t>я ни на к</w:t>
      </w:r>
      <w:r w:rsidR="008C6E3D" w:rsidRPr="00062183">
        <w:rPr>
          <w:rFonts w:ascii="Minion Pro" w:hAnsi="Minion Pro"/>
          <w:sz w:val="22"/>
          <w:szCs w:val="22"/>
        </w:rPr>
        <w:t>акую критику в плане нанесе</w:t>
      </w:r>
      <w:r w:rsidRPr="00062183">
        <w:rPr>
          <w:rFonts w:ascii="Minion Pro" w:hAnsi="Minion Pro"/>
          <w:sz w:val="22"/>
          <w:szCs w:val="22"/>
        </w:rPr>
        <w:t>ния вреда окружающей среде</w:t>
      </w:r>
      <w:r w:rsidR="008C6E3D" w:rsidRPr="00062183">
        <w:rPr>
          <w:rFonts w:ascii="Minion Pro" w:hAnsi="Minion Pro"/>
          <w:sz w:val="22"/>
          <w:szCs w:val="22"/>
        </w:rPr>
        <w:t>,</w:t>
      </w:r>
      <w:r w:rsidRPr="00062183">
        <w:rPr>
          <w:rFonts w:ascii="Minion Pro" w:hAnsi="Minion Pro"/>
          <w:sz w:val="22"/>
          <w:szCs w:val="22"/>
        </w:rPr>
        <w:t xml:space="preserve"> бу</w:t>
      </w:r>
      <w:r w:rsidR="008C6E3D" w:rsidRPr="00062183">
        <w:rPr>
          <w:rFonts w:ascii="Minion Pro" w:hAnsi="Minion Pro"/>
          <w:sz w:val="22"/>
          <w:szCs w:val="22"/>
        </w:rPr>
        <w:t>дут осуществлены. Если экологи с</w:t>
      </w:r>
      <w:r w:rsidRPr="00062183">
        <w:rPr>
          <w:rFonts w:ascii="Minion Pro" w:hAnsi="Minion Pro"/>
          <w:sz w:val="22"/>
          <w:szCs w:val="22"/>
        </w:rPr>
        <w:t>воевремен</w:t>
      </w:r>
      <w:r w:rsidR="008C6E3D" w:rsidRPr="00062183">
        <w:rPr>
          <w:rFonts w:ascii="Minion Pro" w:hAnsi="Minion Pro"/>
          <w:sz w:val="22"/>
          <w:szCs w:val="22"/>
        </w:rPr>
        <w:t>н</w:t>
      </w:r>
      <w:r w:rsidRPr="00062183">
        <w:rPr>
          <w:rFonts w:ascii="Minion Pro" w:hAnsi="Minion Pro"/>
          <w:sz w:val="22"/>
          <w:szCs w:val="22"/>
        </w:rPr>
        <w:t>о н</w:t>
      </w:r>
      <w:r w:rsidR="008C6E3D" w:rsidRPr="00062183">
        <w:rPr>
          <w:rFonts w:ascii="Minion Pro" w:hAnsi="Minion Pro"/>
          <w:sz w:val="22"/>
          <w:szCs w:val="22"/>
        </w:rPr>
        <w:t>е разработа</w:t>
      </w:r>
      <w:r w:rsidR="00F56ED2" w:rsidRPr="00062183">
        <w:rPr>
          <w:rFonts w:ascii="Minion Pro" w:hAnsi="Minion Pro"/>
          <w:sz w:val="22"/>
          <w:szCs w:val="22"/>
        </w:rPr>
        <w:t>ют своих предложений, позволяющих снизить экол</w:t>
      </w:r>
      <w:r w:rsidR="008C6E3D" w:rsidRPr="00062183">
        <w:rPr>
          <w:rFonts w:ascii="Minion Pro" w:hAnsi="Minion Pro"/>
          <w:sz w:val="22"/>
          <w:szCs w:val="22"/>
        </w:rPr>
        <w:t>о</w:t>
      </w:r>
      <w:r w:rsidR="00F56ED2" w:rsidRPr="00062183">
        <w:rPr>
          <w:rFonts w:ascii="Minion Pro" w:hAnsi="Minion Pro"/>
          <w:sz w:val="22"/>
          <w:szCs w:val="22"/>
        </w:rPr>
        <w:t>гический ущерб</w:t>
      </w:r>
      <w:r w:rsidR="008C6E3D" w:rsidRPr="00062183">
        <w:rPr>
          <w:rFonts w:ascii="Minion Pro" w:hAnsi="Minion Pro"/>
          <w:sz w:val="22"/>
          <w:szCs w:val="22"/>
        </w:rPr>
        <w:t>,</w:t>
      </w:r>
      <w:r w:rsidR="00F56ED2" w:rsidRPr="00062183">
        <w:rPr>
          <w:rFonts w:ascii="Minion Pro" w:hAnsi="Minion Pro"/>
          <w:sz w:val="22"/>
          <w:szCs w:val="22"/>
        </w:rPr>
        <w:t xml:space="preserve"> он будет ма</w:t>
      </w:r>
      <w:r w:rsidR="008C6E3D" w:rsidRPr="00062183">
        <w:rPr>
          <w:rFonts w:ascii="Minion Pro" w:hAnsi="Minion Pro"/>
          <w:sz w:val="22"/>
          <w:szCs w:val="22"/>
        </w:rPr>
        <w:t>ксим</w:t>
      </w:r>
      <w:r w:rsidR="00F56ED2" w:rsidRPr="00062183">
        <w:rPr>
          <w:rFonts w:ascii="Minion Pro" w:hAnsi="Minion Pro"/>
          <w:sz w:val="22"/>
          <w:szCs w:val="22"/>
        </w:rPr>
        <w:t>ален и может сопровож</w:t>
      </w:r>
      <w:r w:rsidR="008C6E3D" w:rsidRPr="00062183">
        <w:rPr>
          <w:rFonts w:ascii="Minion Pro" w:hAnsi="Minion Pro"/>
          <w:sz w:val="22"/>
          <w:szCs w:val="22"/>
        </w:rPr>
        <w:t>даться трансграничными эффектам</w:t>
      </w:r>
      <w:r w:rsidR="00F56ED2" w:rsidRPr="00062183">
        <w:rPr>
          <w:rFonts w:ascii="Minion Pro" w:hAnsi="Minion Pro"/>
          <w:sz w:val="22"/>
          <w:szCs w:val="22"/>
        </w:rPr>
        <w:t>и</w:t>
      </w:r>
      <w:r w:rsidR="008C6E3D" w:rsidRPr="00062183">
        <w:rPr>
          <w:rFonts w:ascii="Minion Pro" w:hAnsi="Minion Pro"/>
          <w:sz w:val="22"/>
          <w:szCs w:val="22"/>
        </w:rPr>
        <w:t xml:space="preserve"> (Суздалева, 2015а)</w:t>
      </w:r>
      <w:r w:rsidR="00F56ED2" w:rsidRPr="00062183">
        <w:rPr>
          <w:rFonts w:ascii="Minion Pro" w:hAnsi="Minion Pro"/>
          <w:sz w:val="22"/>
          <w:szCs w:val="22"/>
        </w:rPr>
        <w:t>. Так, в Китае планируется осуществление проектов межбассейновой переброски вод, негативные экологические последствия которых могут проявиться на участках территории Российской Федерации (</w:t>
      </w:r>
      <w:proofErr w:type="spellStart"/>
      <w:r w:rsidR="00F56ED2" w:rsidRPr="00062183">
        <w:rPr>
          <w:rFonts w:ascii="Minion Pro" w:hAnsi="Minion Pro"/>
          <w:sz w:val="22"/>
          <w:szCs w:val="22"/>
        </w:rPr>
        <w:t>Болгов</w:t>
      </w:r>
      <w:proofErr w:type="spellEnd"/>
      <w:r w:rsidR="00F56ED2" w:rsidRPr="00062183">
        <w:rPr>
          <w:rFonts w:ascii="Minion Pro" w:hAnsi="Minion Pro"/>
          <w:sz w:val="22"/>
          <w:szCs w:val="22"/>
        </w:rPr>
        <w:t xml:space="preserve">, Фролова, 2012; </w:t>
      </w:r>
      <w:proofErr w:type="spellStart"/>
      <w:r w:rsidR="00F56ED2" w:rsidRPr="00062183">
        <w:rPr>
          <w:rFonts w:ascii="Minion Pro" w:hAnsi="Minion Pro"/>
          <w:sz w:val="22"/>
          <w:szCs w:val="22"/>
        </w:rPr>
        <w:t>Говорушко</w:t>
      </w:r>
      <w:proofErr w:type="spellEnd"/>
      <w:r w:rsidR="00F56ED2" w:rsidRPr="00062183">
        <w:rPr>
          <w:rFonts w:ascii="Minion Pro" w:hAnsi="Minion Pro"/>
          <w:sz w:val="22"/>
          <w:szCs w:val="22"/>
        </w:rPr>
        <w:t xml:space="preserve">, Горбатенко, 2013). </w:t>
      </w:r>
    </w:p>
    <w:p w:rsidR="00F56ED2" w:rsidRPr="00062183" w:rsidRDefault="00F56ED2" w:rsidP="00062183">
      <w:pPr>
        <w:ind w:firstLine="284"/>
        <w:jc w:val="both"/>
        <w:rPr>
          <w:rFonts w:ascii="Minion Pro" w:hAnsi="Minion Pro"/>
          <w:sz w:val="22"/>
          <w:szCs w:val="22"/>
        </w:rPr>
      </w:pPr>
      <w:r w:rsidRPr="00062183">
        <w:rPr>
          <w:rFonts w:ascii="Minion Pro" w:hAnsi="Minion Pro"/>
          <w:sz w:val="22"/>
          <w:szCs w:val="22"/>
        </w:rPr>
        <w:t xml:space="preserve">В настоящее время идея межрегионального перемещения значительных объемов водных ресурсов вступает в явное противоречие со сложившимися стереотипами экологического мышления (Суздалева, Горюнова, 2015). Многие экологи рассматривают ее как реанимацию отвергнутого в 70-е годы прошлого </w:t>
      </w:r>
      <w:proofErr w:type="gramStart"/>
      <w:r w:rsidRPr="00062183">
        <w:rPr>
          <w:rFonts w:ascii="Minion Pro" w:hAnsi="Minion Pro"/>
          <w:sz w:val="22"/>
          <w:szCs w:val="22"/>
        </w:rPr>
        <w:t>века проекта переброски части стока сибирских рек</w:t>
      </w:r>
      <w:proofErr w:type="gramEnd"/>
      <w:r w:rsidRPr="00062183">
        <w:rPr>
          <w:rFonts w:ascii="Minion Pro" w:hAnsi="Minion Pro"/>
          <w:sz w:val="22"/>
          <w:szCs w:val="22"/>
        </w:rPr>
        <w:t xml:space="preserve"> в Среднюю Азию. Но на современном этапе ситуация кардинально изменилась</w:t>
      </w:r>
      <w:r w:rsidR="00344FDF" w:rsidRPr="00062183">
        <w:rPr>
          <w:rFonts w:ascii="Minion Pro" w:hAnsi="Minion Pro"/>
          <w:sz w:val="22"/>
          <w:szCs w:val="22"/>
        </w:rPr>
        <w:t xml:space="preserve"> (Суздалева, Горюнова, 2014а)</w:t>
      </w:r>
      <w:r w:rsidRPr="00062183">
        <w:rPr>
          <w:rFonts w:ascii="Minion Pro" w:hAnsi="Minion Pro"/>
          <w:sz w:val="22"/>
          <w:szCs w:val="22"/>
        </w:rPr>
        <w:t>. Да, строительство крупномасштабных гидротехнических систем по межрегиональной переброске водных ресурсов неизбежно будет сопровождаться комплексом негативных воздействий на окружающую среду. Но какова экологическая альтернатива? То есть, каковы экологические последствия отказа от реализации подобных проектов? Наибольшую угрозу из них представляют:</w:t>
      </w:r>
    </w:p>
    <w:p w:rsidR="00F56ED2" w:rsidRPr="00B57B02" w:rsidRDefault="00F56ED2" w:rsidP="00B57B02">
      <w:pPr>
        <w:pStyle w:val="a8"/>
        <w:numPr>
          <w:ilvl w:val="0"/>
          <w:numId w:val="31"/>
        </w:numPr>
        <w:ind w:left="0" w:firstLine="0"/>
        <w:jc w:val="both"/>
        <w:rPr>
          <w:rFonts w:ascii="Minion Pro" w:hAnsi="Minion Pro"/>
          <w:sz w:val="22"/>
          <w:szCs w:val="22"/>
        </w:rPr>
      </w:pPr>
      <w:r w:rsidRPr="00B57B02">
        <w:rPr>
          <w:rFonts w:ascii="Minion Pro" w:hAnsi="Minion Pro"/>
          <w:sz w:val="22"/>
          <w:szCs w:val="22"/>
        </w:rPr>
        <w:t>уничтожение на обширных пространствах ранее существовавших природных экосистем в результате сокращения нормы осадков (интенсивно идущие во многих регионах процессы опустынивания);</w:t>
      </w:r>
    </w:p>
    <w:p w:rsidR="00F56ED2" w:rsidRPr="00B57B02" w:rsidRDefault="00F56ED2" w:rsidP="00B57B02">
      <w:pPr>
        <w:pStyle w:val="a8"/>
        <w:numPr>
          <w:ilvl w:val="0"/>
          <w:numId w:val="31"/>
        </w:numPr>
        <w:ind w:left="0" w:firstLine="0"/>
        <w:jc w:val="both"/>
        <w:rPr>
          <w:rFonts w:ascii="Minion Pro" w:hAnsi="Minion Pro"/>
          <w:sz w:val="22"/>
          <w:szCs w:val="22"/>
        </w:rPr>
      </w:pPr>
      <w:r w:rsidRPr="00B57B02">
        <w:rPr>
          <w:rFonts w:ascii="Minion Pro" w:hAnsi="Minion Pro"/>
          <w:sz w:val="22"/>
          <w:szCs w:val="22"/>
        </w:rPr>
        <w:t xml:space="preserve">повышение риска гидравлических аварий (разрушение плотин) и «волны прорыва», вызванные аномальным повышением водности, влекущие за собой не только значительный экономический, но </w:t>
      </w:r>
      <w:r w:rsidR="008F634A" w:rsidRPr="00B57B02">
        <w:rPr>
          <w:rFonts w:ascii="Minion Pro" w:hAnsi="Minion Pro"/>
          <w:sz w:val="22"/>
          <w:szCs w:val="22"/>
        </w:rPr>
        <w:t xml:space="preserve">и </w:t>
      </w:r>
      <w:r w:rsidRPr="00B57B02">
        <w:rPr>
          <w:rFonts w:ascii="Minion Pro" w:hAnsi="Minion Pro"/>
          <w:sz w:val="22"/>
          <w:szCs w:val="22"/>
        </w:rPr>
        <w:t>экологический ущерб;</w:t>
      </w:r>
    </w:p>
    <w:p w:rsidR="00F56ED2" w:rsidRPr="00B57B02" w:rsidRDefault="00F56ED2" w:rsidP="00B57B02">
      <w:pPr>
        <w:pStyle w:val="a8"/>
        <w:numPr>
          <w:ilvl w:val="0"/>
          <w:numId w:val="31"/>
        </w:numPr>
        <w:ind w:left="0" w:firstLine="0"/>
        <w:jc w:val="both"/>
        <w:rPr>
          <w:rFonts w:ascii="Minion Pro" w:hAnsi="Minion Pro"/>
          <w:sz w:val="22"/>
          <w:szCs w:val="22"/>
        </w:rPr>
      </w:pPr>
      <w:r w:rsidRPr="00B57B02">
        <w:rPr>
          <w:rFonts w:ascii="Minion Pro" w:hAnsi="Minion Pro"/>
          <w:sz w:val="22"/>
          <w:szCs w:val="22"/>
        </w:rPr>
        <w:t xml:space="preserve">изменение солености и гидрологической структуры морских бассейнов (опреснение вод Северного </w:t>
      </w:r>
      <w:r w:rsidR="00B57B02">
        <w:rPr>
          <w:rFonts w:ascii="Minion Pro" w:hAnsi="Minion Pro"/>
          <w:sz w:val="22"/>
          <w:szCs w:val="22"/>
        </w:rPr>
        <w:t>Л</w:t>
      </w:r>
      <w:r w:rsidRPr="00B57B02">
        <w:rPr>
          <w:rFonts w:ascii="Minion Pro" w:hAnsi="Minion Pro"/>
          <w:sz w:val="22"/>
          <w:szCs w:val="22"/>
        </w:rPr>
        <w:t xml:space="preserve">едовитого океана </w:t>
      </w:r>
      <w:r w:rsidRPr="00B57B02">
        <w:rPr>
          <w:rFonts w:ascii="Minion Pro" w:hAnsi="Minion Pro"/>
          <w:sz w:val="22"/>
          <w:szCs w:val="22"/>
        </w:rPr>
        <w:lastRenderedPageBreak/>
        <w:t>представляет собой не меньшую опасность</w:t>
      </w:r>
      <w:r w:rsidR="00B57B02">
        <w:rPr>
          <w:rFonts w:ascii="Minion Pro" w:hAnsi="Minion Pro"/>
          <w:sz w:val="22"/>
          <w:szCs w:val="22"/>
        </w:rPr>
        <w:t>,</w:t>
      </w:r>
      <w:r w:rsidRPr="00B57B02">
        <w:rPr>
          <w:rFonts w:ascii="Minion Pro" w:hAnsi="Minion Pro"/>
          <w:sz w:val="22"/>
          <w:szCs w:val="22"/>
        </w:rPr>
        <w:t xml:space="preserve"> чем его осолонение, угрозы которого опасались зарубежные исследователи последствий «поворота» </w:t>
      </w:r>
      <w:r w:rsidR="00B57B02">
        <w:rPr>
          <w:rFonts w:ascii="Minion Pro" w:hAnsi="Minion Pro"/>
          <w:sz w:val="22"/>
          <w:szCs w:val="22"/>
        </w:rPr>
        <w:t>с</w:t>
      </w:r>
      <w:r w:rsidRPr="00B57B02">
        <w:rPr>
          <w:rFonts w:ascii="Minion Pro" w:hAnsi="Minion Pro"/>
          <w:sz w:val="22"/>
          <w:szCs w:val="22"/>
        </w:rPr>
        <w:t>ибирских рек (</w:t>
      </w:r>
      <w:proofErr w:type="spellStart"/>
      <w:r w:rsidRPr="00B57B02">
        <w:rPr>
          <w:rFonts w:ascii="Minion Pro" w:hAnsi="Minion Pro"/>
          <w:sz w:val="22"/>
          <w:szCs w:val="22"/>
        </w:rPr>
        <w:t>Aag</w:t>
      </w:r>
      <w:proofErr w:type="gramStart"/>
      <w:r w:rsidRPr="00B57B02">
        <w:rPr>
          <w:rFonts w:ascii="Minion Pro" w:hAnsi="Minion Pro"/>
          <w:sz w:val="22"/>
          <w:szCs w:val="22"/>
        </w:rPr>
        <w:t>аа</w:t>
      </w:r>
      <w:proofErr w:type="gramEnd"/>
      <w:r w:rsidRPr="00B57B02">
        <w:rPr>
          <w:rFonts w:ascii="Minion Pro" w:hAnsi="Minion Pro"/>
          <w:sz w:val="22"/>
          <w:szCs w:val="22"/>
        </w:rPr>
        <w:t>rd</w:t>
      </w:r>
      <w:proofErr w:type="spellEnd"/>
      <w:r w:rsidRPr="00B57B02">
        <w:rPr>
          <w:rFonts w:ascii="Minion Pro" w:hAnsi="Minion Pro"/>
          <w:sz w:val="22"/>
          <w:szCs w:val="22"/>
        </w:rPr>
        <w:t xml:space="preserve">, </w:t>
      </w:r>
      <w:proofErr w:type="spellStart"/>
      <w:r w:rsidRPr="00B57B02">
        <w:rPr>
          <w:rFonts w:ascii="Minion Pro" w:hAnsi="Minion Pro"/>
          <w:sz w:val="22"/>
          <w:szCs w:val="22"/>
        </w:rPr>
        <w:t>Coachman</w:t>
      </w:r>
      <w:proofErr w:type="spellEnd"/>
      <w:r w:rsidRPr="00B57B02">
        <w:rPr>
          <w:rFonts w:ascii="Minion Pro" w:hAnsi="Minion Pro"/>
          <w:sz w:val="22"/>
          <w:szCs w:val="22"/>
        </w:rPr>
        <w:t>, 1975);</w:t>
      </w:r>
    </w:p>
    <w:p w:rsidR="00F56ED2" w:rsidRPr="00B57B02" w:rsidRDefault="00F56ED2" w:rsidP="00B57B02">
      <w:pPr>
        <w:pStyle w:val="a8"/>
        <w:numPr>
          <w:ilvl w:val="0"/>
          <w:numId w:val="31"/>
        </w:numPr>
        <w:ind w:left="0" w:firstLine="0"/>
        <w:jc w:val="both"/>
        <w:rPr>
          <w:rFonts w:ascii="Minion Pro" w:hAnsi="Minion Pro"/>
          <w:sz w:val="22"/>
          <w:szCs w:val="22"/>
        </w:rPr>
      </w:pPr>
      <w:r w:rsidRPr="00B57B02">
        <w:rPr>
          <w:rFonts w:ascii="Minion Pro" w:hAnsi="Minion Pro"/>
          <w:sz w:val="22"/>
          <w:szCs w:val="22"/>
        </w:rPr>
        <w:t>резкое возрастание антропогенной нагрузки на окружающую среду в результате неизбежной массовой миграции людей в период «мирового кризиса водопотребления».</w:t>
      </w:r>
    </w:p>
    <w:p w:rsidR="00F56ED2" w:rsidRPr="00062183" w:rsidRDefault="00F56ED2" w:rsidP="00062183">
      <w:pPr>
        <w:ind w:firstLine="284"/>
        <w:jc w:val="both"/>
        <w:rPr>
          <w:rFonts w:ascii="Minion Pro" w:hAnsi="Minion Pro"/>
          <w:sz w:val="22"/>
          <w:szCs w:val="22"/>
        </w:rPr>
      </w:pPr>
      <w:r w:rsidRPr="00062183">
        <w:rPr>
          <w:rFonts w:ascii="Minion Pro" w:hAnsi="Minion Pro"/>
          <w:sz w:val="22"/>
          <w:szCs w:val="22"/>
        </w:rPr>
        <w:t xml:space="preserve">Обсуждая экологический аспект проблемы, следует вспомнить, что подавляющее большинство современных крупных речных бассейнов уже зарегулировано плотинами ГЭС и водохранилищами различного предназначения (Данилов-Данильян, Лосев, 2006; Сухоруких, 2006). Таким образом, создание систем переброски </w:t>
      </w:r>
      <w:r w:rsidR="00715BED">
        <w:rPr>
          <w:rFonts w:ascii="Minion Pro" w:hAnsi="Minion Pro"/>
          <w:sz w:val="22"/>
          <w:szCs w:val="22"/>
        </w:rPr>
        <w:t>пресных</w:t>
      </w:r>
      <w:r w:rsidRPr="00062183">
        <w:rPr>
          <w:rFonts w:ascii="Minion Pro" w:hAnsi="Minion Pro"/>
          <w:sz w:val="22"/>
          <w:szCs w:val="22"/>
        </w:rPr>
        <w:t xml:space="preserve"> вод будет представлять собой не превращение естественной речной экосистемы в природно-техногенный объект, а реконструкцию уже давно сформировавшихся ПТС. Вопрос заключается в том</w:t>
      </w:r>
      <w:r w:rsidR="00715BED">
        <w:rPr>
          <w:rFonts w:ascii="Minion Pro" w:hAnsi="Minion Pro"/>
          <w:sz w:val="22"/>
          <w:szCs w:val="22"/>
        </w:rPr>
        <w:t>,</w:t>
      </w:r>
      <w:r w:rsidRPr="00062183">
        <w:rPr>
          <w:rFonts w:ascii="Minion Pro" w:hAnsi="Minion Pro"/>
          <w:sz w:val="22"/>
          <w:szCs w:val="22"/>
        </w:rPr>
        <w:t xml:space="preserve"> </w:t>
      </w:r>
      <w:r w:rsidR="00715BED">
        <w:rPr>
          <w:rFonts w:ascii="Minion Pro" w:hAnsi="Minion Pro"/>
          <w:sz w:val="22"/>
          <w:szCs w:val="22"/>
        </w:rPr>
        <w:t>останутся ли</w:t>
      </w:r>
      <w:r w:rsidRPr="00062183">
        <w:rPr>
          <w:rFonts w:ascii="Minion Pro" w:hAnsi="Minion Pro"/>
          <w:sz w:val="22"/>
          <w:szCs w:val="22"/>
        </w:rPr>
        <w:t xml:space="preserve"> эти ПТС </w:t>
      </w:r>
      <w:r w:rsidR="00715BED">
        <w:rPr>
          <w:rFonts w:ascii="Minion Pro" w:hAnsi="Minion Pro"/>
          <w:sz w:val="22"/>
          <w:szCs w:val="22"/>
        </w:rPr>
        <w:t>прежними, или станут управляемыми.</w:t>
      </w:r>
      <w:r w:rsidRPr="00062183">
        <w:rPr>
          <w:rFonts w:ascii="Minion Pro" w:hAnsi="Minion Pro"/>
          <w:sz w:val="22"/>
          <w:szCs w:val="22"/>
        </w:rPr>
        <w:t xml:space="preserve"> В перв</w:t>
      </w:r>
      <w:r w:rsidR="005B30A7" w:rsidRPr="00062183">
        <w:rPr>
          <w:rFonts w:ascii="Minion Pro" w:hAnsi="Minion Pro"/>
          <w:sz w:val="22"/>
          <w:szCs w:val="22"/>
        </w:rPr>
        <w:t>о</w:t>
      </w:r>
      <w:r w:rsidRPr="00062183">
        <w:rPr>
          <w:rFonts w:ascii="Minion Pro" w:hAnsi="Minion Pro"/>
          <w:sz w:val="22"/>
          <w:szCs w:val="22"/>
        </w:rPr>
        <w:t>м случае игнорирование экологических проблем на начальном этапе эксплуатации</w:t>
      </w:r>
      <w:r w:rsidR="005B30A7" w:rsidRPr="00062183">
        <w:rPr>
          <w:rFonts w:ascii="Minion Pro" w:hAnsi="Minion Pro"/>
          <w:sz w:val="22"/>
          <w:szCs w:val="22"/>
        </w:rPr>
        <w:t xml:space="preserve"> потребует их решения в послед</w:t>
      </w:r>
      <w:r w:rsidRPr="00062183">
        <w:rPr>
          <w:rFonts w:ascii="Minion Pro" w:hAnsi="Minion Pro"/>
          <w:sz w:val="22"/>
          <w:szCs w:val="22"/>
        </w:rPr>
        <w:t xml:space="preserve">ующий период. </w:t>
      </w:r>
      <w:r w:rsidR="005B30A7" w:rsidRPr="00062183">
        <w:rPr>
          <w:rFonts w:ascii="Minion Pro" w:hAnsi="Minion Pro"/>
          <w:sz w:val="22"/>
          <w:szCs w:val="22"/>
        </w:rPr>
        <w:t>Во втором случае создание управляем</w:t>
      </w:r>
      <w:r w:rsidR="0093155E" w:rsidRPr="00062183">
        <w:rPr>
          <w:rFonts w:ascii="Minion Pro" w:hAnsi="Minion Pro"/>
          <w:sz w:val="22"/>
          <w:szCs w:val="22"/>
        </w:rPr>
        <w:t>ых ПТС на основе систем</w:t>
      </w:r>
      <w:r w:rsidR="005B30A7" w:rsidRPr="00062183">
        <w:rPr>
          <w:rFonts w:ascii="Minion Pro" w:hAnsi="Minion Pro"/>
          <w:sz w:val="22"/>
          <w:szCs w:val="22"/>
        </w:rPr>
        <w:t xml:space="preserve"> межрегиональной пе</w:t>
      </w:r>
      <w:r w:rsidR="0093155E" w:rsidRPr="00062183">
        <w:rPr>
          <w:rFonts w:ascii="Minion Pro" w:hAnsi="Minion Pro"/>
          <w:sz w:val="22"/>
          <w:szCs w:val="22"/>
        </w:rPr>
        <w:t>реб</w:t>
      </w:r>
      <w:r w:rsidR="005B30A7" w:rsidRPr="00062183">
        <w:rPr>
          <w:rFonts w:ascii="Minion Pro" w:hAnsi="Minion Pro"/>
          <w:sz w:val="22"/>
          <w:szCs w:val="22"/>
        </w:rPr>
        <w:t>роск</w:t>
      </w:r>
      <w:r w:rsidR="00715BED">
        <w:rPr>
          <w:rFonts w:ascii="Minion Pro" w:hAnsi="Minion Pro"/>
          <w:sz w:val="22"/>
          <w:szCs w:val="22"/>
        </w:rPr>
        <w:t>и</w:t>
      </w:r>
      <w:r w:rsidR="005B30A7" w:rsidRPr="00062183">
        <w:rPr>
          <w:rFonts w:ascii="Minion Pro" w:hAnsi="Minion Pro"/>
          <w:sz w:val="22"/>
          <w:szCs w:val="22"/>
        </w:rPr>
        <w:t xml:space="preserve"> вод, </w:t>
      </w:r>
      <w:r w:rsidR="005B30A7" w:rsidRPr="00750478">
        <w:rPr>
          <w:rFonts w:ascii="Minion Pro" w:hAnsi="Minion Pro"/>
          <w:sz w:val="22"/>
          <w:szCs w:val="22"/>
        </w:rPr>
        <w:t>напротив</w:t>
      </w:r>
      <w:r w:rsidR="005B30A7" w:rsidRPr="00062183">
        <w:rPr>
          <w:rFonts w:ascii="Minion Pro" w:hAnsi="Minion Pro"/>
          <w:sz w:val="22"/>
          <w:szCs w:val="22"/>
        </w:rPr>
        <w:t>, позволит ре</w:t>
      </w:r>
      <w:r w:rsidR="0093155E" w:rsidRPr="00062183">
        <w:rPr>
          <w:rFonts w:ascii="Minion Pro" w:hAnsi="Minion Pro"/>
          <w:sz w:val="22"/>
          <w:szCs w:val="22"/>
        </w:rPr>
        <w:t>шить многие из перечисленных выше экологических проблем.</w:t>
      </w:r>
    </w:p>
    <w:p w:rsidR="00C16246" w:rsidRPr="00062183" w:rsidRDefault="00502EE9" w:rsidP="00062183">
      <w:pPr>
        <w:ind w:firstLine="284"/>
        <w:jc w:val="both"/>
        <w:rPr>
          <w:rFonts w:ascii="Minion Pro" w:hAnsi="Minion Pro"/>
          <w:sz w:val="22"/>
          <w:szCs w:val="22"/>
        </w:rPr>
      </w:pPr>
      <w:r w:rsidRPr="00062183">
        <w:rPr>
          <w:rFonts w:ascii="Minion Pro" w:hAnsi="Minion Pro"/>
          <w:sz w:val="22"/>
          <w:szCs w:val="22"/>
        </w:rPr>
        <w:t>Краеугольн</w:t>
      </w:r>
      <w:r w:rsidR="0093155E" w:rsidRPr="00062183">
        <w:rPr>
          <w:rFonts w:ascii="Minion Pro" w:hAnsi="Minion Pro"/>
          <w:sz w:val="22"/>
          <w:szCs w:val="22"/>
        </w:rPr>
        <w:t>ым камнем оценки экол</w:t>
      </w:r>
      <w:r w:rsidRPr="00062183">
        <w:rPr>
          <w:rFonts w:ascii="Minion Pro" w:hAnsi="Minion Pro"/>
          <w:sz w:val="22"/>
          <w:szCs w:val="22"/>
        </w:rPr>
        <w:t>огических последствий искусстве</w:t>
      </w:r>
      <w:r w:rsidR="0093155E" w:rsidRPr="00062183">
        <w:rPr>
          <w:rFonts w:ascii="Minion Pro" w:hAnsi="Minion Pro"/>
          <w:sz w:val="22"/>
          <w:szCs w:val="22"/>
        </w:rPr>
        <w:t>нно</w:t>
      </w:r>
      <w:r w:rsidRPr="00062183">
        <w:rPr>
          <w:rFonts w:ascii="Minion Pro" w:hAnsi="Minion Pro"/>
          <w:sz w:val="22"/>
          <w:szCs w:val="22"/>
        </w:rPr>
        <w:t>го</w:t>
      </w:r>
      <w:r w:rsidR="0093155E" w:rsidRPr="00062183">
        <w:rPr>
          <w:rFonts w:ascii="Minion Pro" w:hAnsi="Minion Pro"/>
          <w:sz w:val="22"/>
          <w:szCs w:val="22"/>
        </w:rPr>
        <w:t xml:space="preserve"> изменение водности рек является определени</w:t>
      </w:r>
      <w:r w:rsidRPr="00062183">
        <w:rPr>
          <w:rFonts w:ascii="Minion Pro" w:hAnsi="Minion Pro"/>
          <w:sz w:val="22"/>
          <w:szCs w:val="22"/>
        </w:rPr>
        <w:t xml:space="preserve">е </w:t>
      </w:r>
      <w:r w:rsidR="008D36A7" w:rsidRPr="00062183">
        <w:rPr>
          <w:rFonts w:ascii="Minion Pro" w:hAnsi="Minion Pro"/>
          <w:sz w:val="22"/>
          <w:szCs w:val="22"/>
        </w:rPr>
        <w:t>количества</w:t>
      </w:r>
      <w:r w:rsidRPr="00062183">
        <w:rPr>
          <w:rFonts w:ascii="Minion Pro" w:hAnsi="Minion Pro"/>
          <w:sz w:val="22"/>
          <w:szCs w:val="22"/>
        </w:rPr>
        <w:t xml:space="preserve"> воды, изъятие кот</w:t>
      </w:r>
      <w:r w:rsidR="0093155E" w:rsidRPr="00062183">
        <w:rPr>
          <w:rFonts w:ascii="Minion Pro" w:hAnsi="Minion Pro"/>
          <w:sz w:val="22"/>
          <w:szCs w:val="22"/>
        </w:rPr>
        <w:t>орого из бассейна донора может рас</w:t>
      </w:r>
      <w:r w:rsidRPr="00062183">
        <w:rPr>
          <w:rFonts w:ascii="Minion Pro" w:hAnsi="Minion Pro"/>
          <w:sz w:val="22"/>
          <w:szCs w:val="22"/>
        </w:rPr>
        <w:t>сматриваться как средозащитная</w:t>
      </w:r>
      <w:r w:rsidR="0093155E" w:rsidRPr="00062183">
        <w:rPr>
          <w:rFonts w:ascii="Minion Pro" w:hAnsi="Minion Pro"/>
          <w:sz w:val="22"/>
          <w:szCs w:val="22"/>
        </w:rPr>
        <w:t xml:space="preserve"> и пр</w:t>
      </w:r>
      <w:r w:rsidRPr="00062183">
        <w:rPr>
          <w:rFonts w:ascii="Minion Pro" w:hAnsi="Minion Pro"/>
          <w:sz w:val="22"/>
          <w:szCs w:val="22"/>
        </w:rPr>
        <w:t>ир</w:t>
      </w:r>
      <w:r w:rsidR="0093155E" w:rsidRPr="00062183">
        <w:rPr>
          <w:rFonts w:ascii="Minion Pro" w:hAnsi="Minion Pro"/>
          <w:sz w:val="22"/>
          <w:szCs w:val="22"/>
        </w:rPr>
        <w:t>од</w:t>
      </w:r>
      <w:r w:rsidR="008D36A7" w:rsidRPr="00062183">
        <w:rPr>
          <w:rFonts w:ascii="Minion Pro" w:hAnsi="Minion Pro"/>
          <w:sz w:val="22"/>
          <w:szCs w:val="22"/>
        </w:rPr>
        <w:t xml:space="preserve">оохранная мера. </w:t>
      </w:r>
      <w:r w:rsidR="00750478">
        <w:rPr>
          <w:rFonts w:ascii="Minion Pro" w:hAnsi="Minion Pro"/>
          <w:sz w:val="22"/>
          <w:szCs w:val="22"/>
        </w:rPr>
        <w:t>Э</w:t>
      </w:r>
      <w:r w:rsidR="008D36A7" w:rsidRPr="00062183">
        <w:rPr>
          <w:rFonts w:ascii="Minion Pro" w:hAnsi="Minion Pro"/>
          <w:sz w:val="22"/>
          <w:szCs w:val="22"/>
        </w:rPr>
        <w:t>то</w:t>
      </w:r>
      <w:r w:rsidR="00750478">
        <w:rPr>
          <w:rFonts w:ascii="Minion Pro" w:hAnsi="Minion Pro"/>
          <w:sz w:val="22"/>
          <w:szCs w:val="22"/>
        </w:rPr>
        <w:t>т</w:t>
      </w:r>
      <w:r w:rsidR="0093155E" w:rsidRPr="00062183">
        <w:rPr>
          <w:rFonts w:ascii="Minion Pro" w:hAnsi="Minion Pro"/>
          <w:sz w:val="22"/>
          <w:szCs w:val="22"/>
        </w:rPr>
        <w:t xml:space="preserve"> объем вод</w:t>
      </w:r>
      <w:r w:rsidR="00370D5D" w:rsidRPr="00062183">
        <w:rPr>
          <w:rFonts w:ascii="Minion Pro" w:hAnsi="Minion Pro"/>
          <w:sz w:val="22"/>
          <w:szCs w:val="22"/>
        </w:rPr>
        <w:t>, переброска которого за предел</w:t>
      </w:r>
      <w:r w:rsidR="00CD72F2" w:rsidRPr="00062183">
        <w:rPr>
          <w:rFonts w:ascii="Minion Pro" w:hAnsi="Minion Pro"/>
          <w:sz w:val="22"/>
          <w:szCs w:val="22"/>
        </w:rPr>
        <w:t xml:space="preserve">ы </w:t>
      </w:r>
      <w:r w:rsidR="00370D5D" w:rsidRPr="00062183">
        <w:rPr>
          <w:rFonts w:ascii="Minion Pro" w:hAnsi="Minion Pro"/>
          <w:sz w:val="22"/>
          <w:szCs w:val="22"/>
        </w:rPr>
        <w:t>речного бассейна ликвидирует угрозу нанесения экономического и экологического</w:t>
      </w:r>
      <w:r w:rsidR="0093155E" w:rsidRPr="00062183">
        <w:rPr>
          <w:rFonts w:ascii="Minion Pro" w:hAnsi="Minion Pro"/>
          <w:sz w:val="22"/>
          <w:szCs w:val="22"/>
        </w:rPr>
        <w:t xml:space="preserve"> ущербов</w:t>
      </w:r>
      <w:r w:rsidR="00750478">
        <w:rPr>
          <w:rFonts w:ascii="Minion Pro" w:hAnsi="Minion Pro"/>
          <w:sz w:val="22"/>
          <w:szCs w:val="22"/>
        </w:rPr>
        <w:t>,</w:t>
      </w:r>
      <w:r w:rsidR="0093155E" w:rsidRPr="00062183">
        <w:rPr>
          <w:rFonts w:ascii="Minion Pro" w:hAnsi="Minion Pro"/>
          <w:sz w:val="22"/>
          <w:szCs w:val="22"/>
        </w:rPr>
        <w:t xml:space="preserve"> можно обозначить как </w:t>
      </w:r>
      <w:r w:rsidR="00370D5D" w:rsidRPr="00CE7749">
        <w:rPr>
          <w:rFonts w:ascii="Minion Pro" w:hAnsi="Minion Pro"/>
          <w:bCs/>
          <w:sz w:val="22"/>
          <w:szCs w:val="22"/>
        </w:rPr>
        <w:t>«</w:t>
      </w:r>
      <w:r w:rsidR="00370D5D" w:rsidRPr="00CE7749">
        <w:rPr>
          <w:rFonts w:ascii="Minion Pro" w:hAnsi="Minion Pro"/>
          <w:b/>
          <w:i/>
          <w:iCs/>
          <w:sz w:val="22"/>
          <w:szCs w:val="22"/>
        </w:rPr>
        <w:t>мобильные водные ресурсы</w:t>
      </w:r>
      <w:r w:rsidR="00370D5D" w:rsidRPr="00CE7749">
        <w:rPr>
          <w:rFonts w:ascii="Minion Pro" w:hAnsi="Minion Pro"/>
          <w:bCs/>
          <w:sz w:val="22"/>
          <w:szCs w:val="22"/>
        </w:rPr>
        <w:t>»</w:t>
      </w:r>
      <w:r w:rsidR="00370D5D" w:rsidRPr="00062183">
        <w:rPr>
          <w:rFonts w:ascii="Minion Pro" w:hAnsi="Minion Pro"/>
          <w:b/>
          <w:sz w:val="22"/>
          <w:szCs w:val="22"/>
        </w:rPr>
        <w:t xml:space="preserve"> </w:t>
      </w:r>
      <w:r w:rsidR="00370D5D" w:rsidRPr="00CE7749">
        <w:rPr>
          <w:rFonts w:ascii="Minion Pro" w:hAnsi="Minion Pro"/>
          <w:bCs/>
          <w:sz w:val="22"/>
          <w:szCs w:val="22"/>
        </w:rPr>
        <w:t>(</w:t>
      </w:r>
      <w:r w:rsidR="00370D5D" w:rsidRPr="00CE7749">
        <w:rPr>
          <w:rFonts w:ascii="Minion Pro" w:hAnsi="Minion Pro"/>
          <w:b/>
          <w:i/>
          <w:iCs/>
          <w:sz w:val="22"/>
          <w:szCs w:val="22"/>
        </w:rPr>
        <w:t>МВР</w:t>
      </w:r>
      <w:r w:rsidR="00370D5D" w:rsidRPr="00CE7749">
        <w:rPr>
          <w:rFonts w:ascii="Minion Pro" w:hAnsi="Minion Pro"/>
          <w:bCs/>
          <w:sz w:val="22"/>
          <w:szCs w:val="22"/>
        </w:rPr>
        <w:t>)</w:t>
      </w:r>
      <w:r w:rsidR="00370D5D" w:rsidRPr="00062183">
        <w:rPr>
          <w:rFonts w:ascii="Minion Pro" w:hAnsi="Minion Pro"/>
          <w:sz w:val="22"/>
          <w:szCs w:val="22"/>
        </w:rPr>
        <w:t xml:space="preserve"> (Суз</w:t>
      </w:r>
      <w:r w:rsidR="00F917DB" w:rsidRPr="00062183">
        <w:rPr>
          <w:rFonts w:ascii="Minion Pro" w:hAnsi="Minion Pro"/>
          <w:sz w:val="22"/>
          <w:szCs w:val="22"/>
        </w:rPr>
        <w:t>далева, 2015а</w:t>
      </w:r>
      <w:r w:rsidR="00370D5D" w:rsidRPr="00062183">
        <w:rPr>
          <w:rFonts w:ascii="Minion Pro" w:hAnsi="Minion Pro"/>
          <w:sz w:val="22"/>
          <w:szCs w:val="22"/>
        </w:rPr>
        <w:t>). Очевидно, что определение их объема должно строит</w:t>
      </w:r>
      <w:r w:rsidR="00CD72F2" w:rsidRPr="00062183">
        <w:rPr>
          <w:rFonts w:ascii="Minion Pro" w:hAnsi="Minion Pro"/>
          <w:sz w:val="22"/>
          <w:szCs w:val="22"/>
        </w:rPr>
        <w:t>ь</w:t>
      </w:r>
      <w:r w:rsidR="00370D5D" w:rsidRPr="00062183">
        <w:rPr>
          <w:rFonts w:ascii="Minion Pro" w:hAnsi="Minion Pro"/>
          <w:sz w:val="22"/>
          <w:szCs w:val="22"/>
        </w:rPr>
        <w:t xml:space="preserve">ся на результатах серьезных гидрологических исследований. </w:t>
      </w:r>
      <w:r w:rsidR="00C16246" w:rsidRPr="00062183">
        <w:rPr>
          <w:rFonts w:ascii="Minion Pro" w:hAnsi="Minion Pro"/>
          <w:sz w:val="22"/>
          <w:szCs w:val="22"/>
        </w:rPr>
        <w:t xml:space="preserve">Следует подчеркнуть принципиальное отличие МВР от упомянутого ранее термина «минимально допустимый сток» (Маркин и др., 2015). МВР – это не объем воды, изъятие которого не приведет к ухудшению состояния природных объектов, это объем речного стока, </w:t>
      </w:r>
      <w:proofErr w:type="gramStart"/>
      <w:r w:rsidR="00C16246" w:rsidRPr="00062183">
        <w:rPr>
          <w:rFonts w:ascii="Minion Pro" w:hAnsi="Minion Pro"/>
          <w:sz w:val="22"/>
          <w:szCs w:val="22"/>
        </w:rPr>
        <w:t>который</w:t>
      </w:r>
      <w:proofErr w:type="gramEnd"/>
      <w:r w:rsidR="00C16246" w:rsidRPr="00062183">
        <w:rPr>
          <w:rFonts w:ascii="Minion Pro" w:hAnsi="Minion Pro"/>
          <w:sz w:val="22"/>
          <w:szCs w:val="22"/>
        </w:rPr>
        <w:t xml:space="preserve"> не будучи своевременно изъят (задержан)</w:t>
      </w:r>
      <w:r w:rsidR="00674CED" w:rsidRPr="00062183">
        <w:rPr>
          <w:rFonts w:ascii="Minion Pro" w:hAnsi="Minion Pro"/>
          <w:sz w:val="22"/>
          <w:szCs w:val="22"/>
        </w:rPr>
        <w:t>,</w:t>
      </w:r>
      <w:r w:rsidR="00C16246" w:rsidRPr="00062183">
        <w:rPr>
          <w:rFonts w:ascii="Minion Pro" w:hAnsi="Minion Pro"/>
          <w:sz w:val="22"/>
          <w:szCs w:val="22"/>
        </w:rPr>
        <w:t xml:space="preserve"> принесет </w:t>
      </w:r>
      <w:r w:rsidR="00C16246" w:rsidRPr="00062183">
        <w:rPr>
          <w:rFonts w:ascii="Minion Pro" w:hAnsi="Minion Pro"/>
          <w:sz w:val="22"/>
          <w:szCs w:val="22"/>
        </w:rPr>
        <w:lastRenderedPageBreak/>
        <w:t xml:space="preserve">значимый экологический </w:t>
      </w:r>
      <w:r w:rsidR="00750478">
        <w:rPr>
          <w:rFonts w:ascii="Minion Pro" w:hAnsi="Minion Pro"/>
          <w:sz w:val="22"/>
          <w:szCs w:val="22"/>
        </w:rPr>
        <w:t>и</w:t>
      </w:r>
      <w:r w:rsidR="00C16246" w:rsidRPr="00062183">
        <w:rPr>
          <w:rFonts w:ascii="Minion Pro" w:hAnsi="Minion Pro"/>
          <w:sz w:val="22"/>
          <w:szCs w:val="22"/>
        </w:rPr>
        <w:t xml:space="preserve"> экономический ущерб. Расчет МВР должен строиться именно на этом принципе.</w:t>
      </w:r>
    </w:p>
    <w:p w:rsidR="00750478" w:rsidRDefault="00370D5D" w:rsidP="00062183">
      <w:pPr>
        <w:ind w:firstLine="284"/>
        <w:jc w:val="both"/>
        <w:rPr>
          <w:rFonts w:ascii="Minion Pro" w:hAnsi="Minion Pro"/>
          <w:sz w:val="22"/>
          <w:szCs w:val="22"/>
        </w:rPr>
      </w:pPr>
      <w:r w:rsidRPr="00062183">
        <w:rPr>
          <w:rFonts w:ascii="Minion Pro" w:hAnsi="Minion Pro"/>
          <w:sz w:val="22"/>
          <w:szCs w:val="22"/>
        </w:rPr>
        <w:t xml:space="preserve">Основными </w:t>
      </w:r>
      <w:r w:rsidRPr="00CE7749">
        <w:rPr>
          <w:rFonts w:ascii="Minion Pro" w:hAnsi="Minion Pro"/>
          <w:b/>
          <w:i/>
          <w:iCs/>
          <w:sz w:val="22"/>
          <w:szCs w:val="22"/>
        </w:rPr>
        <w:t>элементами системы межбассейновой переброски МВР</w:t>
      </w:r>
      <w:r w:rsidRPr="00062183">
        <w:rPr>
          <w:rFonts w:ascii="Minion Pro" w:hAnsi="Minion Pro"/>
          <w:sz w:val="22"/>
          <w:szCs w:val="22"/>
        </w:rPr>
        <w:t xml:space="preserve"> являются</w:t>
      </w:r>
      <w:r w:rsidR="00750478">
        <w:rPr>
          <w:rFonts w:ascii="Minion Pro" w:hAnsi="Minion Pro"/>
          <w:sz w:val="22"/>
          <w:szCs w:val="22"/>
        </w:rPr>
        <w:t>:</w:t>
      </w:r>
      <w:r w:rsidRPr="00062183">
        <w:rPr>
          <w:rFonts w:ascii="Minion Pro" w:hAnsi="Minion Pro"/>
          <w:sz w:val="22"/>
          <w:szCs w:val="22"/>
        </w:rPr>
        <w:t xml:space="preserve"> </w:t>
      </w:r>
    </w:p>
    <w:p w:rsidR="00750478" w:rsidRDefault="00370D5D" w:rsidP="00750478">
      <w:pPr>
        <w:pStyle w:val="a8"/>
        <w:numPr>
          <w:ilvl w:val="0"/>
          <w:numId w:val="32"/>
        </w:numPr>
        <w:ind w:left="0" w:firstLine="0"/>
        <w:jc w:val="both"/>
        <w:rPr>
          <w:rFonts w:ascii="Minion Pro" w:hAnsi="Minion Pro"/>
          <w:sz w:val="22"/>
          <w:szCs w:val="22"/>
        </w:rPr>
      </w:pPr>
      <w:r w:rsidRPr="00750478">
        <w:rPr>
          <w:rFonts w:ascii="Minion Pro" w:hAnsi="Minion Pro"/>
          <w:sz w:val="22"/>
          <w:szCs w:val="22"/>
        </w:rPr>
        <w:t xml:space="preserve">доноры МВР; </w:t>
      </w:r>
    </w:p>
    <w:p w:rsidR="00750478" w:rsidRDefault="00750478" w:rsidP="00750478">
      <w:pPr>
        <w:pStyle w:val="a8"/>
        <w:numPr>
          <w:ilvl w:val="0"/>
          <w:numId w:val="32"/>
        </w:numPr>
        <w:ind w:left="0" w:firstLine="0"/>
        <w:jc w:val="both"/>
        <w:rPr>
          <w:rFonts w:ascii="Minion Pro" w:hAnsi="Minion Pro"/>
          <w:sz w:val="22"/>
          <w:szCs w:val="22"/>
        </w:rPr>
      </w:pPr>
      <w:r>
        <w:rPr>
          <w:rFonts w:ascii="Minion Pro" w:hAnsi="Minion Pro"/>
          <w:sz w:val="22"/>
          <w:szCs w:val="22"/>
        </w:rPr>
        <w:t>п</w:t>
      </w:r>
      <w:r w:rsidR="00370D5D" w:rsidRPr="00750478">
        <w:rPr>
          <w:rFonts w:ascii="Minion Pro" w:hAnsi="Minion Pro"/>
          <w:sz w:val="22"/>
          <w:szCs w:val="22"/>
        </w:rPr>
        <w:t>ути транспортировки МВР (каналы, трубопроводы и др.);</w:t>
      </w:r>
    </w:p>
    <w:p w:rsidR="00750478" w:rsidRDefault="00370D5D" w:rsidP="00750478">
      <w:pPr>
        <w:pStyle w:val="a8"/>
        <w:numPr>
          <w:ilvl w:val="0"/>
          <w:numId w:val="32"/>
        </w:numPr>
        <w:ind w:left="0" w:firstLine="0"/>
        <w:jc w:val="both"/>
        <w:rPr>
          <w:rFonts w:ascii="Minion Pro" w:hAnsi="Minion Pro"/>
          <w:sz w:val="22"/>
          <w:szCs w:val="22"/>
        </w:rPr>
      </w:pPr>
      <w:r w:rsidRPr="00750478">
        <w:rPr>
          <w:rFonts w:ascii="Minion Pro" w:hAnsi="Minion Pro"/>
          <w:sz w:val="22"/>
          <w:szCs w:val="22"/>
        </w:rPr>
        <w:t>накопители МВР</w:t>
      </w:r>
      <w:r w:rsidR="0033784F" w:rsidRPr="00750478">
        <w:rPr>
          <w:rFonts w:ascii="Minion Pro" w:hAnsi="Minion Pro"/>
          <w:sz w:val="22"/>
          <w:szCs w:val="22"/>
        </w:rPr>
        <w:t>, аккумулирующие запас вод в паводков</w:t>
      </w:r>
      <w:r w:rsidR="00853031" w:rsidRPr="00750478">
        <w:rPr>
          <w:rFonts w:ascii="Minion Pro" w:hAnsi="Minion Pro"/>
          <w:sz w:val="22"/>
          <w:szCs w:val="22"/>
        </w:rPr>
        <w:t>ый период и обеспечивающие равном</w:t>
      </w:r>
      <w:r w:rsidR="0033784F" w:rsidRPr="00750478">
        <w:rPr>
          <w:rFonts w:ascii="Minion Pro" w:hAnsi="Minion Pro"/>
          <w:sz w:val="22"/>
          <w:szCs w:val="22"/>
        </w:rPr>
        <w:t>ерность их поставки в остальное</w:t>
      </w:r>
      <w:r w:rsidR="00853031" w:rsidRPr="00750478">
        <w:rPr>
          <w:rFonts w:ascii="Minion Pro" w:hAnsi="Minion Pro"/>
          <w:sz w:val="22"/>
          <w:szCs w:val="22"/>
        </w:rPr>
        <w:t xml:space="preserve"> время</w:t>
      </w:r>
      <w:r w:rsidRPr="00750478">
        <w:rPr>
          <w:rFonts w:ascii="Minion Pro" w:hAnsi="Minion Pro"/>
          <w:sz w:val="22"/>
          <w:szCs w:val="22"/>
        </w:rPr>
        <w:t xml:space="preserve">; </w:t>
      </w:r>
    </w:p>
    <w:p w:rsidR="00750478" w:rsidRDefault="00370D5D" w:rsidP="00750478">
      <w:pPr>
        <w:pStyle w:val="a8"/>
        <w:numPr>
          <w:ilvl w:val="0"/>
          <w:numId w:val="32"/>
        </w:numPr>
        <w:ind w:left="0" w:firstLine="0"/>
        <w:jc w:val="both"/>
        <w:rPr>
          <w:rFonts w:ascii="Minion Pro" w:hAnsi="Minion Pro"/>
          <w:sz w:val="22"/>
          <w:szCs w:val="22"/>
        </w:rPr>
      </w:pPr>
      <w:r w:rsidRPr="00750478">
        <w:rPr>
          <w:rFonts w:ascii="Minion Pro" w:hAnsi="Minion Pro"/>
          <w:sz w:val="22"/>
          <w:szCs w:val="22"/>
        </w:rPr>
        <w:t xml:space="preserve">реципиенты МВР. </w:t>
      </w:r>
    </w:p>
    <w:p w:rsidR="0093155E" w:rsidRPr="00750478" w:rsidRDefault="00370D5D" w:rsidP="00750478">
      <w:pPr>
        <w:pStyle w:val="a8"/>
        <w:ind w:left="0"/>
        <w:jc w:val="both"/>
        <w:rPr>
          <w:rFonts w:ascii="Minion Pro" w:hAnsi="Minion Pro"/>
          <w:sz w:val="22"/>
          <w:szCs w:val="22"/>
        </w:rPr>
      </w:pPr>
      <w:r w:rsidRPr="00750478">
        <w:rPr>
          <w:rFonts w:ascii="Minion Pro" w:hAnsi="Minion Pro"/>
          <w:sz w:val="22"/>
          <w:szCs w:val="22"/>
        </w:rPr>
        <w:t xml:space="preserve">Подобные системы могут быть как простыми, включающими один донор МВР, так и сложными, одновременно использующих избыток вод нескольких различных доноров, включаемых </w:t>
      </w:r>
      <w:r w:rsidR="00750478">
        <w:rPr>
          <w:rFonts w:ascii="Minion Pro" w:hAnsi="Minion Pro"/>
          <w:sz w:val="22"/>
          <w:szCs w:val="22"/>
        </w:rPr>
        <w:t xml:space="preserve">в </w:t>
      </w:r>
      <w:r w:rsidRPr="00750478">
        <w:rPr>
          <w:rFonts w:ascii="Minion Pro" w:hAnsi="Minion Pro"/>
          <w:sz w:val="22"/>
          <w:szCs w:val="22"/>
        </w:rPr>
        <w:t>един</w:t>
      </w:r>
      <w:r w:rsidR="0033784F" w:rsidRPr="00750478">
        <w:rPr>
          <w:rFonts w:ascii="Minion Pro" w:hAnsi="Minion Pro"/>
          <w:sz w:val="22"/>
          <w:szCs w:val="22"/>
        </w:rPr>
        <w:t>ую систему транспортировки МВР.</w:t>
      </w:r>
    </w:p>
    <w:p w:rsidR="00EC649E" w:rsidRPr="00062183" w:rsidRDefault="0033784F" w:rsidP="00062183">
      <w:pPr>
        <w:ind w:firstLine="284"/>
        <w:jc w:val="both"/>
        <w:rPr>
          <w:rFonts w:ascii="Minion Pro" w:hAnsi="Minion Pro"/>
          <w:sz w:val="22"/>
          <w:szCs w:val="22"/>
        </w:rPr>
      </w:pPr>
      <w:r w:rsidRPr="00062183">
        <w:rPr>
          <w:rFonts w:ascii="Minion Pro" w:hAnsi="Minion Pro"/>
          <w:sz w:val="22"/>
          <w:szCs w:val="22"/>
        </w:rPr>
        <w:t xml:space="preserve">Развитие экологически ориентированных систем межрегиональной переброски </w:t>
      </w:r>
      <w:proofErr w:type="gramStart"/>
      <w:r w:rsidRPr="00062183">
        <w:rPr>
          <w:rFonts w:ascii="Minion Pro" w:hAnsi="Minion Pro"/>
          <w:sz w:val="22"/>
          <w:szCs w:val="22"/>
        </w:rPr>
        <w:t>вод</w:t>
      </w:r>
      <w:proofErr w:type="gramEnd"/>
      <w:r w:rsidRPr="00062183">
        <w:rPr>
          <w:rFonts w:ascii="Minion Pro" w:hAnsi="Minion Pro"/>
          <w:sz w:val="22"/>
          <w:szCs w:val="22"/>
        </w:rPr>
        <w:t xml:space="preserve"> в конечном счете должно привести к созданию </w:t>
      </w:r>
      <w:r w:rsidRPr="00CE7749">
        <w:rPr>
          <w:rFonts w:ascii="Minion Pro" w:hAnsi="Minion Pro"/>
          <w:b/>
          <w:i/>
          <w:iCs/>
          <w:sz w:val="22"/>
          <w:szCs w:val="22"/>
        </w:rPr>
        <w:t>конт</w:t>
      </w:r>
      <w:r w:rsidR="00C16246" w:rsidRPr="00CE7749">
        <w:rPr>
          <w:rFonts w:ascii="Minion Pro" w:hAnsi="Minion Pro"/>
          <w:b/>
          <w:i/>
          <w:iCs/>
          <w:sz w:val="22"/>
          <w:szCs w:val="22"/>
        </w:rPr>
        <w:t>и</w:t>
      </w:r>
      <w:r w:rsidRPr="00CE7749">
        <w:rPr>
          <w:rFonts w:ascii="Minion Pro" w:hAnsi="Minion Pro"/>
          <w:b/>
          <w:i/>
          <w:iCs/>
          <w:sz w:val="22"/>
          <w:szCs w:val="22"/>
        </w:rPr>
        <w:t xml:space="preserve">нентальных систем </w:t>
      </w:r>
      <w:r w:rsidR="00C16246" w:rsidRPr="00CE7749">
        <w:rPr>
          <w:rFonts w:ascii="Minion Pro" w:hAnsi="Minion Pro"/>
          <w:b/>
          <w:i/>
          <w:iCs/>
          <w:sz w:val="22"/>
          <w:szCs w:val="22"/>
        </w:rPr>
        <w:t>регулирования водных ресурсов</w:t>
      </w:r>
      <w:r w:rsidR="008F634A" w:rsidRPr="00062183">
        <w:rPr>
          <w:rFonts w:ascii="Minion Pro" w:hAnsi="Minion Pro"/>
          <w:sz w:val="22"/>
          <w:szCs w:val="22"/>
        </w:rPr>
        <w:t xml:space="preserve">, которые следует рассматривать </w:t>
      </w:r>
      <w:r w:rsidR="00C375ED" w:rsidRPr="00062183">
        <w:rPr>
          <w:rFonts w:ascii="Minion Pro" w:hAnsi="Minion Pro"/>
          <w:sz w:val="22"/>
          <w:szCs w:val="22"/>
        </w:rPr>
        <w:t>как управляемые</w:t>
      </w:r>
      <w:r w:rsidR="008F634A" w:rsidRPr="00062183">
        <w:rPr>
          <w:rFonts w:ascii="Minion Pro" w:hAnsi="Minion Pro"/>
          <w:sz w:val="22"/>
          <w:szCs w:val="22"/>
        </w:rPr>
        <w:t xml:space="preserve"> </w:t>
      </w:r>
      <w:r w:rsidR="00C375ED" w:rsidRPr="00062183">
        <w:rPr>
          <w:rFonts w:ascii="Minion Pro" w:hAnsi="Minion Pro"/>
          <w:sz w:val="22"/>
          <w:szCs w:val="22"/>
        </w:rPr>
        <w:t>конструкционные ПТС межрегионального масштаба</w:t>
      </w:r>
      <w:r w:rsidR="00C16246" w:rsidRPr="00062183">
        <w:rPr>
          <w:rFonts w:ascii="Minion Pro" w:hAnsi="Minion Pro"/>
          <w:sz w:val="22"/>
          <w:szCs w:val="22"/>
        </w:rPr>
        <w:t xml:space="preserve">. </w:t>
      </w:r>
    </w:p>
    <w:p w:rsidR="00EC649E" w:rsidRPr="008772A1" w:rsidRDefault="00EC649E" w:rsidP="00CE7749">
      <w:pPr>
        <w:spacing w:before="240" w:after="120"/>
        <w:jc w:val="both"/>
        <w:outlineLvl w:val="1"/>
        <w:rPr>
          <w:rFonts w:ascii="Minion Pro" w:hAnsi="Minion Pro" w:cs="Times New Roman Полужирный"/>
          <w:b/>
          <w:smallCaps/>
          <w:sz w:val="22"/>
          <w:szCs w:val="22"/>
        </w:rPr>
      </w:pPr>
      <w:bookmarkStart w:id="16" w:name="_Toc461098922"/>
      <w:r w:rsidRPr="008772A1">
        <w:rPr>
          <w:rFonts w:ascii="Minion Pro" w:hAnsi="Minion Pro" w:cs="Times New Roman Полужирный"/>
          <w:b/>
          <w:smallCaps/>
          <w:sz w:val="22"/>
          <w:szCs w:val="22"/>
        </w:rPr>
        <w:t>3.3</w:t>
      </w:r>
      <w:r w:rsidR="00CB2CCE" w:rsidRPr="008772A1">
        <w:rPr>
          <w:rFonts w:ascii="Minion Pro" w:hAnsi="Minion Pro" w:cs="Times New Roman Полужирный"/>
          <w:b/>
          <w:smallCaps/>
          <w:sz w:val="22"/>
          <w:szCs w:val="22"/>
        </w:rPr>
        <w:t>.</w:t>
      </w:r>
      <w:r w:rsidR="00CE7749">
        <w:rPr>
          <w:rFonts w:ascii="Minion Pro" w:hAnsi="Minion Pro" w:cs="Times New Roman Полужирный"/>
          <w:b/>
          <w:smallCaps/>
          <w:sz w:val="22"/>
          <w:szCs w:val="22"/>
        </w:rPr>
        <w:t> </w:t>
      </w:r>
      <w:r w:rsidR="00CB2CCE" w:rsidRPr="008772A1">
        <w:rPr>
          <w:rFonts w:ascii="Minion Pro" w:hAnsi="Minion Pro" w:cs="Times New Roman Полужирный"/>
          <w:b/>
          <w:smallCaps/>
          <w:sz w:val="22"/>
          <w:szCs w:val="22"/>
        </w:rPr>
        <w:t>Зарегулирование речного стока</w:t>
      </w:r>
      <w:r w:rsidR="000E0162" w:rsidRPr="008772A1">
        <w:rPr>
          <w:rFonts w:ascii="Minion Pro" w:hAnsi="Minion Pro" w:cs="Times New Roman Полужирный"/>
          <w:b/>
          <w:smallCaps/>
          <w:sz w:val="22"/>
          <w:szCs w:val="22"/>
        </w:rPr>
        <w:t xml:space="preserve"> как основа для создания </w:t>
      </w:r>
      <w:proofErr w:type="gramStart"/>
      <w:r w:rsidR="000E0162" w:rsidRPr="008772A1">
        <w:rPr>
          <w:rFonts w:ascii="Minion Pro" w:hAnsi="Minion Pro" w:cs="Times New Roman Полужирный"/>
          <w:b/>
          <w:smallCaps/>
          <w:sz w:val="22"/>
          <w:szCs w:val="22"/>
        </w:rPr>
        <w:t>региональных</w:t>
      </w:r>
      <w:proofErr w:type="gramEnd"/>
      <w:r w:rsidR="000E0162" w:rsidRPr="008772A1">
        <w:rPr>
          <w:rFonts w:ascii="Minion Pro" w:hAnsi="Minion Pro" w:cs="Times New Roman Полужирный"/>
          <w:b/>
          <w:smallCaps/>
          <w:sz w:val="22"/>
          <w:szCs w:val="22"/>
        </w:rPr>
        <w:t xml:space="preserve"> управляемых ПТС</w:t>
      </w:r>
      <w:bookmarkEnd w:id="16"/>
    </w:p>
    <w:p w:rsidR="005E41DF" w:rsidRPr="00062183" w:rsidRDefault="00CB2CCE" w:rsidP="00062183">
      <w:pPr>
        <w:ind w:firstLine="284"/>
        <w:jc w:val="both"/>
        <w:rPr>
          <w:rFonts w:ascii="Minion Pro" w:hAnsi="Minion Pro"/>
          <w:sz w:val="22"/>
          <w:szCs w:val="22"/>
        </w:rPr>
      </w:pPr>
      <w:r w:rsidRPr="00062183">
        <w:rPr>
          <w:rFonts w:ascii="Minion Pro" w:hAnsi="Minion Pro"/>
          <w:sz w:val="22"/>
          <w:szCs w:val="22"/>
        </w:rPr>
        <w:t xml:space="preserve">Под регулированием </w:t>
      </w:r>
      <w:r w:rsidR="00F73573" w:rsidRPr="00062183">
        <w:rPr>
          <w:rFonts w:ascii="Minion Pro" w:hAnsi="Minion Pro"/>
          <w:sz w:val="22"/>
          <w:szCs w:val="22"/>
        </w:rPr>
        <w:t xml:space="preserve">речного </w:t>
      </w:r>
      <w:r w:rsidRPr="00062183">
        <w:rPr>
          <w:rFonts w:ascii="Minion Pro" w:hAnsi="Minion Pro"/>
          <w:sz w:val="22"/>
          <w:szCs w:val="22"/>
        </w:rPr>
        <w:t xml:space="preserve">стока понимается </w:t>
      </w:r>
      <w:r w:rsidR="00F73573" w:rsidRPr="00062183">
        <w:rPr>
          <w:rFonts w:ascii="Minion Pro" w:hAnsi="Minion Pro"/>
          <w:sz w:val="22"/>
          <w:szCs w:val="22"/>
        </w:rPr>
        <w:t>его искусственное перераспределение</w:t>
      </w:r>
      <w:r w:rsidR="008A2F04" w:rsidRPr="00062183">
        <w:rPr>
          <w:rFonts w:ascii="Minion Pro" w:hAnsi="Minion Pro"/>
          <w:sz w:val="22"/>
          <w:szCs w:val="22"/>
          <w:vertAlign w:val="superscript"/>
        </w:rPr>
        <w:footnoteReference w:id="21"/>
      </w:r>
      <w:r w:rsidR="00F73573" w:rsidRPr="00062183">
        <w:rPr>
          <w:rFonts w:ascii="Minion Pro" w:hAnsi="Minion Pro"/>
          <w:sz w:val="22"/>
          <w:szCs w:val="22"/>
        </w:rPr>
        <w:t xml:space="preserve"> </w:t>
      </w:r>
      <w:r w:rsidRPr="00062183">
        <w:rPr>
          <w:rFonts w:ascii="Minion Pro" w:hAnsi="Minion Pro"/>
          <w:sz w:val="22"/>
          <w:szCs w:val="22"/>
        </w:rPr>
        <w:t xml:space="preserve">в соответствии с нуждами водопотребления и водопользования (Иванов, </w:t>
      </w:r>
      <w:proofErr w:type="spellStart"/>
      <w:r w:rsidRPr="00062183">
        <w:rPr>
          <w:rFonts w:ascii="Minion Pro" w:hAnsi="Minion Pro"/>
          <w:sz w:val="22"/>
          <w:szCs w:val="22"/>
        </w:rPr>
        <w:t>Неговская</w:t>
      </w:r>
      <w:proofErr w:type="spellEnd"/>
      <w:r w:rsidRPr="00062183">
        <w:rPr>
          <w:rFonts w:ascii="Minion Pro" w:hAnsi="Minion Pro"/>
          <w:sz w:val="22"/>
          <w:szCs w:val="22"/>
        </w:rPr>
        <w:t xml:space="preserve">, 1979; Железняков и др., 1984; Савичев и др., 2009). </w:t>
      </w:r>
      <w:r w:rsidR="00F73573" w:rsidRPr="00062183">
        <w:rPr>
          <w:rFonts w:ascii="Minion Pro" w:hAnsi="Minion Pro"/>
          <w:sz w:val="22"/>
          <w:szCs w:val="22"/>
        </w:rPr>
        <w:t xml:space="preserve">Как правило, это происходит в форме аккумулирования вод во время паводков и последующего контролируемого расхода накопленного водного объема в меженный период. </w:t>
      </w:r>
      <w:r w:rsidRPr="00062183">
        <w:rPr>
          <w:rFonts w:ascii="Minion Pro" w:hAnsi="Minion Pro"/>
          <w:sz w:val="22"/>
          <w:szCs w:val="22"/>
        </w:rPr>
        <w:t xml:space="preserve">Основными регуляторами </w:t>
      </w:r>
      <w:r w:rsidR="00F73573" w:rsidRPr="00062183">
        <w:rPr>
          <w:rFonts w:ascii="Minion Pro" w:hAnsi="Minion Pro"/>
          <w:sz w:val="22"/>
          <w:szCs w:val="22"/>
        </w:rPr>
        <w:t xml:space="preserve">речного </w:t>
      </w:r>
      <w:r w:rsidRPr="00062183">
        <w:rPr>
          <w:rFonts w:ascii="Minion Pro" w:hAnsi="Minion Pro"/>
          <w:sz w:val="22"/>
          <w:szCs w:val="22"/>
        </w:rPr>
        <w:t xml:space="preserve">стока служат водохранилища, создаваемые подпруживанием рек плотинами с </w:t>
      </w:r>
      <w:r w:rsidR="00DF233D" w:rsidRPr="00062183">
        <w:rPr>
          <w:rFonts w:ascii="Minion Pro" w:hAnsi="Minion Pro"/>
          <w:sz w:val="22"/>
          <w:szCs w:val="22"/>
        </w:rPr>
        <w:t>гидротехническими сооружениями</w:t>
      </w:r>
      <w:r w:rsidRPr="00062183">
        <w:rPr>
          <w:rFonts w:ascii="Minion Pro" w:hAnsi="Minion Pro"/>
          <w:sz w:val="22"/>
          <w:szCs w:val="22"/>
        </w:rPr>
        <w:t xml:space="preserve">, </w:t>
      </w:r>
      <w:r w:rsidRPr="00062183">
        <w:rPr>
          <w:rFonts w:ascii="Minion Pro" w:hAnsi="Minion Pro"/>
          <w:sz w:val="22"/>
          <w:szCs w:val="22"/>
        </w:rPr>
        <w:lastRenderedPageBreak/>
        <w:t>осуществляющими контролируемый попуск</w:t>
      </w:r>
      <w:r w:rsidR="008A2F04" w:rsidRPr="00062183">
        <w:rPr>
          <w:rFonts w:ascii="Minion Pro" w:hAnsi="Minion Pro"/>
          <w:sz w:val="22"/>
          <w:szCs w:val="22"/>
        </w:rPr>
        <w:t xml:space="preserve"> вод. Регулирование стока крупных водотоков в большинстве случаев оказывает значимое влияние на всю гидрографическую систему</w:t>
      </w:r>
      <w:r w:rsidR="005E41DF" w:rsidRPr="00062183">
        <w:rPr>
          <w:rFonts w:ascii="Minion Pro" w:hAnsi="Minion Pro"/>
          <w:sz w:val="22"/>
          <w:szCs w:val="22"/>
        </w:rPr>
        <w:t>,</w:t>
      </w:r>
      <w:r w:rsidR="008A2F04" w:rsidRPr="00062183">
        <w:rPr>
          <w:rFonts w:ascii="Minion Pro" w:hAnsi="Minion Pro"/>
          <w:sz w:val="22"/>
          <w:szCs w:val="22"/>
        </w:rPr>
        <w:t xml:space="preserve"> частью которой они являются.</w:t>
      </w:r>
      <w:r w:rsidR="005E41DF" w:rsidRPr="00062183">
        <w:rPr>
          <w:rFonts w:ascii="Minion Pro" w:hAnsi="Minion Pro"/>
          <w:sz w:val="22"/>
          <w:szCs w:val="22"/>
        </w:rPr>
        <w:t xml:space="preserve"> Так, зарегулирование основного водотока, как правило, вызывает изменение режима стока его притоков и уровенного режима гидравлически связанных с ним водоемов (озер и др.) Поэтому, анализируя экологические последствия этой деятельности</w:t>
      </w:r>
      <w:r w:rsidR="00960AF6">
        <w:rPr>
          <w:rFonts w:ascii="Minion Pro" w:hAnsi="Minion Pro"/>
          <w:sz w:val="22"/>
          <w:szCs w:val="22"/>
        </w:rPr>
        <w:t>,</w:t>
      </w:r>
      <w:r w:rsidR="005E41DF" w:rsidRPr="00062183">
        <w:rPr>
          <w:rFonts w:ascii="Minion Pro" w:hAnsi="Minion Pro"/>
          <w:sz w:val="22"/>
          <w:szCs w:val="22"/>
        </w:rPr>
        <w:t xml:space="preserve"> можно говорить о зарегулировании водных систем. Именно они являются объектом этой разновидности техногенеза гидросферы.</w:t>
      </w:r>
    </w:p>
    <w:p w:rsidR="00244364" w:rsidRPr="00062183" w:rsidRDefault="008A2F04" w:rsidP="00062183">
      <w:pPr>
        <w:ind w:firstLine="284"/>
        <w:jc w:val="both"/>
        <w:rPr>
          <w:rFonts w:ascii="Minion Pro" w:hAnsi="Minion Pro"/>
          <w:sz w:val="22"/>
          <w:szCs w:val="22"/>
        </w:rPr>
      </w:pPr>
      <w:r w:rsidRPr="00062183">
        <w:rPr>
          <w:rFonts w:ascii="Minion Pro" w:hAnsi="Minion Pro"/>
          <w:sz w:val="22"/>
          <w:szCs w:val="22"/>
        </w:rPr>
        <w:t>К</w:t>
      </w:r>
      <w:r w:rsidR="0019307B" w:rsidRPr="00062183">
        <w:rPr>
          <w:rFonts w:ascii="Minion Pro" w:hAnsi="Minion Pro"/>
          <w:sz w:val="22"/>
          <w:szCs w:val="22"/>
        </w:rPr>
        <w:t>ак уже указывалось выше,</w:t>
      </w:r>
      <w:r w:rsidRPr="00062183">
        <w:rPr>
          <w:rFonts w:ascii="Minion Pro" w:hAnsi="Minion Pro"/>
          <w:sz w:val="22"/>
          <w:szCs w:val="22"/>
        </w:rPr>
        <w:t xml:space="preserve"> </w:t>
      </w:r>
      <w:r w:rsidR="0019307B" w:rsidRPr="00062183">
        <w:rPr>
          <w:rFonts w:ascii="Minion Pro" w:hAnsi="Minion Pro"/>
          <w:sz w:val="22"/>
          <w:szCs w:val="22"/>
        </w:rPr>
        <w:t>в настоящее</w:t>
      </w:r>
      <w:r w:rsidRPr="00062183">
        <w:rPr>
          <w:rFonts w:ascii="Minion Pro" w:hAnsi="Minion Pro"/>
          <w:sz w:val="22"/>
          <w:szCs w:val="22"/>
        </w:rPr>
        <w:t xml:space="preserve"> врем</w:t>
      </w:r>
      <w:r w:rsidR="0019307B" w:rsidRPr="00062183">
        <w:rPr>
          <w:rFonts w:ascii="Minion Pro" w:hAnsi="Minion Pro"/>
          <w:sz w:val="22"/>
          <w:szCs w:val="22"/>
        </w:rPr>
        <w:t>я</w:t>
      </w:r>
      <w:r w:rsidR="00CB2CCE" w:rsidRPr="00062183">
        <w:rPr>
          <w:rFonts w:ascii="Minion Pro" w:hAnsi="Minion Pro"/>
          <w:sz w:val="22"/>
          <w:szCs w:val="22"/>
        </w:rPr>
        <w:t xml:space="preserve"> </w:t>
      </w:r>
      <w:r w:rsidR="0019307B" w:rsidRPr="00062183">
        <w:rPr>
          <w:rFonts w:ascii="Minion Pro" w:hAnsi="Minion Pro"/>
          <w:sz w:val="22"/>
          <w:szCs w:val="22"/>
        </w:rPr>
        <w:t>сток большинства</w:t>
      </w:r>
      <w:r w:rsidR="00CB2CCE" w:rsidRPr="00062183">
        <w:rPr>
          <w:rFonts w:ascii="Minion Pro" w:hAnsi="Minion Pro"/>
          <w:sz w:val="22"/>
          <w:szCs w:val="22"/>
        </w:rPr>
        <w:t xml:space="preserve"> водных систем </w:t>
      </w:r>
      <w:r w:rsidR="0019307B" w:rsidRPr="00062183">
        <w:rPr>
          <w:rFonts w:ascii="Minion Pro" w:hAnsi="Minion Pro"/>
          <w:sz w:val="22"/>
          <w:szCs w:val="22"/>
        </w:rPr>
        <w:t xml:space="preserve">целенаправленно регулируется. </w:t>
      </w:r>
      <w:r w:rsidR="005E41DF" w:rsidRPr="00062183">
        <w:rPr>
          <w:rFonts w:ascii="Minion Pro" w:hAnsi="Minion Pro"/>
          <w:sz w:val="22"/>
          <w:szCs w:val="22"/>
        </w:rPr>
        <w:t>В</w:t>
      </w:r>
      <w:r w:rsidR="00CB2CCE" w:rsidRPr="00062183">
        <w:rPr>
          <w:rFonts w:ascii="Minion Pro" w:hAnsi="Minion Pro"/>
          <w:sz w:val="22"/>
          <w:szCs w:val="22"/>
        </w:rPr>
        <w:t xml:space="preserve">ходящие в </w:t>
      </w:r>
      <w:r w:rsidR="005E41DF" w:rsidRPr="00062183">
        <w:rPr>
          <w:rFonts w:ascii="Minion Pro" w:hAnsi="Minion Pro"/>
          <w:sz w:val="22"/>
          <w:szCs w:val="22"/>
        </w:rPr>
        <w:t xml:space="preserve">них водотоки и водоемы </w:t>
      </w:r>
      <w:r w:rsidR="00DF233D" w:rsidRPr="00062183">
        <w:rPr>
          <w:rFonts w:ascii="Minion Pro" w:hAnsi="Minion Pro"/>
          <w:sz w:val="22"/>
          <w:szCs w:val="22"/>
        </w:rPr>
        <w:t>превратились из природных</w:t>
      </w:r>
      <w:r w:rsidR="00CB2CCE" w:rsidRPr="00062183">
        <w:rPr>
          <w:rFonts w:ascii="Minion Pro" w:hAnsi="Minion Pro"/>
          <w:sz w:val="22"/>
          <w:szCs w:val="22"/>
        </w:rPr>
        <w:t xml:space="preserve"> объект</w:t>
      </w:r>
      <w:r w:rsidR="00DF233D" w:rsidRPr="00062183">
        <w:rPr>
          <w:rFonts w:ascii="Minion Pro" w:hAnsi="Minion Pro"/>
          <w:sz w:val="22"/>
          <w:szCs w:val="22"/>
        </w:rPr>
        <w:t xml:space="preserve">ов в </w:t>
      </w:r>
      <w:r w:rsidR="005E41DF" w:rsidRPr="00062183">
        <w:rPr>
          <w:rFonts w:ascii="Minion Pro" w:hAnsi="Minion Pro"/>
          <w:sz w:val="22"/>
          <w:szCs w:val="22"/>
        </w:rPr>
        <w:t xml:space="preserve">элементы </w:t>
      </w:r>
      <w:r w:rsidR="00CB2CCE" w:rsidRPr="00062183">
        <w:rPr>
          <w:rFonts w:ascii="Minion Pro" w:hAnsi="Minion Pro"/>
          <w:sz w:val="22"/>
          <w:szCs w:val="22"/>
        </w:rPr>
        <w:t>ПТС, экологическое состояние которых определяется комплексом как естественных, так техногенных факторов</w:t>
      </w:r>
      <w:r w:rsidRPr="00062183">
        <w:rPr>
          <w:rFonts w:ascii="Minion Pro" w:hAnsi="Minion Pro"/>
          <w:sz w:val="22"/>
          <w:szCs w:val="22"/>
        </w:rPr>
        <w:t xml:space="preserve"> (Суздалева, Горюнова, 2014а)</w:t>
      </w:r>
      <w:r w:rsidR="00CB2CCE" w:rsidRPr="00062183">
        <w:rPr>
          <w:rFonts w:ascii="Minion Pro" w:hAnsi="Minion Pro"/>
          <w:sz w:val="22"/>
          <w:szCs w:val="22"/>
        </w:rPr>
        <w:t xml:space="preserve">. </w:t>
      </w:r>
    </w:p>
    <w:p w:rsidR="00CB2CCE" w:rsidRPr="00062183" w:rsidRDefault="00CB2CCE" w:rsidP="00062183">
      <w:pPr>
        <w:ind w:firstLine="284"/>
        <w:jc w:val="both"/>
        <w:rPr>
          <w:rFonts w:ascii="Minion Pro" w:hAnsi="Minion Pro"/>
          <w:sz w:val="22"/>
          <w:szCs w:val="22"/>
        </w:rPr>
      </w:pPr>
      <w:r w:rsidRPr="00062183">
        <w:rPr>
          <w:rFonts w:ascii="Minion Pro" w:hAnsi="Minion Pro"/>
          <w:sz w:val="22"/>
          <w:szCs w:val="22"/>
        </w:rPr>
        <w:t xml:space="preserve">Интенсивное развитие гидроэнергетики, осуществлявшееся на протяжении ХХ века, в современной экологической литературе рассматривается как один из наиболее значимых факторов экологической деградации водных объектов (Данилов-Данильян и др., 1994; Большая Волга, 1994; </w:t>
      </w:r>
      <w:proofErr w:type="spellStart"/>
      <w:r w:rsidRPr="00062183">
        <w:rPr>
          <w:rFonts w:ascii="Minion Pro" w:hAnsi="Minion Pro"/>
          <w:sz w:val="22"/>
          <w:szCs w:val="22"/>
        </w:rPr>
        <w:t>Авакян</w:t>
      </w:r>
      <w:proofErr w:type="spellEnd"/>
      <w:r w:rsidRPr="00062183">
        <w:rPr>
          <w:rFonts w:ascii="Minion Pro" w:hAnsi="Minion Pro"/>
          <w:sz w:val="22"/>
          <w:szCs w:val="22"/>
        </w:rPr>
        <w:t xml:space="preserve">, Подольский, 2002). Основанием для подобного заключения служит комплекс общеизвестных негативных последствий, обусловленных зарегулированием стока рек, возникновением труднопреодолимых препятствий на пути миграции ценных видов рыб, их </w:t>
      </w:r>
      <w:r w:rsidR="00DF233D" w:rsidRPr="00062183">
        <w:rPr>
          <w:rFonts w:ascii="Minion Pro" w:hAnsi="Minion Pro"/>
          <w:sz w:val="22"/>
          <w:szCs w:val="22"/>
        </w:rPr>
        <w:t xml:space="preserve">массовой </w:t>
      </w:r>
      <w:r w:rsidRPr="00062183">
        <w:rPr>
          <w:rFonts w:ascii="Minion Pro" w:hAnsi="Minion Pro"/>
          <w:sz w:val="22"/>
          <w:szCs w:val="22"/>
        </w:rPr>
        <w:t xml:space="preserve">гибелью в турбинных трактах ГЭС (Павлов и др., 1999), а также затоплением и подтоплением обширных участков земель. </w:t>
      </w:r>
    </w:p>
    <w:p w:rsidR="00CB2CCE" w:rsidRPr="00062183" w:rsidRDefault="00CB2CCE" w:rsidP="00062183">
      <w:pPr>
        <w:ind w:firstLine="284"/>
        <w:jc w:val="both"/>
        <w:rPr>
          <w:rFonts w:ascii="Minion Pro" w:hAnsi="Minion Pro"/>
          <w:sz w:val="22"/>
          <w:szCs w:val="22"/>
        </w:rPr>
      </w:pPr>
      <w:r w:rsidRPr="00062183">
        <w:rPr>
          <w:rFonts w:ascii="Minion Pro" w:hAnsi="Minion Pro"/>
          <w:sz w:val="22"/>
          <w:szCs w:val="22"/>
        </w:rPr>
        <w:t>В искусственно созданных водохранилищах возникли особые условия, позволяющие одновременно существовать водным массам с различным генезисом</w:t>
      </w:r>
      <w:r w:rsidR="00123144" w:rsidRPr="00062183">
        <w:rPr>
          <w:rFonts w:ascii="Minion Pro" w:hAnsi="Minion Pro"/>
          <w:sz w:val="22"/>
          <w:szCs w:val="22"/>
        </w:rPr>
        <w:t>, гидрологическими</w:t>
      </w:r>
      <w:r w:rsidRPr="00062183">
        <w:rPr>
          <w:rFonts w:ascii="Minion Pro" w:hAnsi="Minion Pro"/>
          <w:sz w:val="22"/>
          <w:szCs w:val="22"/>
        </w:rPr>
        <w:t xml:space="preserve"> и </w:t>
      </w:r>
      <w:r w:rsidR="00123144" w:rsidRPr="00062183">
        <w:rPr>
          <w:rFonts w:ascii="Minion Pro" w:hAnsi="Minion Pro"/>
          <w:sz w:val="22"/>
          <w:szCs w:val="22"/>
        </w:rPr>
        <w:t>гидрохимическими</w:t>
      </w:r>
      <w:r w:rsidRPr="00062183">
        <w:rPr>
          <w:rFonts w:ascii="Minion Pro" w:hAnsi="Minion Pro"/>
          <w:sz w:val="22"/>
          <w:szCs w:val="22"/>
        </w:rPr>
        <w:t xml:space="preserve"> характеристиками (</w:t>
      </w:r>
      <w:proofErr w:type="spellStart"/>
      <w:r w:rsidRPr="00062183">
        <w:rPr>
          <w:rFonts w:ascii="Minion Pro" w:hAnsi="Minion Pro"/>
          <w:sz w:val="22"/>
          <w:szCs w:val="22"/>
        </w:rPr>
        <w:t>Буторин</w:t>
      </w:r>
      <w:proofErr w:type="spellEnd"/>
      <w:r w:rsidRPr="00062183">
        <w:rPr>
          <w:rFonts w:ascii="Minion Pro" w:hAnsi="Minion Pro"/>
          <w:sz w:val="22"/>
          <w:szCs w:val="22"/>
        </w:rPr>
        <w:t>, 1969). В результате биота зарегулированных речных систем существенно изменилась (</w:t>
      </w:r>
      <w:proofErr w:type="spellStart"/>
      <w:r w:rsidRPr="00062183">
        <w:rPr>
          <w:rFonts w:ascii="Minion Pro" w:hAnsi="Minion Pro"/>
          <w:sz w:val="22"/>
          <w:szCs w:val="22"/>
        </w:rPr>
        <w:t>Мордухай-Болтовской</w:t>
      </w:r>
      <w:proofErr w:type="spellEnd"/>
      <w:r w:rsidRPr="00062183">
        <w:rPr>
          <w:rFonts w:ascii="Minion Pro" w:hAnsi="Minion Pro"/>
          <w:sz w:val="22"/>
          <w:szCs w:val="22"/>
        </w:rPr>
        <w:t>, 1961; Кожевников. 1978</w:t>
      </w:r>
      <w:r w:rsidR="001E2251" w:rsidRPr="00062183">
        <w:rPr>
          <w:rFonts w:ascii="Minion Pro" w:hAnsi="Minion Pro"/>
          <w:sz w:val="22"/>
          <w:szCs w:val="22"/>
        </w:rPr>
        <w:t>; Водохранилища…, 1986</w:t>
      </w:r>
      <w:r w:rsidRPr="00062183">
        <w:rPr>
          <w:rFonts w:ascii="Minion Pro" w:hAnsi="Minion Pro"/>
          <w:sz w:val="22"/>
          <w:szCs w:val="22"/>
        </w:rPr>
        <w:t xml:space="preserve">). Численность многих мигрирующих видов катастрофически снизилась. На подпруженных участках </w:t>
      </w:r>
      <w:r w:rsidRPr="00062183">
        <w:rPr>
          <w:rFonts w:ascii="Minion Pro" w:hAnsi="Minion Pro"/>
          <w:sz w:val="22"/>
          <w:szCs w:val="22"/>
        </w:rPr>
        <w:lastRenderedPageBreak/>
        <w:t xml:space="preserve">водотоков </w:t>
      </w:r>
      <w:r w:rsidR="00DF233D" w:rsidRPr="00062183">
        <w:rPr>
          <w:rFonts w:ascii="Minion Pro" w:hAnsi="Minion Pro"/>
          <w:sz w:val="22"/>
          <w:szCs w:val="22"/>
        </w:rPr>
        <w:t xml:space="preserve">также </w:t>
      </w:r>
      <w:r w:rsidRPr="00062183">
        <w:rPr>
          <w:rFonts w:ascii="Minion Pro" w:hAnsi="Minion Pro"/>
          <w:sz w:val="22"/>
          <w:szCs w:val="22"/>
        </w:rPr>
        <w:t>уменьшилось количество реофилов</w:t>
      </w:r>
      <w:r w:rsidR="00DF233D" w:rsidRPr="00062183">
        <w:rPr>
          <w:rStyle w:val="a5"/>
          <w:rFonts w:ascii="Minion Pro" w:hAnsi="Minion Pro"/>
          <w:sz w:val="22"/>
          <w:szCs w:val="22"/>
        </w:rPr>
        <w:footnoteReference w:id="22"/>
      </w:r>
      <w:r w:rsidRPr="00062183">
        <w:rPr>
          <w:rFonts w:ascii="Minion Pro" w:hAnsi="Minion Pro"/>
          <w:sz w:val="22"/>
          <w:szCs w:val="22"/>
        </w:rPr>
        <w:t xml:space="preserve">. Напротив, благодаря возникновению обширных водохранилищ, были созданы новые биотопы для эврибионтных видов озерно-прудового комплекса. </w:t>
      </w:r>
    </w:p>
    <w:p w:rsidR="001E15FB" w:rsidRPr="00062183" w:rsidRDefault="00CB2CCE" w:rsidP="00062183">
      <w:pPr>
        <w:ind w:firstLine="284"/>
        <w:jc w:val="both"/>
        <w:rPr>
          <w:rFonts w:ascii="Minion Pro" w:hAnsi="Minion Pro"/>
          <w:sz w:val="22"/>
          <w:szCs w:val="22"/>
        </w:rPr>
      </w:pPr>
      <w:r w:rsidRPr="00062183">
        <w:rPr>
          <w:rFonts w:ascii="Minion Pro" w:hAnsi="Minion Pro"/>
          <w:sz w:val="22"/>
          <w:szCs w:val="22"/>
        </w:rPr>
        <w:t xml:space="preserve">Существенные изменения претерпели и наземные экосистемы, расположенные на прибрежных, особенно пойменных участках (Влияние водохранилищ…, 1970; Шарапов, 1979; Петров, 1981; </w:t>
      </w:r>
      <w:r w:rsidR="001E2251" w:rsidRPr="00062183">
        <w:rPr>
          <w:rFonts w:ascii="Minion Pro" w:hAnsi="Minion Pro"/>
          <w:sz w:val="22"/>
          <w:szCs w:val="22"/>
        </w:rPr>
        <w:t xml:space="preserve">Водохранилища…, 1976; </w:t>
      </w:r>
      <w:r w:rsidRPr="00062183">
        <w:rPr>
          <w:rFonts w:ascii="Minion Pro" w:hAnsi="Minion Pro"/>
          <w:sz w:val="22"/>
          <w:szCs w:val="22"/>
        </w:rPr>
        <w:t>Пилипенко и др., 2006). Во многих случаях образование водохранилищ сопровождалось существенными изменениями почвенного покрова и рельефа береговой зоны, ее ландшафтной структуры и гидрогеологии. Зарегулирование стока рек вызвало значимые изменения и в состоянии некоторых морских водных объектов</w:t>
      </w:r>
      <w:r w:rsidR="0055198C" w:rsidRPr="00062183">
        <w:rPr>
          <w:rFonts w:ascii="Minion Pro" w:hAnsi="Minion Pro"/>
          <w:sz w:val="22"/>
          <w:szCs w:val="22"/>
        </w:rPr>
        <w:t xml:space="preserve"> (Виноградов, 1987).</w:t>
      </w:r>
      <w:r w:rsidRPr="00062183">
        <w:rPr>
          <w:rFonts w:ascii="Minion Pro" w:hAnsi="Minion Pro"/>
          <w:sz w:val="22"/>
          <w:szCs w:val="22"/>
        </w:rPr>
        <w:t xml:space="preserve"> Таким образом, границы зоны техногенеза далеко выходят за пределы самих зарегулированных водных объектов, приобретая </w:t>
      </w:r>
      <w:r w:rsidR="004C5EF6" w:rsidRPr="00062183">
        <w:rPr>
          <w:rFonts w:ascii="Minion Pro" w:hAnsi="Minion Pro"/>
          <w:sz w:val="22"/>
          <w:szCs w:val="22"/>
        </w:rPr>
        <w:t xml:space="preserve">в ряде случаев </w:t>
      </w:r>
      <w:r w:rsidRPr="00062183">
        <w:rPr>
          <w:rFonts w:ascii="Minion Pro" w:hAnsi="Minion Pro"/>
          <w:sz w:val="22"/>
          <w:szCs w:val="22"/>
        </w:rPr>
        <w:t>межрегиональные масштабы.</w:t>
      </w:r>
    </w:p>
    <w:p w:rsidR="00244364" w:rsidRPr="00062183" w:rsidRDefault="00244364" w:rsidP="00062183">
      <w:pPr>
        <w:ind w:firstLine="284"/>
        <w:jc w:val="both"/>
        <w:rPr>
          <w:rFonts w:ascii="Minion Pro" w:hAnsi="Minion Pro"/>
          <w:sz w:val="22"/>
          <w:szCs w:val="22"/>
        </w:rPr>
      </w:pPr>
      <w:r w:rsidRPr="00062183">
        <w:rPr>
          <w:rFonts w:ascii="Minion Pro" w:hAnsi="Minion Pro"/>
          <w:sz w:val="22"/>
          <w:szCs w:val="22"/>
        </w:rPr>
        <w:t>Следует отметить, что процесс техногенеза водных систем, обусловленный их зарегулированием</w:t>
      </w:r>
      <w:r w:rsidR="00960AF6">
        <w:rPr>
          <w:rFonts w:ascii="Minion Pro" w:hAnsi="Minion Pro"/>
          <w:sz w:val="22"/>
          <w:szCs w:val="22"/>
        </w:rPr>
        <w:t>,</w:t>
      </w:r>
      <w:r w:rsidRPr="00062183">
        <w:rPr>
          <w:rFonts w:ascii="Minion Pro" w:hAnsi="Minion Pro"/>
          <w:sz w:val="22"/>
          <w:szCs w:val="22"/>
        </w:rPr>
        <w:t xml:space="preserve"> </w:t>
      </w:r>
      <w:r w:rsidR="001E15FB" w:rsidRPr="00062183">
        <w:rPr>
          <w:rFonts w:ascii="Minion Pro" w:hAnsi="Minion Pro"/>
          <w:sz w:val="22"/>
          <w:szCs w:val="22"/>
        </w:rPr>
        <w:t xml:space="preserve">уже </w:t>
      </w:r>
      <w:r w:rsidRPr="00062183">
        <w:rPr>
          <w:rFonts w:ascii="Minion Pro" w:hAnsi="Minion Pro"/>
          <w:sz w:val="22"/>
          <w:szCs w:val="22"/>
        </w:rPr>
        <w:t>привел к практически необратимым последствиям. Восстановления исходного состояния водных объектов (существовавшего до зарегулирования стока) после устранения техногенных факторов, определяющих их современный гидрологический режим, произойти не может (</w:t>
      </w:r>
      <w:proofErr w:type="spellStart"/>
      <w:r w:rsidRPr="00062183">
        <w:rPr>
          <w:rFonts w:ascii="Minion Pro" w:hAnsi="Minion Pro"/>
          <w:sz w:val="22"/>
          <w:szCs w:val="22"/>
        </w:rPr>
        <w:t>Авакян</w:t>
      </w:r>
      <w:proofErr w:type="spellEnd"/>
      <w:r w:rsidRPr="00062183">
        <w:rPr>
          <w:rFonts w:ascii="Minion Pro" w:hAnsi="Minion Pro"/>
          <w:sz w:val="22"/>
          <w:szCs w:val="22"/>
        </w:rPr>
        <w:t xml:space="preserve"> и др., 2002; </w:t>
      </w:r>
      <w:proofErr w:type="spellStart"/>
      <w:r w:rsidRPr="00062183">
        <w:rPr>
          <w:rFonts w:ascii="Minion Pro" w:hAnsi="Minion Pro"/>
          <w:sz w:val="22"/>
          <w:szCs w:val="22"/>
        </w:rPr>
        <w:t>Раткович</w:t>
      </w:r>
      <w:proofErr w:type="spellEnd"/>
      <w:r w:rsidRPr="00062183">
        <w:rPr>
          <w:rFonts w:ascii="Minion Pro" w:hAnsi="Minion Pro"/>
          <w:sz w:val="22"/>
          <w:szCs w:val="22"/>
        </w:rPr>
        <w:t xml:space="preserve"> и др., 2003). Например, после спуска водохранилищ ГЭС осушенная площадь будет представлять собой заболоченное пространство, покрытое мощны</w:t>
      </w:r>
      <w:r w:rsidR="001E15FB" w:rsidRPr="00062183">
        <w:rPr>
          <w:rFonts w:ascii="Minion Pro" w:hAnsi="Minion Pro"/>
          <w:sz w:val="22"/>
          <w:szCs w:val="22"/>
        </w:rPr>
        <w:t>м слоем загрязненных отложений.</w:t>
      </w:r>
    </w:p>
    <w:p w:rsidR="00CB2CCE" w:rsidRPr="00062183" w:rsidRDefault="001E15FB" w:rsidP="00062183">
      <w:pPr>
        <w:ind w:firstLine="284"/>
        <w:jc w:val="both"/>
        <w:rPr>
          <w:rFonts w:ascii="Minion Pro" w:hAnsi="Minion Pro"/>
          <w:sz w:val="22"/>
          <w:szCs w:val="22"/>
        </w:rPr>
      </w:pPr>
      <w:r w:rsidRPr="00062183">
        <w:rPr>
          <w:rFonts w:ascii="Minion Pro" w:hAnsi="Minion Pro"/>
          <w:sz w:val="22"/>
          <w:szCs w:val="22"/>
        </w:rPr>
        <w:t>В сложившейся ситуации с</w:t>
      </w:r>
      <w:r w:rsidR="00612B56" w:rsidRPr="00062183">
        <w:rPr>
          <w:rFonts w:ascii="Minion Pro" w:hAnsi="Minion Pro"/>
          <w:sz w:val="22"/>
          <w:szCs w:val="22"/>
        </w:rPr>
        <w:t>охранение благопри</w:t>
      </w:r>
      <w:r w:rsidRPr="00062183">
        <w:rPr>
          <w:rFonts w:ascii="Minion Pro" w:hAnsi="Minion Pro"/>
          <w:sz w:val="22"/>
          <w:szCs w:val="22"/>
        </w:rPr>
        <w:t>я</w:t>
      </w:r>
      <w:r w:rsidR="00612B56" w:rsidRPr="00062183">
        <w:rPr>
          <w:rFonts w:ascii="Minion Pro" w:hAnsi="Minion Pro"/>
          <w:sz w:val="22"/>
          <w:szCs w:val="22"/>
        </w:rPr>
        <w:t xml:space="preserve">тного состояния окружающей среды </w:t>
      </w:r>
      <w:r w:rsidR="00244364" w:rsidRPr="00062183">
        <w:rPr>
          <w:rFonts w:ascii="Minion Pro" w:hAnsi="Minion Pro"/>
          <w:sz w:val="22"/>
          <w:szCs w:val="22"/>
        </w:rPr>
        <w:t xml:space="preserve">возможно лишь на основе повышение </w:t>
      </w:r>
      <w:r w:rsidRPr="00062183">
        <w:rPr>
          <w:rFonts w:ascii="Minion Pro" w:hAnsi="Minion Pro"/>
          <w:sz w:val="22"/>
          <w:szCs w:val="22"/>
        </w:rPr>
        <w:t>уровня управляем</w:t>
      </w:r>
      <w:r w:rsidR="00244364" w:rsidRPr="00062183">
        <w:rPr>
          <w:rFonts w:ascii="Minion Pro" w:hAnsi="Minion Pro"/>
          <w:sz w:val="22"/>
          <w:szCs w:val="22"/>
        </w:rPr>
        <w:t xml:space="preserve">ости ПТС зарегулированных водных систем и </w:t>
      </w:r>
      <w:r w:rsidRPr="00062183">
        <w:rPr>
          <w:rFonts w:ascii="Minion Pro" w:hAnsi="Minion Pro"/>
          <w:sz w:val="22"/>
          <w:szCs w:val="22"/>
        </w:rPr>
        <w:t>эффективности</w:t>
      </w:r>
      <w:r w:rsidR="00244364" w:rsidRPr="00062183">
        <w:rPr>
          <w:rFonts w:ascii="Minion Pro" w:hAnsi="Minion Pro"/>
          <w:sz w:val="22"/>
          <w:szCs w:val="22"/>
        </w:rPr>
        <w:t xml:space="preserve"> мер по их экол</w:t>
      </w:r>
      <w:r w:rsidRPr="00062183">
        <w:rPr>
          <w:rFonts w:ascii="Minion Pro" w:hAnsi="Minion Pro"/>
          <w:sz w:val="22"/>
          <w:szCs w:val="22"/>
        </w:rPr>
        <w:t>о</w:t>
      </w:r>
      <w:r w:rsidR="00244364" w:rsidRPr="00062183">
        <w:rPr>
          <w:rFonts w:ascii="Minion Pro" w:hAnsi="Minion Pro"/>
          <w:sz w:val="22"/>
          <w:szCs w:val="22"/>
        </w:rPr>
        <w:t>гической оптимизации.</w:t>
      </w:r>
    </w:p>
    <w:p w:rsidR="002D3F67" w:rsidRPr="00062183" w:rsidRDefault="00F55C87" w:rsidP="00062183">
      <w:pPr>
        <w:ind w:firstLine="284"/>
        <w:jc w:val="both"/>
        <w:rPr>
          <w:rFonts w:ascii="Minion Pro" w:hAnsi="Minion Pro"/>
          <w:sz w:val="22"/>
          <w:szCs w:val="22"/>
        </w:rPr>
      </w:pPr>
      <w:r w:rsidRPr="00062183">
        <w:rPr>
          <w:rFonts w:ascii="Minion Pro" w:hAnsi="Minion Pro"/>
          <w:sz w:val="22"/>
          <w:szCs w:val="22"/>
        </w:rPr>
        <w:t xml:space="preserve">Основная часть крупных водохранилищ, выступающих в качестве регуляторов речного стока, создавалась при строительстве объектов гидроэнергетики (ГЭС и </w:t>
      </w:r>
      <w:r w:rsidRPr="00062183">
        <w:rPr>
          <w:rFonts w:ascii="Minion Pro" w:hAnsi="Minion Pro"/>
          <w:sz w:val="22"/>
          <w:szCs w:val="22"/>
        </w:rPr>
        <w:lastRenderedPageBreak/>
        <w:t>гидроэнергетических каскадов)</w:t>
      </w:r>
      <w:r w:rsidRPr="00062183">
        <w:rPr>
          <w:rStyle w:val="a5"/>
          <w:rFonts w:ascii="Minion Pro" w:hAnsi="Minion Pro"/>
          <w:sz w:val="22"/>
          <w:szCs w:val="22"/>
        </w:rPr>
        <w:footnoteReference w:id="23"/>
      </w:r>
      <w:r w:rsidRPr="00062183">
        <w:rPr>
          <w:rFonts w:ascii="Minion Pro" w:hAnsi="Minion Pro"/>
          <w:sz w:val="22"/>
          <w:szCs w:val="22"/>
        </w:rPr>
        <w:t xml:space="preserve">. </w:t>
      </w:r>
      <w:r w:rsidR="002D3F67" w:rsidRPr="00062183">
        <w:rPr>
          <w:rFonts w:ascii="Minion Pro" w:hAnsi="Minion Pro"/>
          <w:sz w:val="22"/>
          <w:szCs w:val="22"/>
        </w:rPr>
        <w:t xml:space="preserve">По этой причине </w:t>
      </w:r>
      <w:r w:rsidR="00834989" w:rsidRPr="00062183">
        <w:rPr>
          <w:rFonts w:ascii="Minion Pro" w:hAnsi="Minion Pro"/>
          <w:sz w:val="22"/>
          <w:szCs w:val="22"/>
        </w:rPr>
        <w:t>в сознании людей сформировалось устойчивое мнение о том, что строительство и эксплуатация ГЭС – это один из видов деятельности, наносящих значительный ущерб природной среде. В свое время такой взгляд на проблему был в значительной мере оправдан</w:t>
      </w:r>
      <w:r w:rsidR="00352EA8">
        <w:rPr>
          <w:rFonts w:ascii="Minion Pro" w:hAnsi="Minion Pro"/>
          <w:sz w:val="22"/>
          <w:szCs w:val="22"/>
        </w:rPr>
        <w:t>, что</w:t>
      </w:r>
      <w:r w:rsidR="00E158C7" w:rsidRPr="00062183">
        <w:rPr>
          <w:rFonts w:ascii="Minion Pro" w:hAnsi="Minion Pro"/>
          <w:sz w:val="22"/>
          <w:szCs w:val="22"/>
        </w:rPr>
        <w:t xml:space="preserve"> стало причиной разработки многочисленных мер, направленных на ограничения негативных эффектов, обусловленных строительством и эксплуатацией объектов гидроэнергетики. Эти действия да</w:t>
      </w:r>
      <w:r w:rsidR="00352EA8">
        <w:rPr>
          <w:rFonts w:ascii="Minion Pro" w:hAnsi="Minion Pro"/>
          <w:sz w:val="22"/>
          <w:szCs w:val="22"/>
        </w:rPr>
        <w:t>ва</w:t>
      </w:r>
      <w:r w:rsidR="00E158C7" w:rsidRPr="00062183">
        <w:rPr>
          <w:rFonts w:ascii="Minion Pro" w:hAnsi="Minion Pro"/>
          <w:sz w:val="22"/>
          <w:szCs w:val="22"/>
        </w:rPr>
        <w:t>ли ощутимый результат лишь в отдельных случаях. Например, благодаря новым подходам к проектированию ГЭС</w:t>
      </w:r>
      <w:r w:rsidR="00352EA8">
        <w:rPr>
          <w:rFonts w:ascii="Minion Pro" w:hAnsi="Minion Pro"/>
          <w:sz w:val="22"/>
          <w:szCs w:val="22"/>
        </w:rPr>
        <w:t>,</w:t>
      </w:r>
      <w:r w:rsidR="00E158C7" w:rsidRPr="00062183">
        <w:rPr>
          <w:rFonts w:ascii="Minion Pro" w:hAnsi="Minion Pro"/>
          <w:sz w:val="22"/>
          <w:szCs w:val="22"/>
        </w:rPr>
        <w:t xml:space="preserve"> были значительно сокращены площади затапливаемых земель при организации водохранилищ, </w:t>
      </w:r>
      <w:r w:rsidR="00352EA8">
        <w:rPr>
          <w:rFonts w:ascii="Minion Pro" w:hAnsi="Minion Pro"/>
          <w:sz w:val="22"/>
          <w:szCs w:val="22"/>
        </w:rPr>
        <w:t xml:space="preserve">и </w:t>
      </w:r>
      <w:r w:rsidR="00E158C7" w:rsidRPr="00062183">
        <w:rPr>
          <w:rFonts w:ascii="Minion Pro" w:hAnsi="Minion Pro"/>
          <w:sz w:val="22"/>
          <w:szCs w:val="22"/>
        </w:rPr>
        <w:t xml:space="preserve">повышена эффективность мер по защите их берегов от разрушительного </w:t>
      </w:r>
      <w:r w:rsidR="006C3985" w:rsidRPr="00062183">
        <w:rPr>
          <w:rFonts w:ascii="Minion Pro" w:hAnsi="Minion Pro"/>
          <w:sz w:val="22"/>
          <w:szCs w:val="22"/>
        </w:rPr>
        <w:t>воздействия эрозии и абра</w:t>
      </w:r>
      <w:r w:rsidR="00E158C7" w:rsidRPr="00062183">
        <w:rPr>
          <w:rFonts w:ascii="Minion Pro" w:hAnsi="Minion Pro"/>
          <w:sz w:val="22"/>
          <w:szCs w:val="22"/>
        </w:rPr>
        <w:t>зии (</w:t>
      </w:r>
      <w:proofErr w:type="spellStart"/>
      <w:r w:rsidR="00E158C7" w:rsidRPr="00062183">
        <w:rPr>
          <w:rFonts w:ascii="Minion Pro" w:hAnsi="Minion Pro"/>
          <w:sz w:val="22"/>
          <w:szCs w:val="22"/>
        </w:rPr>
        <w:t>Ас</w:t>
      </w:r>
      <w:r w:rsidR="006C3985" w:rsidRPr="00062183">
        <w:rPr>
          <w:rFonts w:ascii="Minion Pro" w:hAnsi="Minion Pro"/>
          <w:sz w:val="22"/>
          <w:szCs w:val="22"/>
        </w:rPr>
        <w:t>арин</w:t>
      </w:r>
      <w:proofErr w:type="spellEnd"/>
      <w:r w:rsidR="006C3985" w:rsidRPr="00062183">
        <w:rPr>
          <w:rFonts w:ascii="Minion Pro" w:hAnsi="Minion Pro"/>
          <w:sz w:val="22"/>
          <w:szCs w:val="22"/>
        </w:rPr>
        <w:t xml:space="preserve">, 1982; </w:t>
      </w:r>
      <w:proofErr w:type="gramStart"/>
      <w:r w:rsidR="006C3985" w:rsidRPr="00062183">
        <w:rPr>
          <w:rFonts w:ascii="Minion Pro" w:hAnsi="Minion Pro"/>
          <w:sz w:val="22"/>
          <w:szCs w:val="22"/>
        </w:rPr>
        <w:t>Троицкий</w:t>
      </w:r>
      <w:proofErr w:type="gramEnd"/>
      <w:r w:rsidR="006C3985" w:rsidRPr="00062183">
        <w:rPr>
          <w:rFonts w:ascii="Minion Pro" w:hAnsi="Minion Pro"/>
          <w:sz w:val="22"/>
          <w:szCs w:val="22"/>
        </w:rPr>
        <w:t xml:space="preserve"> 2003; 2006). В других случаях, например при многочисленных </w:t>
      </w:r>
      <w:proofErr w:type="gramStart"/>
      <w:r w:rsidR="006C3985" w:rsidRPr="00062183">
        <w:rPr>
          <w:rFonts w:ascii="Minion Pro" w:hAnsi="Minion Pro"/>
          <w:sz w:val="22"/>
          <w:szCs w:val="22"/>
        </w:rPr>
        <w:t>попытках</w:t>
      </w:r>
      <w:proofErr w:type="gramEnd"/>
      <w:r w:rsidR="006C3985" w:rsidRPr="00062183">
        <w:rPr>
          <w:rFonts w:ascii="Minion Pro" w:hAnsi="Minion Pro"/>
          <w:sz w:val="22"/>
          <w:szCs w:val="22"/>
        </w:rPr>
        <w:t xml:space="preserve"> сделать плотины ГЭС проходимыми для мигрирующих видов рыб, </w:t>
      </w:r>
      <w:r w:rsidR="004C5EF6" w:rsidRPr="00062183">
        <w:rPr>
          <w:rFonts w:ascii="Minion Pro" w:hAnsi="Minion Pro"/>
          <w:sz w:val="22"/>
          <w:szCs w:val="22"/>
        </w:rPr>
        <w:t xml:space="preserve">удовлетворительного </w:t>
      </w:r>
      <w:r w:rsidR="006C3985" w:rsidRPr="00062183">
        <w:rPr>
          <w:rFonts w:ascii="Minion Pro" w:hAnsi="Minion Pro"/>
          <w:sz w:val="22"/>
          <w:szCs w:val="22"/>
        </w:rPr>
        <w:t>практиче</w:t>
      </w:r>
      <w:r w:rsidR="00E8660C" w:rsidRPr="00062183">
        <w:rPr>
          <w:rFonts w:ascii="Minion Pro" w:hAnsi="Minion Pro"/>
          <w:sz w:val="22"/>
          <w:szCs w:val="22"/>
        </w:rPr>
        <w:t xml:space="preserve">ского </w:t>
      </w:r>
      <w:r w:rsidR="004C5EF6" w:rsidRPr="00062183">
        <w:rPr>
          <w:rFonts w:ascii="Minion Pro" w:hAnsi="Minion Pro"/>
          <w:sz w:val="22"/>
          <w:szCs w:val="22"/>
        </w:rPr>
        <w:t xml:space="preserve">эффекта </w:t>
      </w:r>
      <w:r w:rsidR="00E8660C" w:rsidRPr="00062183">
        <w:rPr>
          <w:rFonts w:ascii="Minion Pro" w:hAnsi="Minion Pro"/>
          <w:sz w:val="22"/>
          <w:szCs w:val="22"/>
        </w:rPr>
        <w:t>достичь не уда</w:t>
      </w:r>
      <w:r w:rsidR="006C3985" w:rsidRPr="00062183">
        <w:rPr>
          <w:rFonts w:ascii="Minion Pro" w:hAnsi="Minion Pro"/>
          <w:sz w:val="22"/>
          <w:szCs w:val="22"/>
        </w:rPr>
        <w:t>лось.</w:t>
      </w:r>
    </w:p>
    <w:p w:rsidR="00E33AAC" w:rsidRPr="00062183" w:rsidRDefault="004C5EF6" w:rsidP="00062183">
      <w:pPr>
        <w:ind w:firstLine="284"/>
        <w:jc w:val="both"/>
        <w:rPr>
          <w:rFonts w:ascii="Minion Pro" w:hAnsi="Minion Pro"/>
          <w:sz w:val="22"/>
          <w:szCs w:val="22"/>
        </w:rPr>
      </w:pPr>
      <w:r w:rsidRPr="00062183">
        <w:rPr>
          <w:rFonts w:ascii="Minion Pro" w:hAnsi="Minion Pro"/>
          <w:sz w:val="22"/>
          <w:szCs w:val="22"/>
        </w:rPr>
        <w:t>Вместе с тем, ГЭС и гидроэнергетические каскады – это инженерно-технические объекты в наибольшей степени пригодные для использования в качестве эколо</w:t>
      </w:r>
      <w:r w:rsidR="00C0394F" w:rsidRPr="00062183">
        <w:rPr>
          <w:rFonts w:ascii="Minion Pro" w:hAnsi="Minion Pro"/>
          <w:sz w:val="22"/>
          <w:szCs w:val="22"/>
        </w:rPr>
        <w:t xml:space="preserve">гических регуляторов </w:t>
      </w:r>
      <w:r w:rsidR="008E6A05" w:rsidRPr="00062183">
        <w:rPr>
          <w:rFonts w:ascii="Minion Pro" w:hAnsi="Minion Pro"/>
          <w:sz w:val="22"/>
          <w:szCs w:val="22"/>
        </w:rPr>
        <w:t>(Безносов и др., 2007а</w:t>
      </w:r>
      <w:r w:rsidR="00631EB8" w:rsidRPr="00062183">
        <w:rPr>
          <w:rFonts w:ascii="Minion Pro" w:hAnsi="Minion Pro"/>
          <w:sz w:val="22"/>
          <w:szCs w:val="22"/>
        </w:rPr>
        <w:t>; Федоров, Суздалева, 2014а</w:t>
      </w:r>
      <w:r w:rsidR="00C0394F" w:rsidRPr="00062183">
        <w:rPr>
          <w:rFonts w:ascii="Minion Pro" w:hAnsi="Minion Pro"/>
          <w:sz w:val="22"/>
          <w:szCs w:val="22"/>
        </w:rPr>
        <w:t>, б</w:t>
      </w:r>
      <w:r w:rsidR="008E6A05" w:rsidRPr="00062183">
        <w:rPr>
          <w:rFonts w:ascii="Minion Pro" w:hAnsi="Minion Pro"/>
          <w:sz w:val="22"/>
          <w:szCs w:val="22"/>
        </w:rPr>
        <w:t xml:space="preserve">). </w:t>
      </w:r>
      <w:r w:rsidR="00C0394F" w:rsidRPr="003D44ED">
        <w:rPr>
          <w:rFonts w:ascii="Minion Pro" w:hAnsi="Minion Pro"/>
          <w:b/>
          <w:bCs/>
          <w:sz w:val="22"/>
          <w:szCs w:val="22"/>
        </w:rPr>
        <w:t xml:space="preserve">Работа по их </w:t>
      </w:r>
      <w:r w:rsidR="00E33AAC" w:rsidRPr="003D44ED">
        <w:rPr>
          <w:rFonts w:ascii="Minion Pro" w:hAnsi="Minion Pro"/>
          <w:b/>
          <w:bCs/>
          <w:sz w:val="22"/>
          <w:szCs w:val="22"/>
        </w:rPr>
        <w:t xml:space="preserve">по экологической оптимизации </w:t>
      </w:r>
      <w:r w:rsidR="00C0394F" w:rsidRPr="003D44ED">
        <w:rPr>
          <w:rFonts w:ascii="Minion Pro" w:hAnsi="Minion Pro"/>
          <w:b/>
          <w:bCs/>
          <w:sz w:val="22"/>
          <w:szCs w:val="22"/>
        </w:rPr>
        <w:t xml:space="preserve">с целью создания управляемых ПТС </w:t>
      </w:r>
      <w:r w:rsidR="00E33AAC" w:rsidRPr="003D44ED">
        <w:rPr>
          <w:rFonts w:ascii="Minion Pro" w:hAnsi="Minion Pro"/>
          <w:b/>
          <w:bCs/>
          <w:sz w:val="22"/>
          <w:szCs w:val="22"/>
        </w:rPr>
        <w:t>может одновременно проводиться в нескольких различных направлениях</w:t>
      </w:r>
      <w:r w:rsidR="00E33AAC" w:rsidRPr="00062183">
        <w:rPr>
          <w:rFonts w:ascii="Minion Pro" w:hAnsi="Minion Pro"/>
          <w:sz w:val="22"/>
          <w:szCs w:val="22"/>
        </w:rPr>
        <w:t xml:space="preserve"> (Суздалева Горюнова, 2014а)</w:t>
      </w:r>
      <w:r w:rsidR="00C0394F" w:rsidRPr="00062183">
        <w:rPr>
          <w:rFonts w:ascii="Minion Pro" w:hAnsi="Minion Pro"/>
          <w:sz w:val="22"/>
          <w:szCs w:val="22"/>
        </w:rPr>
        <w:t>. С</w:t>
      </w:r>
      <w:r w:rsidR="006A61A9" w:rsidRPr="00062183">
        <w:rPr>
          <w:rFonts w:ascii="Minion Pro" w:hAnsi="Minion Pro"/>
          <w:sz w:val="22"/>
          <w:szCs w:val="22"/>
        </w:rPr>
        <w:t xml:space="preserve">реди </w:t>
      </w:r>
      <w:r w:rsidR="00C0394F" w:rsidRPr="00062183">
        <w:rPr>
          <w:rFonts w:ascii="Minion Pro" w:hAnsi="Minion Pro"/>
          <w:sz w:val="22"/>
          <w:szCs w:val="22"/>
        </w:rPr>
        <w:t>них наи</w:t>
      </w:r>
      <w:r w:rsidR="006A61A9" w:rsidRPr="00062183">
        <w:rPr>
          <w:rFonts w:ascii="Minion Pro" w:hAnsi="Minion Pro"/>
          <w:sz w:val="22"/>
          <w:szCs w:val="22"/>
        </w:rPr>
        <w:t>более значимыми как с эколо</w:t>
      </w:r>
      <w:r w:rsidR="00C0394F" w:rsidRPr="00062183">
        <w:rPr>
          <w:rFonts w:ascii="Minion Pro" w:hAnsi="Minion Pro"/>
          <w:sz w:val="22"/>
          <w:szCs w:val="22"/>
        </w:rPr>
        <w:t>гической, так и социальной точки</w:t>
      </w:r>
      <w:r w:rsidR="006A61A9" w:rsidRPr="00062183">
        <w:rPr>
          <w:rFonts w:ascii="Minion Pro" w:hAnsi="Minion Pro"/>
          <w:sz w:val="22"/>
          <w:szCs w:val="22"/>
        </w:rPr>
        <w:t xml:space="preserve"> зрения яв</w:t>
      </w:r>
      <w:r w:rsidR="006D392D" w:rsidRPr="00062183">
        <w:rPr>
          <w:rFonts w:ascii="Minion Pro" w:hAnsi="Minion Pro"/>
          <w:sz w:val="22"/>
          <w:szCs w:val="22"/>
        </w:rPr>
        <w:t>ляются:</w:t>
      </w:r>
    </w:p>
    <w:p w:rsidR="006D392D" w:rsidRPr="00062183" w:rsidRDefault="006D392D" w:rsidP="003D44ED">
      <w:pPr>
        <w:ind w:firstLine="284"/>
        <w:jc w:val="both"/>
        <w:rPr>
          <w:rFonts w:ascii="Minion Pro" w:hAnsi="Minion Pro"/>
          <w:sz w:val="22"/>
          <w:szCs w:val="22"/>
        </w:rPr>
      </w:pPr>
      <w:r w:rsidRPr="00062183">
        <w:rPr>
          <w:rFonts w:ascii="Minion Pro" w:hAnsi="Minion Pro"/>
          <w:b/>
          <w:sz w:val="22"/>
          <w:szCs w:val="22"/>
        </w:rPr>
        <w:t>1.</w:t>
      </w:r>
      <w:r w:rsidR="003D44ED">
        <w:rPr>
          <w:rFonts w:ascii="Minion Pro" w:hAnsi="Minion Pro"/>
          <w:b/>
          <w:sz w:val="22"/>
          <w:szCs w:val="22"/>
        </w:rPr>
        <w:t> </w:t>
      </w:r>
      <w:r w:rsidRPr="00062183">
        <w:rPr>
          <w:rFonts w:ascii="Minion Pro" w:hAnsi="Minion Pro"/>
          <w:b/>
          <w:sz w:val="22"/>
          <w:szCs w:val="22"/>
        </w:rPr>
        <w:t>Формирование</w:t>
      </w:r>
      <w:r w:rsidR="00E33AAC" w:rsidRPr="00062183">
        <w:rPr>
          <w:rFonts w:ascii="Minion Pro" w:hAnsi="Minion Pro"/>
          <w:b/>
          <w:sz w:val="22"/>
          <w:szCs w:val="22"/>
        </w:rPr>
        <w:t xml:space="preserve"> регулируемых водохозяйственных систем, обеспечивающих </w:t>
      </w:r>
      <w:r w:rsidRPr="00062183">
        <w:rPr>
          <w:rFonts w:ascii="Minion Pro" w:hAnsi="Minion Pro"/>
          <w:b/>
          <w:sz w:val="22"/>
          <w:szCs w:val="22"/>
        </w:rPr>
        <w:t>интересы</w:t>
      </w:r>
      <w:r w:rsidR="00E33AAC" w:rsidRPr="00062183">
        <w:rPr>
          <w:rFonts w:ascii="Minion Pro" w:hAnsi="Minion Pro"/>
          <w:b/>
          <w:sz w:val="22"/>
          <w:szCs w:val="22"/>
        </w:rPr>
        <w:t xml:space="preserve"> всех групп </w:t>
      </w:r>
      <w:r w:rsidRPr="00062183">
        <w:rPr>
          <w:rFonts w:ascii="Minion Pro" w:hAnsi="Minion Pro"/>
          <w:b/>
          <w:sz w:val="22"/>
          <w:szCs w:val="22"/>
        </w:rPr>
        <w:t>водопользователей</w:t>
      </w:r>
      <w:r w:rsidRPr="00062183">
        <w:rPr>
          <w:rFonts w:ascii="Minion Pro" w:hAnsi="Minion Pro"/>
          <w:sz w:val="22"/>
          <w:szCs w:val="22"/>
        </w:rPr>
        <w:t>, включая в их число и природные объекты</w:t>
      </w:r>
      <w:r w:rsidR="00583E98">
        <w:rPr>
          <w:rFonts w:ascii="Minion Pro" w:hAnsi="Minion Pro"/>
          <w:sz w:val="22"/>
          <w:szCs w:val="22"/>
        </w:rPr>
        <w:t>.</w:t>
      </w:r>
      <w:r w:rsidRPr="00062183">
        <w:rPr>
          <w:rFonts w:ascii="Minion Pro" w:hAnsi="Minion Pro"/>
          <w:sz w:val="22"/>
          <w:szCs w:val="22"/>
        </w:rPr>
        <w:t xml:space="preserve"> </w:t>
      </w:r>
      <w:r w:rsidR="00583E98">
        <w:rPr>
          <w:rFonts w:ascii="Minion Pro" w:hAnsi="Minion Pro"/>
          <w:sz w:val="22"/>
          <w:szCs w:val="22"/>
        </w:rPr>
        <w:t>С</w:t>
      </w:r>
      <w:r w:rsidRPr="00062183">
        <w:rPr>
          <w:rFonts w:ascii="Minion Pro" w:hAnsi="Minion Pro"/>
          <w:sz w:val="22"/>
          <w:szCs w:val="22"/>
        </w:rPr>
        <w:t xml:space="preserve">уществование многих </w:t>
      </w:r>
      <w:r w:rsidR="00583E98">
        <w:rPr>
          <w:rFonts w:ascii="Minion Pro" w:hAnsi="Minion Pro"/>
          <w:sz w:val="22"/>
          <w:szCs w:val="22"/>
        </w:rPr>
        <w:t>природных объектов</w:t>
      </w:r>
      <w:r w:rsidRPr="00062183">
        <w:rPr>
          <w:rFonts w:ascii="Minion Pro" w:hAnsi="Minion Pro"/>
          <w:sz w:val="22"/>
          <w:szCs w:val="22"/>
        </w:rPr>
        <w:t xml:space="preserve"> в условиях происходящих климатических изменений становится </w:t>
      </w:r>
      <w:r w:rsidRPr="00062183">
        <w:rPr>
          <w:rFonts w:ascii="Minion Pro" w:hAnsi="Minion Pro"/>
          <w:sz w:val="22"/>
          <w:szCs w:val="22"/>
        </w:rPr>
        <w:lastRenderedPageBreak/>
        <w:t>возможным лишь при осуществлении мер по искусственному поддержанию их влажностно-водного режима.</w:t>
      </w:r>
    </w:p>
    <w:p w:rsidR="00E33AAC" w:rsidRPr="00062183" w:rsidRDefault="006D392D" w:rsidP="00062183">
      <w:pPr>
        <w:ind w:firstLine="284"/>
        <w:jc w:val="both"/>
        <w:rPr>
          <w:rFonts w:ascii="Minion Pro" w:hAnsi="Minion Pro"/>
          <w:sz w:val="22"/>
          <w:szCs w:val="22"/>
        </w:rPr>
      </w:pPr>
      <w:r w:rsidRPr="00062183">
        <w:rPr>
          <w:rFonts w:ascii="Minion Pro" w:hAnsi="Minion Pro"/>
          <w:sz w:val="22"/>
          <w:szCs w:val="22"/>
        </w:rPr>
        <w:t>Ранее у</w:t>
      </w:r>
      <w:r w:rsidR="00E33AAC" w:rsidRPr="00062183">
        <w:rPr>
          <w:rFonts w:ascii="Minion Pro" w:hAnsi="Minion Pro"/>
          <w:sz w:val="22"/>
          <w:szCs w:val="22"/>
        </w:rPr>
        <w:t xml:space="preserve">же неоднократно отмечалось, что для комплексного решения водохозяйственных проблем почти всегда требуется регулирование речного стока (Железняков и др., 1984). Иными словами, в современном мире зарегулирование стока постепенно превращается из негативного последствия организации гидроэнергетических каскадов в необходимое условие рационального водопользования. Следует обратить внимание на то, что так называемые неэнергетические участники водохозяйственных систем </w:t>
      </w:r>
      <w:r w:rsidRPr="00062183">
        <w:rPr>
          <w:rFonts w:ascii="Minion Pro" w:hAnsi="Minion Pro"/>
          <w:sz w:val="22"/>
          <w:szCs w:val="22"/>
        </w:rPr>
        <w:t xml:space="preserve">(предприятия промышленного и коммунального водоснабжения, рыбное хозяйство и др.) </w:t>
      </w:r>
      <w:r w:rsidR="00E33AAC" w:rsidRPr="00062183">
        <w:rPr>
          <w:rFonts w:ascii="Minion Pro" w:hAnsi="Minion Pro"/>
          <w:sz w:val="22"/>
          <w:szCs w:val="22"/>
        </w:rPr>
        <w:t>часто жестко лимитируют режим работы самой ГЭС (</w:t>
      </w:r>
      <w:proofErr w:type="spellStart"/>
      <w:r w:rsidR="00E33AAC" w:rsidRPr="00062183">
        <w:rPr>
          <w:rFonts w:ascii="Minion Pro" w:hAnsi="Minion Pro"/>
          <w:sz w:val="22"/>
          <w:szCs w:val="22"/>
        </w:rPr>
        <w:t>Асарин</w:t>
      </w:r>
      <w:proofErr w:type="spellEnd"/>
      <w:r w:rsidR="00E33AAC" w:rsidRPr="00062183">
        <w:rPr>
          <w:rFonts w:ascii="Minion Pro" w:hAnsi="Minion Pro"/>
          <w:sz w:val="22"/>
          <w:szCs w:val="22"/>
        </w:rPr>
        <w:t xml:space="preserve">, Бестужева, 1986). </w:t>
      </w:r>
      <w:proofErr w:type="gramStart"/>
      <w:r w:rsidR="00E33AAC" w:rsidRPr="00062183">
        <w:rPr>
          <w:rFonts w:ascii="Minion Pro" w:hAnsi="Minion Pro"/>
          <w:sz w:val="22"/>
          <w:szCs w:val="22"/>
        </w:rPr>
        <w:t>При этом</w:t>
      </w:r>
      <w:r w:rsidR="00583E98">
        <w:rPr>
          <w:rFonts w:ascii="Minion Pro" w:hAnsi="Minion Pro"/>
          <w:sz w:val="22"/>
          <w:szCs w:val="22"/>
        </w:rPr>
        <w:t xml:space="preserve"> </w:t>
      </w:r>
      <w:r w:rsidR="00E33AAC" w:rsidRPr="00062183">
        <w:rPr>
          <w:rFonts w:ascii="Minion Pro" w:hAnsi="Minion Pro"/>
          <w:sz w:val="22"/>
          <w:szCs w:val="22"/>
        </w:rPr>
        <w:t xml:space="preserve">удовлетворение в полном объеме всех требований водопользователей в маловодных, а иногда даже и в </w:t>
      </w:r>
      <w:proofErr w:type="spellStart"/>
      <w:r w:rsidR="00E33AAC" w:rsidRPr="00062183">
        <w:rPr>
          <w:rFonts w:ascii="Minion Pro" w:hAnsi="Minion Pro"/>
          <w:sz w:val="22"/>
          <w:szCs w:val="22"/>
        </w:rPr>
        <w:t>средневодных</w:t>
      </w:r>
      <w:proofErr w:type="spellEnd"/>
      <w:r w:rsidR="00E33AAC" w:rsidRPr="00062183">
        <w:rPr>
          <w:rFonts w:ascii="Minion Pro" w:hAnsi="Minion Pro"/>
          <w:sz w:val="22"/>
          <w:szCs w:val="22"/>
        </w:rPr>
        <w:t xml:space="preserve"> условиях невозможно, поэтому режим эксплуатации ГЭС всегда в той или иной мере является компромиссным, основанн</w:t>
      </w:r>
      <w:r w:rsidR="00583E98">
        <w:rPr>
          <w:rFonts w:ascii="Minion Pro" w:hAnsi="Minion Pro"/>
          <w:sz w:val="22"/>
          <w:szCs w:val="22"/>
        </w:rPr>
        <w:t>ы</w:t>
      </w:r>
      <w:r w:rsidR="00E33AAC" w:rsidRPr="00062183">
        <w:rPr>
          <w:rFonts w:ascii="Minion Pro" w:hAnsi="Minion Pro"/>
          <w:sz w:val="22"/>
          <w:szCs w:val="22"/>
        </w:rPr>
        <w:t xml:space="preserve">м на учете и соблюдении интересов других </w:t>
      </w:r>
      <w:r w:rsidR="00680F03" w:rsidRPr="00062183">
        <w:rPr>
          <w:rFonts w:ascii="Minion Pro" w:hAnsi="Minion Pro"/>
          <w:sz w:val="22"/>
          <w:szCs w:val="22"/>
        </w:rPr>
        <w:t>заинтересованных лиц (</w:t>
      </w:r>
      <w:proofErr w:type="spellStart"/>
      <w:r w:rsidR="00680F03" w:rsidRPr="00062183">
        <w:rPr>
          <w:rFonts w:ascii="Minion Pro" w:hAnsi="Minion Pro"/>
          <w:sz w:val="22"/>
          <w:szCs w:val="22"/>
        </w:rPr>
        <w:t>Асарин</w:t>
      </w:r>
      <w:proofErr w:type="spellEnd"/>
      <w:r w:rsidR="00680F03" w:rsidRPr="00062183">
        <w:rPr>
          <w:rFonts w:ascii="Minion Pro" w:hAnsi="Minion Pro"/>
          <w:sz w:val="22"/>
          <w:szCs w:val="22"/>
        </w:rPr>
        <w:t>, 1982; Вода России</w:t>
      </w:r>
      <w:r w:rsidR="00C0394F" w:rsidRPr="00062183">
        <w:rPr>
          <w:rFonts w:ascii="Minion Pro" w:hAnsi="Minion Pro"/>
          <w:sz w:val="22"/>
          <w:szCs w:val="22"/>
        </w:rPr>
        <w:t>.</w:t>
      </w:r>
      <w:r w:rsidR="00680F03" w:rsidRPr="00062183">
        <w:rPr>
          <w:rFonts w:ascii="Minion Pro" w:hAnsi="Minion Pro"/>
          <w:sz w:val="22"/>
          <w:szCs w:val="22"/>
        </w:rPr>
        <w:t xml:space="preserve">., 2000), обозначаемых в современной литературе обобщающим термином </w:t>
      </w:r>
      <w:r w:rsidR="00680F03" w:rsidRPr="003D44ED">
        <w:rPr>
          <w:rFonts w:ascii="Minion Pro" w:hAnsi="Minion Pro"/>
          <w:bCs/>
          <w:sz w:val="22"/>
          <w:szCs w:val="22"/>
        </w:rPr>
        <w:t>«</w:t>
      </w:r>
      <w:r w:rsidR="00680F03" w:rsidRPr="003D44ED">
        <w:rPr>
          <w:rFonts w:ascii="Minion Pro" w:hAnsi="Minion Pro"/>
          <w:b/>
          <w:i/>
          <w:iCs/>
          <w:sz w:val="22"/>
          <w:szCs w:val="22"/>
        </w:rPr>
        <w:t>стейкхолдеры</w:t>
      </w:r>
      <w:r w:rsidR="00680F03" w:rsidRPr="003D44ED">
        <w:rPr>
          <w:rFonts w:ascii="Minion Pro" w:hAnsi="Minion Pro"/>
          <w:bCs/>
          <w:sz w:val="22"/>
          <w:szCs w:val="22"/>
        </w:rPr>
        <w:t>»</w:t>
      </w:r>
      <w:r w:rsidR="00E33AAC" w:rsidRPr="003D44ED">
        <w:rPr>
          <w:rFonts w:ascii="Minion Pro" w:hAnsi="Minion Pro"/>
          <w:bCs/>
          <w:sz w:val="22"/>
          <w:szCs w:val="22"/>
        </w:rPr>
        <w:t>.</w:t>
      </w:r>
      <w:proofErr w:type="gramEnd"/>
      <w:r w:rsidR="00E33AAC" w:rsidRPr="00062183">
        <w:rPr>
          <w:rFonts w:ascii="Minion Pro" w:hAnsi="Minion Pro"/>
          <w:sz w:val="22"/>
          <w:szCs w:val="22"/>
        </w:rPr>
        <w:t xml:space="preserve"> Таким образом, существующие </w:t>
      </w:r>
      <w:r w:rsidR="00680F03" w:rsidRPr="00062183">
        <w:rPr>
          <w:rFonts w:ascii="Minion Pro" w:hAnsi="Minion Pro"/>
          <w:sz w:val="22"/>
          <w:szCs w:val="22"/>
        </w:rPr>
        <w:t>водохозяйственные системы</w:t>
      </w:r>
      <w:r w:rsidR="00E33AAC" w:rsidRPr="00062183">
        <w:rPr>
          <w:rFonts w:ascii="Minion Pro" w:hAnsi="Minion Pro"/>
          <w:sz w:val="22"/>
          <w:szCs w:val="22"/>
        </w:rPr>
        <w:t xml:space="preserve"> отчасти являются реализацией на практике идеи управляемых </w:t>
      </w:r>
      <w:r w:rsidR="00C0394F" w:rsidRPr="00062183">
        <w:rPr>
          <w:rFonts w:ascii="Minion Pro" w:hAnsi="Minion Pro"/>
          <w:sz w:val="22"/>
          <w:szCs w:val="22"/>
        </w:rPr>
        <w:t xml:space="preserve">оптимизационных </w:t>
      </w:r>
      <w:r w:rsidR="00E33AAC" w:rsidRPr="00062183">
        <w:rPr>
          <w:rFonts w:ascii="Minion Pro" w:hAnsi="Minion Pro"/>
          <w:sz w:val="22"/>
          <w:szCs w:val="22"/>
        </w:rPr>
        <w:t>ПТС, регуляторами которых, как правило, являются объекты гидроэнергетики.</w:t>
      </w:r>
    </w:p>
    <w:p w:rsidR="00E33AAC" w:rsidRPr="00062183" w:rsidRDefault="00E33AAC" w:rsidP="00062183">
      <w:pPr>
        <w:ind w:firstLine="284"/>
        <w:jc w:val="both"/>
        <w:rPr>
          <w:rFonts w:ascii="Minion Pro" w:hAnsi="Minion Pro"/>
          <w:sz w:val="22"/>
          <w:szCs w:val="22"/>
        </w:rPr>
      </w:pPr>
      <w:r w:rsidRPr="00062183">
        <w:rPr>
          <w:rFonts w:ascii="Minion Pro" w:hAnsi="Minion Pro"/>
          <w:sz w:val="22"/>
          <w:szCs w:val="22"/>
        </w:rPr>
        <w:t xml:space="preserve">Вместе с тем, постоянно возникающие конфликтные ситуации свидетельствуют о том, что эти возможности регулирования стока реализуются </w:t>
      </w:r>
      <w:r w:rsidR="00583E98">
        <w:rPr>
          <w:rFonts w:ascii="Minion Pro" w:hAnsi="Minion Pro"/>
          <w:sz w:val="22"/>
          <w:szCs w:val="22"/>
        </w:rPr>
        <w:t xml:space="preserve">не </w:t>
      </w:r>
      <w:r w:rsidR="00583E98" w:rsidRPr="00062183">
        <w:rPr>
          <w:rFonts w:ascii="Minion Pro" w:hAnsi="Minion Pro"/>
          <w:sz w:val="22"/>
          <w:szCs w:val="22"/>
        </w:rPr>
        <w:t>в</w:t>
      </w:r>
      <w:r w:rsidR="00583E98">
        <w:rPr>
          <w:rFonts w:ascii="Minion Pro" w:hAnsi="Minion Pro"/>
          <w:sz w:val="22"/>
          <w:szCs w:val="22"/>
        </w:rPr>
        <w:t xml:space="preserve"> полной мере</w:t>
      </w:r>
      <w:r w:rsidRPr="00062183">
        <w:rPr>
          <w:rFonts w:ascii="Minion Pro" w:hAnsi="Minion Pro"/>
          <w:sz w:val="22"/>
          <w:szCs w:val="22"/>
        </w:rPr>
        <w:t>. Основная причина сложившейся ситуации заключается в недостаточной разработанности научной базы</w:t>
      </w:r>
      <w:r w:rsidR="00C0394F" w:rsidRPr="00062183">
        <w:rPr>
          <w:rFonts w:ascii="Minion Pro" w:hAnsi="Minion Pro"/>
          <w:sz w:val="22"/>
          <w:szCs w:val="22"/>
        </w:rPr>
        <w:t xml:space="preserve">, необходимой для создания </w:t>
      </w:r>
      <w:proofErr w:type="gramStart"/>
      <w:r w:rsidR="00C0394F" w:rsidRPr="00062183">
        <w:rPr>
          <w:rFonts w:ascii="Minion Pro" w:hAnsi="Minion Pro"/>
          <w:sz w:val="22"/>
          <w:szCs w:val="22"/>
        </w:rPr>
        <w:t>управляемых</w:t>
      </w:r>
      <w:proofErr w:type="gramEnd"/>
      <w:r w:rsidR="00C0394F" w:rsidRPr="00062183">
        <w:rPr>
          <w:rFonts w:ascii="Minion Pro" w:hAnsi="Minion Pro"/>
          <w:sz w:val="22"/>
          <w:szCs w:val="22"/>
        </w:rPr>
        <w:t xml:space="preserve"> ПТС</w:t>
      </w:r>
      <w:r w:rsidRPr="00062183">
        <w:rPr>
          <w:rFonts w:ascii="Minion Pro" w:hAnsi="Minion Pro"/>
          <w:sz w:val="22"/>
          <w:szCs w:val="22"/>
        </w:rPr>
        <w:t xml:space="preserve">. </w:t>
      </w:r>
      <w:r w:rsidR="004328E1" w:rsidRPr="00062183">
        <w:rPr>
          <w:rFonts w:ascii="Minion Pro" w:hAnsi="Minion Pro"/>
          <w:sz w:val="22"/>
          <w:szCs w:val="22"/>
        </w:rPr>
        <w:t xml:space="preserve">Еще большие трудности возникают при попытках внедрить научные достижения в этой области в практическую деятельность. Это, </w:t>
      </w:r>
      <w:r w:rsidRPr="00062183">
        <w:rPr>
          <w:rFonts w:ascii="Minion Pro" w:hAnsi="Minion Pro"/>
          <w:sz w:val="22"/>
          <w:szCs w:val="22"/>
        </w:rPr>
        <w:t xml:space="preserve">с одной стороны, обуславливает недоучет или игнорирование интересов отдельных стейкхолдеров, а с другой стороны, приводит к возникновению пробелов в законодательно-нормативных документах и просчетах в работе надзорных органов. Одним из примеров является проблема, возникшая в связи с повышением </w:t>
      </w:r>
      <w:r w:rsidRPr="00062183">
        <w:rPr>
          <w:rFonts w:ascii="Minion Pro" w:hAnsi="Minion Pro"/>
          <w:sz w:val="22"/>
          <w:szCs w:val="22"/>
        </w:rPr>
        <w:lastRenderedPageBreak/>
        <w:t>НПУ</w:t>
      </w:r>
      <w:r w:rsidR="004328E1" w:rsidRPr="00062183">
        <w:rPr>
          <w:rStyle w:val="a5"/>
          <w:rFonts w:ascii="Minion Pro" w:hAnsi="Minion Pro"/>
          <w:sz w:val="22"/>
          <w:szCs w:val="22"/>
        </w:rPr>
        <w:footnoteReference w:id="24"/>
      </w:r>
      <w:r w:rsidRPr="00062183">
        <w:rPr>
          <w:rFonts w:ascii="Minion Pro" w:hAnsi="Minion Pro"/>
          <w:sz w:val="22"/>
          <w:szCs w:val="22"/>
        </w:rPr>
        <w:t xml:space="preserve"> Чебоксарской ГЭС. </w:t>
      </w:r>
      <w:proofErr w:type="gramStart"/>
      <w:r w:rsidRPr="00062183">
        <w:rPr>
          <w:rFonts w:ascii="Minion Pro" w:hAnsi="Minion Pro"/>
          <w:sz w:val="22"/>
          <w:szCs w:val="22"/>
        </w:rPr>
        <w:t>В данном случае трудноразрешимый конфликт был вызван как раз утратой на определенном этапе связи</w:t>
      </w:r>
      <w:r w:rsidR="00680F03" w:rsidRPr="00062183">
        <w:rPr>
          <w:rFonts w:ascii="Minion Pro" w:hAnsi="Minion Pro"/>
          <w:sz w:val="22"/>
          <w:szCs w:val="22"/>
        </w:rPr>
        <w:t xml:space="preserve"> между отдельными элементами водохозяйственной системы</w:t>
      </w:r>
      <w:r w:rsidRPr="00062183">
        <w:rPr>
          <w:rFonts w:ascii="Minion Pro" w:hAnsi="Minion Pro"/>
          <w:sz w:val="22"/>
          <w:szCs w:val="22"/>
        </w:rPr>
        <w:t xml:space="preserve">, а именно: недостаточной обоснованностью </w:t>
      </w:r>
      <w:r w:rsidR="00680F03" w:rsidRPr="00062183">
        <w:rPr>
          <w:rFonts w:ascii="Minion Pro" w:hAnsi="Minion Pro"/>
          <w:sz w:val="22"/>
          <w:szCs w:val="22"/>
        </w:rPr>
        <w:t xml:space="preserve">учета </w:t>
      </w:r>
      <w:r w:rsidRPr="00062183">
        <w:rPr>
          <w:rFonts w:ascii="Minion Pro" w:hAnsi="Minion Pro"/>
          <w:sz w:val="22"/>
          <w:szCs w:val="22"/>
        </w:rPr>
        <w:t xml:space="preserve">последствий для каскада ГЭС пониженного значения НПУ Чебоксарского водохранилища, </w:t>
      </w:r>
      <w:r w:rsidR="00680F03" w:rsidRPr="00062183">
        <w:rPr>
          <w:rFonts w:ascii="Minion Pro" w:hAnsi="Minion Pro"/>
          <w:sz w:val="22"/>
          <w:szCs w:val="22"/>
        </w:rPr>
        <w:t xml:space="preserve">а также </w:t>
      </w:r>
      <w:r w:rsidRPr="00062183">
        <w:rPr>
          <w:rFonts w:ascii="Minion Pro" w:hAnsi="Minion Pro"/>
          <w:sz w:val="22"/>
          <w:szCs w:val="22"/>
        </w:rPr>
        <w:t>недоучетом в проекте ГЭС вероятности подтопления территории Нижнего Новгород и, наконец, выдачей местными органами власти разрешений на застройку затапливаемых участков.</w:t>
      </w:r>
      <w:proofErr w:type="gramEnd"/>
      <w:r w:rsidRPr="00062183">
        <w:rPr>
          <w:rFonts w:ascii="Minion Pro" w:hAnsi="Minion Pro"/>
          <w:sz w:val="22"/>
          <w:szCs w:val="22"/>
        </w:rPr>
        <w:t xml:space="preserve"> Эта и многие другие конфликтные ситуации не возникали, если бы объекты гидроэнергетики на этапе их проектирования рассматривались</w:t>
      </w:r>
      <w:r w:rsidR="00230406">
        <w:rPr>
          <w:rFonts w:ascii="Minion Pro" w:hAnsi="Minion Pro"/>
          <w:sz w:val="22"/>
          <w:szCs w:val="22"/>
        </w:rPr>
        <w:t xml:space="preserve"> </w:t>
      </w:r>
      <w:r w:rsidRPr="00062183">
        <w:rPr>
          <w:rFonts w:ascii="Minion Pro" w:hAnsi="Minion Pro"/>
          <w:sz w:val="22"/>
          <w:szCs w:val="22"/>
        </w:rPr>
        <w:t xml:space="preserve"> как регуляторы управляемых ПТС, </w:t>
      </w:r>
      <w:r w:rsidR="00680F03" w:rsidRPr="00062183">
        <w:rPr>
          <w:rFonts w:ascii="Minion Pro" w:hAnsi="Minion Pro"/>
          <w:sz w:val="22"/>
          <w:szCs w:val="22"/>
        </w:rPr>
        <w:t>обеспечивающие безопасные условия жизнедеятельности всех элементов этой системы, т.е. всех связанных с ГЭС стейкхолдеров</w:t>
      </w:r>
      <w:r w:rsidRPr="00062183">
        <w:rPr>
          <w:rFonts w:ascii="Minion Pro" w:hAnsi="Minion Pro"/>
          <w:sz w:val="22"/>
          <w:szCs w:val="22"/>
        </w:rPr>
        <w:t>.</w:t>
      </w:r>
    </w:p>
    <w:p w:rsidR="00CB2CCE" w:rsidRPr="00062183" w:rsidRDefault="00CC062A" w:rsidP="003D44ED">
      <w:pPr>
        <w:ind w:firstLine="284"/>
        <w:jc w:val="both"/>
        <w:rPr>
          <w:rFonts w:ascii="Minion Pro" w:hAnsi="Minion Pro"/>
          <w:sz w:val="22"/>
          <w:szCs w:val="22"/>
        </w:rPr>
      </w:pPr>
      <w:r w:rsidRPr="00062183">
        <w:rPr>
          <w:rFonts w:ascii="Minion Pro" w:hAnsi="Minion Pro"/>
          <w:b/>
          <w:sz w:val="22"/>
          <w:szCs w:val="22"/>
        </w:rPr>
        <w:t>2.</w:t>
      </w:r>
      <w:r w:rsidR="003D44ED">
        <w:rPr>
          <w:rFonts w:ascii="Minion Pro" w:hAnsi="Minion Pro"/>
          <w:b/>
          <w:sz w:val="22"/>
          <w:szCs w:val="22"/>
        </w:rPr>
        <w:t> </w:t>
      </w:r>
      <w:r w:rsidR="00E33AAC" w:rsidRPr="00062183">
        <w:rPr>
          <w:rFonts w:ascii="Minion Pro" w:hAnsi="Minion Pro"/>
          <w:b/>
          <w:sz w:val="22"/>
          <w:szCs w:val="22"/>
        </w:rPr>
        <w:t>Регулирование потока загрязнителей.</w:t>
      </w:r>
      <w:r w:rsidR="00E33AAC" w:rsidRPr="00062183">
        <w:rPr>
          <w:rFonts w:ascii="Minion Pro" w:hAnsi="Minion Pro"/>
          <w:sz w:val="22"/>
          <w:szCs w:val="22"/>
        </w:rPr>
        <w:t xml:space="preserve"> </w:t>
      </w:r>
      <w:r w:rsidR="00673CDC" w:rsidRPr="00062183">
        <w:rPr>
          <w:rFonts w:ascii="Minion Pro" w:hAnsi="Minion Pro"/>
          <w:sz w:val="22"/>
          <w:szCs w:val="22"/>
        </w:rPr>
        <w:t>Вода является универсальным растворителем</w:t>
      </w:r>
      <w:r w:rsidR="00230406">
        <w:rPr>
          <w:rFonts w:ascii="Minion Pro" w:hAnsi="Minion Pro"/>
          <w:sz w:val="22"/>
          <w:szCs w:val="22"/>
        </w:rPr>
        <w:t>,</w:t>
      </w:r>
      <w:r w:rsidR="00673CDC" w:rsidRPr="00062183">
        <w:rPr>
          <w:rFonts w:ascii="Minion Pro" w:hAnsi="Minion Pro"/>
          <w:sz w:val="22"/>
          <w:szCs w:val="22"/>
        </w:rPr>
        <w:t xml:space="preserve"> и по этой причине основная часть загрязнителей, попадая в окружающую среду различными путями, рано или поздно попадает в водные системы. Миграция большинства агентов химического загрязнения во многом определяется движением водных потоков, в которые они попадают. На современном этапе многие</w:t>
      </w:r>
      <w:r w:rsidR="00E33AAC" w:rsidRPr="00062183">
        <w:rPr>
          <w:rFonts w:ascii="Minion Pro" w:hAnsi="Minion Pro"/>
          <w:sz w:val="22"/>
          <w:szCs w:val="22"/>
        </w:rPr>
        <w:t xml:space="preserve"> водохранилища </w:t>
      </w:r>
      <w:r w:rsidR="00673CDC" w:rsidRPr="00062183">
        <w:rPr>
          <w:rFonts w:ascii="Minion Pro" w:hAnsi="Minion Pro"/>
          <w:sz w:val="22"/>
          <w:szCs w:val="22"/>
        </w:rPr>
        <w:t>превратились</w:t>
      </w:r>
      <w:r w:rsidR="00E33AAC" w:rsidRPr="00062183">
        <w:rPr>
          <w:rFonts w:ascii="Minion Pro" w:hAnsi="Minion Pro"/>
          <w:sz w:val="22"/>
          <w:szCs w:val="22"/>
        </w:rPr>
        <w:t xml:space="preserve"> </w:t>
      </w:r>
      <w:r w:rsidR="00673CDC" w:rsidRPr="00062183">
        <w:rPr>
          <w:rFonts w:ascii="Minion Pro" w:hAnsi="Minion Pro"/>
          <w:sz w:val="22"/>
          <w:szCs w:val="22"/>
        </w:rPr>
        <w:t xml:space="preserve">в </w:t>
      </w:r>
      <w:r w:rsidR="00E33AAC" w:rsidRPr="00062183">
        <w:rPr>
          <w:rFonts w:ascii="Minion Pro" w:hAnsi="Minion Pro"/>
          <w:sz w:val="22"/>
          <w:szCs w:val="22"/>
        </w:rPr>
        <w:t>депозитари</w:t>
      </w:r>
      <w:r w:rsidR="00673CDC" w:rsidRPr="00062183">
        <w:rPr>
          <w:rFonts w:ascii="Minion Pro" w:hAnsi="Minion Pro"/>
          <w:sz w:val="22"/>
          <w:szCs w:val="22"/>
        </w:rPr>
        <w:t xml:space="preserve">и загрязнителей </w:t>
      </w:r>
      <w:r w:rsidR="00E33AAC" w:rsidRPr="00062183">
        <w:rPr>
          <w:rFonts w:ascii="Minion Pro" w:hAnsi="Minion Pro"/>
          <w:sz w:val="22"/>
          <w:szCs w:val="22"/>
        </w:rPr>
        <w:t>(</w:t>
      </w:r>
      <w:proofErr w:type="spellStart"/>
      <w:r w:rsidR="00E33AAC" w:rsidRPr="00062183">
        <w:rPr>
          <w:rFonts w:ascii="Minion Pro" w:hAnsi="Minion Pro"/>
          <w:sz w:val="22"/>
          <w:szCs w:val="22"/>
        </w:rPr>
        <w:t>Авакян</w:t>
      </w:r>
      <w:proofErr w:type="spellEnd"/>
      <w:r w:rsidR="00E33AAC" w:rsidRPr="00062183">
        <w:rPr>
          <w:rFonts w:ascii="Minion Pro" w:hAnsi="Minion Pro"/>
          <w:sz w:val="22"/>
          <w:szCs w:val="22"/>
        </w:rPr>
        <w:t xml:space="preserve"> и др., 1994; Большая Волга …, 1994; </w:t>
      </w:r>
      <w:proofErr w:type="spellStart"/>
      <w:r w:rsidR="00E33AAC" w:rsidRPr="00062183">
        <w:rPr>
          <w:rFonts w:ascii="Minion Pro" w:hAnsi="Minion Pro"/>
          <w:sz w:val="22"/>
          <w:szCs w:val="22"/>
        </w:rPr>
        <w:t>Эдельштейн</w:t>
      </w:r>
      <w:proofErr w:type="spellEnd"/>
      <w:r w:rsidR="00E33AAC" w:rsidRPr="00062183">
        <w:rPr>
          <w:rFonts w:ascii="Minion Pro" w:hAnsi="Minion Pro"/>
          <w:sz w:val="22"/>
          <w:szCs w:val="22"/>
        </w:rPr>
        <w:t>, 1998). Это дает возможность контролировать данный процесс</w:t>
      </w:r>
      <w:r w:rsidR="00230406">
        <w:rPr>
          <w:rFonts w:ascii="Minion Pro" w:hAnsi="Minion Pro"/>
          <w:sz w:val="22"/>
          <w:szCs w:val="22"/>
        </w:rPr>
        <w:t>. Например,</w:t>
      </w:r>
      <w:r w:rsidR="00E33AAC" w:rsidRPr="00062183">
        <w:rPr>
          <w:rFonts w:ascii="Minion Pro" w:hAnsi="Minion Pro"/>
          <w:sz w:val="22"/>
          <w:szCs w:val="22"/>
        </w:rPr>
        <w:t xml:space="preserve"> предотвращать распространение </w:t>
      </w:r>
      <w:proofErr w:type="spellStart"/>
      <w:r w:rsidR="00E33AAC" w:rsidRPr="00062183">
        <w:rPr>
          <w:rFonts w:ascii="Minion Pro" w:hAnsi="Minion Pro"/>
          <w:sz w:val="22"/>
          <w:szCs w:val="22"/>
        </w:rPr>
        <w:t>поллютантов</w:t>
      </w:r>
      <w:proofErr w:type="spellEnd"/>
      <w:r w:rsidR="00E33AAC" w:rsidRPr="00062183">
        <w:rPr>
          <w:rFonts w:ascii="Minion Pro" w:hAnsi="Minion Pro"/>
          <w:sz w:val="22"/>
          <w:szCs w:val="22"/>
        </w:rPr>
        <w:t xml:space="preserve"> и осуществлять очистку </w:t>
      </w:r>
      <w:r w:rsidR="00230406">
        <w:rPr>
          <w:rFonts w:ascii="Minion Pro" w:hAnsi="Minion Pro"/>
          <w:sz w:val="22"/>
          <w:szCs w:val="22"/>
        </w:rPr>
        <w:t>локализованных загрязненных вод</w:t>
      </w:r>
      <w:r w:rsidR="00E33AAC" w:rsidRPr="00062183">
        <w:rPr>
          <w:rFonts w:ascii="Minion Pro" w:hAnsi="Minion Pro"/>
          <w:sz w:val="22"/>
          <w:szCs w:val="22"/>
        </w:rPr>
        <w:t xml:space="preserve"> путем изъятия и переработки донных отложений или созданием биомелиоративных барьеров (Морозов 2001). </w:t>
      </w:r>
    </w:p>
    <w:p w:rsidR="00E6038F" w:rsidRPr="00062183" w:rsidRDefault="00CC062A" w:rsidP="00062183">
      <w:pPr>
        <w:ind w:firstLine="284"/>
        <w:jc w:val="both"/>
        <w:rPr>
          <w:rFonts w:ascii="Minion Pro" w:hAnsi="Minion Pro"/>
          <w:sz w:val="22"/>
          <w:szCs w:val="22"/>
        </w:rPr>
      </w:pPr>
      <w:r w:rsidRPr="00062183">
        <w:rPr>
          <w:rFonts w:ascii="Minion Pro" w:hAnsi="Minion Pro"/>
          <w:sz w:val="22"/>
          <w:szCs w:val="22"/>
        </w:rPr>
        <w:t>Если бы ГЭС в современном мире отсутствовали, то уровень глобального загрязнения водной среды был бы, несомненно, существенно выше. Значительно худшими были бы и экологические последствия (</w:t>
      </w:r>
      <w:proofErr w:type="spellStart"/>
      <w:r w:rsidRPr="00062183">
        <w:rPr>
          <w:rFonts w:ascii="Minion Pro" w:hAnsi="Minion Pro"/>
          <w:sz w:val="22"/>
          <w:szCs w:val="22"/>
        </w:rPr>
        <w:t>Эдельштейн</w:t>
      </w:r>
      <w:proofErr w:type="spellEnd"/>
      <w:r w:rsidRPr="00062183">
        <w:rPr>
          <w:rFonts w:ascii="Minion Pro" w:hAnsi="Minion Pro"/>
          <w:sz w:val="22"/>
          <w:szCs w:val="22"/>
        </w:rPr>
        <w:t xml:space="preserve">, 1998; Даценко, 2002). Например, если бы не существовало такой гидроэнергетической системы как Волжско-Камский каскад, интенсивность процесса </w:t>
      </w:r>
      <w:r w:rsidRPr="00062183">
        <w:rPr>
          <w:rFonts w:ascii="Minion Pro" w:hAnsi="Minion Pro"/>
          <w:sz w:val="22"/>
          <w:szCs w:val="22"/>
        </w:rPr>
        <w:lastRenderedPageBreak/>
        <w:t>эвтрофирования Каспийского моря повысилась более чем в 2 раза. Кроме того, тысячи тонн тяжелых металлов, которые в настоящее время аккумулируются в донных отложениях</w:t>
      </w:r>
      <w:r w:rsidR="00E6038F" w:rsidRPr="00062183">
        <w:rPr>
          <w:rFonts w:ascii="Minion Pro" w:hAnsi="Minion Pro"/>
          <w:sz w:val="22"/>
          <w:szCs w:val="22"/>
        </w:rPr>
        <w:t xml:space="preserve"> водохранилищ</w:t>
      </w:r>
      <w:r w:rsidRPr="00062183">
        <w:rPr>
          <w:rFonts w:ascii="Minion Pro" w:hAnsi="Minion Pro"/>
          <w:sz w:val="22"/>
          <w:szCs w:val="22"/>
        </w:rPr>
        <w:t xml:space="preserve">, </w:t>
      </w:r>
      <w:r w:rsidR="00C5498F" w:rsidRPr="00062183">
        <w:rPr>
          <w:rFonts w:ascii="Minion Pro" w:hAnsi="Minion Pro"/>
          <w:sz w:val="22"/>
          <w:szCs w:val="22"/>
        </w:rPr>
        <w:t>в значительной мере</w:t>
      </w:r>
      <w:r w:rsidRPr="00062183">
        <w:rPr>
          <w:rFonts w:ascii="Minion Pro" w:hAnsi="Minion Pro"/>
          <w:sz w:val="22"/>
          <w:szCs w:val="22"/>
        </w:rPr>
        <w:t xml:space="preserve"> осаждались бы на пойменных участках и включались затем в наземный биохимический цикл микроэлементов с прогрессирующим их накоплением в луговых травах, молоке и мясе скота. </w:t>
      </w:r>
    </w:p>
    <w:p w:rsidR="00CC062A" w:rsidRPr="00062183" w:rsidRDefault="00CC062A" w:rsidP="00062183">
      <w:pPr>
        <w:ind w:firstLine="284"/>
        <w:jc w:val="both"/>
        <w:rPr>
          <w:rFonts w:ascii="Minion Pro" w:hAnsi="Minion Pro"/>
          <w:sz w:val="22"/>
          <w:szCs w:val="22"/>
        </w:rPr>
      </w:pPr>
      <w:r w:rsidRPr="00062183">
        <w:rPr>
          <w:rFonts w:ascii="Minion Pro" w:hAnsi="Minion Pro"/>
          <w:sz w:val="22"/>
          <w:szCs w:val="22"/>
        </w:rPr>
        <w:t xml:space="preserve">Рассматривая вопросы регулирования потока загрязнителей, следует </w:t>
      </w:r>
      <w:r w:rsidR="00E6038F" w:rsidRPr="00062183">
        <w:rPr>
          <w:rFonts w:ascii="Minion Pro" w:hAnsi="Minion Pro"/>
          <w:sz w:val="22"/>
          <w:szCs w:val="22"/>
        </w:rPr>
        <w:t xml:space="preserve">еще раз вспомнить о том, </w:t>
      </w:r>
      <w:r w:rsidRPr="00062183">
        <w:rPr>
          <w:rFonts w:ascii="Minion Pro" w:hAnsi="Minion Pro"/>
          <w:sz w:val="22"/>
          <w:szCs w:val="22"/>
        </w:rPr>
        <w:t>что в последние десятилетия количество природных и техногенных катастроф возросло в несколько раз (Осипов, 1995). По прогнозам специалистов эта тенденция, скорее всего, сохранится и в ближайшем будущем</w:t>
      </w:r>
      <w:r w:rsidR="00E6038F" w:rsidRPr="00062183">
        <w:rPr>
          <w:rFonts w:ascii="Minion Pro" w:hAnsi="Minion Pro"/>
          <w:sz w:val="22"/>
          <w:szCs w:val="22"/>
        </w:rPr>
        <w:t xml:space="preserve"> (Осипов, </w:t>
      </w:r>
      <w:r w:rsidR="00064807" w:rsidRPr="00062183">
        <w:rPr>
          <w:rFonts w:ascii="Minion Pro" w:hAnsi="Minion Pro"/>
          <w:sz w:val="22"/>
          <w:szCs w:val="22"/>
        </w:rPr>
        <w:t>2009</w:t>
      </w:r>
      <w:r w:rsidR="00E6038F" w:rsidRPr="00062183">
        <w:rPr>
          <w:rFonts w:ascii="Minion Pro" w:hAnsi="Minion Pro"/>
          <w:sz w:val="22"/>
          <w:szCs w:val="22"/>
        </w:rPr>
        <w:t>)</w:t>
      </w:r>
      <w:r w:rsidRPr="00062183">
        <w:rPr>
          <w:rFonts w:ascii="Minion Pro" w:hAnsi="Minion Pro"/>
          <w:sz w:val="22"/>
          <w:szCs w:val="22"/>
        </w:rPr>
        <w:t xml:space="preserve">. Независимо от природы катастроф </w:t>
      </w:r>
      <w:r w:rsidR="00E6038F" w:rsidRPr="00062183">
        <w:rPr>
          <w:rFonts w:ascii="Minion Pro" w:hAnsi="Minion Pro"/>
          <w:sz w:val="22"/>
          <w:szCs w:val="22"/>
        </w:rPr>
        <w:t>большинство из них сопровождае</w:t>
      </w:r>
      <w:r w:rsidRPr="00062183">
        <w:rPr>
          <w:rFonts w:ascii="Minion Pro" w:hAnsi="Minion Pro"/>
          <w:sz w:val="22"/>
          <w:szCs w:val="22"/>
        </w:rPr>
        <w:t xml:space="preserve">тся поступлением в окружающую среду огромных количеств различных загрязнителей. </w:t>
      </w:r>
      <w:r w:rsidR="00E6038F" w:rsidRPr="00062183">
        <w:rPr>
          <w:rFonts w:ascii="Minion Pro" w:hAnsi="Minion Pro"/>
          <w:sz w:val="22"/>
          <w:szCs w:val="22"/>
        </w:rPr>
        <w:t xml:space="preserve">Как и </w:t>
      </w:r>
      <w:r w:rsidR="00CC4628">
        <w:rPr>
          <w:rFonts w:ascii="Minion Pro" w:hAnsi="Minion Pro"/>
          <w:sz w:val="22"/>
          <w:szCs w:val="22"/>
        </w:rPr>
        <w:t xml:space="preserve">в </w:t>
      </w:r>
      <w:r w:rsidR="00E6038F" w:rsidRPr="00062183">
        <w:rPr>
          <w:rFonts w:ascii="Minion Pro" w:hAnsi="Minion Pro"/>
          <w:sz w:val="22"/>
          <w:szCs w:val="22"/>
        </w:rPr>
        <w:t>других случаях, и</w:t>
      </w:r>
      <w:r w:rsidRPr="00062183">
        <w:rPr>
          <w:rFonts w:ascii="Minion Pro" w:hAnsi="Minion Pro"/>
          <w:sz w:val="22"/>
          <w:szCs w:val="22"/>
        </w:rPr>
        <w:t>х последующее распространение в окружающей среде осуществляется главным образом с водными потоками. Даже загрязнители, выбрасываемые во время катастроф в атмосферу, по большей части достаточно быстро осаждаются на земную поверхность и с поверхностным смывом также поступают в водные объекты. Единственный реальный путь локализации таких потоков – это эффективное использование существующих ГЭС, что собственно и делается при возникновении многих чрезвычайных ситуаций.</w:t>
      </w:r>
      <w:r w:rsidR="00E6038F" w:rsidRPr="00062183">
        <w:rPr>
          <w:rFonts w:ascii="Minion Pro" w:hAnsi="Minion Pro"/>
          <w:sz w:val="22"/>
          <w:szCs w:val="22"/>
        </w:rPr>
        <w:t xml:space="preserve"> Например, временно изменение режима их работы позволяет предотвратить распространение по течению «пятен» нефтяного загрязнения, организовать сбор нефтепродуктов с поверхности воды на </w:t>
      </w:r>
      <w:proofErr w:type="spellStart"/>
      <w:r w:rsidR="00E6038F" w:rsidRPr="00062183">
        <w:rPr>
          <w:rFonts w:ascii="Minion Pro" w:hAnsi="Minion Pro"/>
          <w:sz w:val="22"/>
          <w:szCs w:val="22"/>
        </w:rPr>
        <w:t>приплотинных</w:t>
      </w:r>
      <w:proofErr w:type="spellEnd"/>
      <w:r w:rsidR="00E6038F" w:rsidRPr="00062183">
        <w:rPr>
          <w:rFonts w:ascii="Minion Pro" w:hAnsi="Minion Pro"/>
          <w:sz w:val="22"/>
          <w:szCs w:val="22"/>
        </w:rPr>
        <w:t xml:space="preserve"> участках.</w:t>
      </w:r>
    </w:p>
    <w:p w:rsidR="00CC062A" w:rsidRPr="00062183" w:rsidRDefault="00E6038F" w:rsidP="00062183">
      <w:pPr>
        <w:ind w:firstLine="284"/>
        <w:jc w:val="both"/>
        <w:rPr>
          <w:rFonts w:ascii="Minion Pro" w:hAnsi="Minion Pro"/>
          <w:sz w:val="22"/>
          <w:szCs w:val="22"/>
        </w:rPr>
      </w:pPr>
      <w:r w:rsidRPr="00062183">
        <w:rPr>
          <w:rFonts w:ascii="Minion Pro" w:hAnsi="Minion Pro"/>
          <w:sz w:val="22"/>
          <w:szCs w:val="22"/>
        </w:rPr>
        <w:t>Экологическая оптимизация</w:t>
      </w:r>
      <w:r w:rsidR="00CC062A" w:rsidRPr="00062183">
        <w:rPr>
          <w:rFonts w:ascii="Minion Pro" w:hAnsi="Minion Pro"/>
          <w:sz w:val="22"/>
          <w:szCs w:val="22"/>
        </w:rPr>
        <w:t xml:space="preserve"> </w:t>
      </w:r>
      <w:r w:rsidRPr="00062183">
        <w:rPr>
          <w:rFonts w:ascii="Minion Pro" w:hAnsi="Minion Pro"/>
          <w:sz w:val="22"/>
          <w:szCs w:val="22"/>
        </w:rPr>
        <w:t>в данном направлении может, напри</w:t>
      </w:r>
      <w:r w:rsidR="00C5498F" w:rsidRPr="00062183">
        <w:rPr>
          <w:rFonts w:ascii="Minion Pro" w:hAnsi="Minion Pro"/>
          <w:sz w:val="22"/>
          <w:szCs w:val="22"/>
        </w:rPr>
        <w:t>м</w:t>
      </w:r>
      <w:r w:rsidRPr="00062183">
        <w:rPr>
          <w:rFonts w:ascii="Minion Pro" w:hAnsi="Minion Pro"/>
          <w:sz w:val="22"/>
          <w:szCs w:val="22"/>
        </w:rPr>
        <w:t>ер, заключаться в создании специальных</w:t>
      </w:r>
      <w:r w:rsidR="00CC062A" w:rsidRPr="00062183">
        <w:rPr>
          <w:rFonts w:ascii="Minion Pro" w:hAnsi="Minion Pro"/>
          <w:sz w:val="22"/>
          <w:szCs w:val="22"/>
        </w:rPr>
        <w:t xml:space="preserve"> ловуш</w:t>
      </w:r>
      <w:r w:rsidRPr="00062183">
        <w:rPr>
          <w:rFonts w:ascii="Minion Pro" w:hAnsi="Minion Pro"/>
          <w:sz w:val="22"/>
          <w:szCs w:val="22"/>
        </w:rPr>
        <w:t xml:space="preserve">ек-накопителей </w:t>
      </w:r>
      <w:r w:rsidR="00CC062A" w:rsidRPr="00062183">
        <w:rPr>
          <w:rFonts w:ascii="Minion Pro" w:hAnsi="Minion Pro"/>
          <w:sz w:val="22"/>
          <w:szCs w:val="22"/>
        </w:rPr>
        <w:t xml:space="preserve">для аккумуляции загрязнителей, а также </w:t>
      </w:r>
      <w:r w:rsidR="00DA2F6C" w:rsidRPr="00062183">
        <w:rPr>
          <w:rFonts w:ascii="Minion Pro" w:hAnsi="Minion Pro"/>
          <w:sz w:val="22"/>
          <w:szCs w:val="22"/>
        </w:rPr>
        <w:t xml:space="preserve">систем </w:t>
      </w:r>
      <w:r w:rsidR="00CC062A" w:rsidRPr="00062183">
        <w:rPr>
          <w:rFonts w:ascii="Minion Pro" w:hAnsi="Minion Pro"/>
          <w:sz w:val="22"/>
          <w:szCs w:val="22"/>
        </w:rPr>
        <w:t xml:space="preserve">их извлечения из </w:t>
      </w:r>
      <w:r w:rsidR="00DA2F6C" w:rsidRPr="00062183">
        <w:rPr>
          <w:rFonts w:ascii="Minion Pro" w:hAnsi="Minion Pro"/>
          <w:sz w:val="22"/>
          <w:szCs w:val="22"/>
        </w:rPr>
        <w:t xml:space="preserve">донных отложений с целью последующей </w:t>
      </w:r>
      <w:r w:rsidR="00CC062A" w:rsidRPr="00062183">
        <w:rPr>
          <w:rFonts w:ascii="Minion Pro" w:hAnsi="Minion Pro"/>
          <w:sz w:val="22"/>
          <w:szCs w:val="22"/>
        </w:rPr>
        <w:t>утилизации</w:t>
      </w:r>
      <w:r w:rsidR="00DA2F6C" w:rsidRPr="00062183">
        <w:rPr>
          <w:rFonts w:ascii="Minion Pro" w:hAnsi="Minion Pro"/>
          <w:sz w:val="22"/>
          <w:szCs w:val="22"/>
        </w:rPr>
        <w:t xml:space="preserve"> и захоронения</w:t>
      </w:r>
      <w:r w:rsidR="00CC062A" w:rsidRPr="00062183">
        <w:rPr>
          <w:rFonts w:ascii="Minion Pro" w:hAnsi="Minion Pro"/>
          <w:sz w:val="22"/>
          <w:szCs w:val="22"/>
        </w:rPr>
        <w:t>.</w:t>
      </w:r>
    </w:p>
    <w:p w:rsidR="00DA2F6C" w:rsidRPr="00062183" w:rsidRDefault="00DA2F6C" w:rsidP="003D44ED">
      <w:pPr>
        <w:ind w:firstLine="284"/>
        <w:jc w:val="both"/>
        <w:rPr>
          <w:rFonts w:ascii="Minion Pro" w:hAnsi="Minion Pro"/>
          <w:sz w:val="22"/>
          <w:szCs w:val="22"/>
        </w:rPr>
      </w:pPr>
      <w:r w:rsidRPr="00062183">
        <w:rPr>
          <w:rFonts w:ascii="Minion Pro" w:hAnsi="Minion Pro"/>
          <w:b/>
          <w:sz w:val="22"/>
          <w:szCs w:val="22"/>
        </w:rPr>
        <w:t>3.</w:t>
      </w:r>
      <w:r w:rsidR="003D44ED">
        <w:rPr>
          <w:rFonts w:ascii="Minion Pro" w:hAnsi="Minion Pro"/>
          <w:b/>
          <w:sz w:val="22"/>
          <w:szCs w:val="22"/>
        </w:rPr>
        <w:t> </w:t>
      </w:r>
      <w:r w:rsidR="00CC062A" w:rsidRPr="00062183">
        <w:rPr>
          <w:rFonts w:ascii="Minion Pro" w:hAnsi="Minion Pro"/>
          <w:b/>
          <w:sz w:val="22"/>
          <w:szCs w:val="22"/>
        </w:rPr>
        <w:t>Интенсификация процессов самоочищения.</w:t>
      </w:r>
      <w:r w:rsidR="00CC062A" w:rsidRPr="00062183">
        <w:rPr>
          <w:rFonts w:ascii="Minion Pro" w:hAnsi="Minion Pro"/>
          <w:sz w:val="22"/>
          <w:szCs w:val="22"/>
        </w:rPr>
        <w:t xml:space="preserve"> Некоторые воздействия, сопутствующие эксплуатации ГЭС (аэрация, турбулентное перемешивание), интенсифицируют процессы самоочищения и способствуют значительному улучшению экологического состояния водных объектов. По этой причине </w:t>
      </w:r>
      <w:r w:rsidR="00CC062A" w:rsidRPr="00062183">
        <w:rPr>
          <w:rFonts w:ascii="Minion Pro" w:hAnsi="Minion Pro"/>
          <w:sz w:val="22"/>
          <w:szCs w:val="22"/>
        </w:rPr>
        <w:lastRenderedPageBreak/>
        <w:t xml:space="preserve">качество вод, сбрасываемых из водохранилищ, часто существенно выше, чем в источниках их подпитки. </w:t>
      </w:r>
    </w:p>
    <w:p w:rsidR="00DA2F6C" w:rsidRPr="00062183" w:rsidRDefault="00CC062A" w:rsidP="00062183">
      <w:pPr>
        <w:ind w:firstLine="284"/>
        <w:jc w:val="both"/>
        <w:rPr>
          <w:rFonts w:ascii="Minion Pro" w:hAnsi="Minion Pro"/>
          <w:sz w:val="22"/>
          <w:szCs w:val="22"/>
        </w:rPr>
      </w:pPr>
      <w:r w:rsidRPr="00062183">
        <w:rPr>
          <w:rFonts w:ascii="Minion Pro" w:hAnsi="Minion Pro"/>
          <w:sz w:val="22"/>
          <w:szCs w:val="22"/>
        </w:rPr>
        <w:t xml:space="preserve">Данное направление экологической оптимизации ГЭС должно заключаться как в разработке мер, направленных на интенсификацию процессов самоочищения, так и </w:t>
      </w:r>
      <w:r w:rsidR="00CC4628">
        <w:rPr>
          <w:rFonts w:ascii="Minion Pro" w:hAnsi="Minion Pro"/>
          <w:sz w:val="22"/>
          <w:szCs w:val="22"/>
        </w:rPr>
        <w:t xml:space="preserve">в </w:t>
      </w:r>
      <w:r w:rsidRPr="00062183">
        <w:rPr>
          <w:rFonts w:ascii="Minion Pro" w:hAnsi="Minion Pro"/>
          <w:sz w:val="22"/>
          <w:szCs w:val="22"/>
        </w:rPr>
        <w:t xml:space="preserve">выработке проектных и эксплуатационно-технических решений, позволяющих избежать искусственного замедления этих процессов (образования застойных зон и др.). </w:t>
      </w:r>
    </w:p>
    <w:p w:rsidR="00CC062A" w:rsidRPr="00062183" w:rsidRDefault="00CC062A" w:rsidP="00062183">
      <w:pPr>
        <w:ind w:firstLine="284"/>
        <w:jc w:val="both"/>
        <w:rPr>
          <w:rFonts w:ascii="Minion Pro" w:hAnsi="Minion Pro"/>
          <w:sz w:val="22"/>
          <w:szCs w:val="22"/>
        </w:rPr>
      </w:pPr>
      <w:r w:rsidRPr="00062183">
        <w:rPr>
          <w:rFonts w:ascii="Minion Pro" w:hAnsi="Minion Pro"/>
          <w:sz w:val="22"/>
          <w:szCs w:val="22"/>
        </w:rPr>
        <w:t xml:space="preserve">В современной России проблема </w:t>
      </w:r>
      <w:r w:rsidR="00DA2F6C" w:rsidRPr="00062183">
        <w:rPr>
          <w:rFonts w:ascii="Minion Pro" w:hAnsi="Minion Pro"/>
          <w:sz w:val="22"/>
          <w:szCs w:val="22"/>
        </w:rPr>
        <w:t>интенсификации процессов самоочищения вод в водохранилищах приобрела особую актуальность</w:t>
      </w:r>
      <w:r w:rsidRPr="00062183">
        <w:rPr>
          <w:rFonts w:ascii="Minion Pro" w:hAnsi="Minion Pro"/>
          <w:sz w:val="22"/>
          <w:szCs w:val="22"/>
        </w:rPr>
        <w:t>. Развитие многоукладной экономики привело к тому, что совокупный негативный эффект, оказываемый мелкими хозяйствующими субъектами на водные объекты, может быть весьма значителен и достигать уровня, сопоставимого с промышленным загрязнением (Суздалева и др., 2004). Ситуация усугубляется тем, что ранее построенные системы отведения поверхностного стока и его очистки постепенно выходят из строя, а многочисленные мелкие хозяйства очисткой вод не занимаются, поскольку не располагают ни достаточными для этого средствами, ни техническими возможностями. Результатом является закономерно возрастающий уровень загрязнения большинства российских водных бассейнов.</w:t>
      </w:r>
    </w:p>
    <w:p w:rsidR="004823AF" w:rsidRPr="00062183" w:rsidRDefault="00DA2F6C" w:rsidP="003D44ED">
      <w:pPr>
        <w:ind w:firstLine="284"/>
        <w:jc w:val="both"/>
        <w:rPr>
          <w:rFonts w:ascii="Minion Pro" w:hAnsi="Minion Pro"/>
          <w:sz w:val="22"/>
          <w:szCs w:val="22"/>
        </w:rPr>
      </w:pPr>
      <w:r w:rsidRPr="00062183">
        <w:rPr>
          <w:rFonts w:ascii="Minion Pro" w:hAnsi="Minion Pro"/>
          <w:b/>
          <w:sz w:val="22"/>
          <w:szCs w:val="22"/>
        </w:rPr>
        <w:t>4.</w:t>
      </w:r>
      <w:r w:rsidR="003D44ED">
        <w:rPr>
          <w:rFonts w:ascii="Minion Pro" w:hAnsi="Minion Pro"/>
          <w:b/>
          <w:sz w:val="22"/>
          <w:szCs w:val="22"/>
        </w:rPr>
        <w:t> </w:t>
      </w:r>
      <w:r w:rsidR="00CC062A" w:rsidRPr="00062183">
        <w:rPr>
          <w:rFonts w:ascii="Minion Pro" w:hAnsi="Minion Pro"/>
          <w:b/>
          <w:sz w:val="22"/>
          <w:szCs w:val="22"/>
        </w:rPr>
        <w:t xml:space="preserve">Внедрение </w:t>
      </w:r>
      <w:r w:rsidRPr="00062183">
        <w:rPr>
          <w:rFonts w:ascii="Minion Pro" w:hAnsi="Minion Pro"/>
          <w:b/>
          <w:sz w:val="22"/>
          <w:szCs w:val="22"/>
        </w:rPr>
        <w:t xml:space="preserve">на объектах гидроэнергетики </w:t>
      </w:r>
      <w:r w:rsidR="00CC062A" w:rsidRPr="00062183">
        <w:rPr>
          <w:rFonts w:ascii="Minion Pro" w:hAnsi="Minion Pro"/>
          <w:b/>
          <w:sz w:val="22"/>
          <w:szCs w:val="22"/>
        </w:rPr>
        <w:t>природоохранного оборудования и технологий</w:t>
      </w:r>
      <w:r w:rsidR="00CC062A" w:rsidRPr="00062183">
        <w:rPr>
          <w:rFonts w:ascii="Minion Pro" w:hAnsi="Minion Pro"/>
          <w:sz w:val="22"/>
          <w:szCs w:val="22"/>
        </w:rPr>
        <w:t>, то есть использование на практике инженерно-технических решений, способствующих целенаправленному улучшению состояния природной среды или предотвращению нанесения у</w:t>
      </w:r>
      <w:r w:rsidRPr="00062183">
        <w:rPr>
          <w:rFonts w:ascii="Minion Pro" w:hAnsi="Minion Pro"/>
          <w:sz w:val="22"/>
          <w:szCs w:val="22"/>
        </w:rPr>
        <w:t>щерба ее отдельным компонентам</w:t>
      </w:r>
      <w:r w:rsidR="00CC062A" w:rsidRPr="00062183">
        <w:rPr>
          <w:rFonts w:ascii="Minion Pro" w:hAnsi="Minion Pro"/>
          <w:sz w:val="22"/>
          <w:szCs w:val="22"/>
        </w:rPr>
        <w:t xml:space="preserve">. </w:t>
      </w:r>
      <w:r w:rsidR="004823AF" w:rsidRPr="00062183">
        <w:rPr>
          <w:rFonts w:ascii="Minion Pro" w:hAnsi="Minion Pro"/>
          <w:sz w:val="22"/>
          <w:szCs w:val="22"/>
        </w:rPr>
        <w:t>Так, в настоящее время на многих российских ГЭС успешно внедряются так называемые «</w:t>
      </w:r>
      <w:proofErr w:type="spellStart"/>
      <w:r w:rsidR="004823AF" w:rsidRPr="00062183">
        <w:rPr>
          <w:rFonts w:ascii="Minion Pro" w:hAnsi="Minion Pro"/>
          <w:sz w:val="22"/>
          <w:szCs w:val="22"/>
        </w:rPr>
        <w:t>Fish</w:t>
      </w:r>
      <w:proofErr w:type="spellEnd"/>
      <w:r w:rsidR="004823AF" w:rsidRPr="00062183">
        <w:rPr>
          <w:rFonts w:ascii="Minion Pro" w:hAnsi="Minion Pro"/>
          <w:sz w:val="22"/>
          <w:szCs w:val="22"/>
        </w:rPr>
        <w:t xml:space="preserve"> </w:t>
      </w:r>
      <w:proofErr w:type="spellStart"/>
      <w:r w:rsidR="004823AF" w:rsidRPr="00062183">
        <w:rPr>
          <w:rFonts w:ascii="Minion Pro" w:hAnsi="Minion Pro"/>
          <w:sz w:val="22"/>
          <w:szCs w:val="22"/>
        </w:rPr>
        <w:t>friendly</w:t>
      </w:r>
      <w:proofErr w:type="spellEnd"/>
      <w:r w:rsidR="004823AF" w:rsidRPr="00062183">
        <w:rPr>
          <w:rFonts w:ascii="Minion Pro" w:hAnsi="Minion Pro"/>
          <w:sz w:val="22"/>
          <w:szCs w:val="22"/>
        </w:rPr>
        <w:t>» (т.е. буквально «дружеские рыбам») гидротурбины, которые благодаря своим конструктивным особенностям в меньшей степени травмируют рыбу, попадающую с током воды в гидроагрегаты.</w:t>
      </w:r>
    </w:p>
    <w:p w:rsidR="00CC062A" w:rsidRPr="00062183" w:rsidRDefault="004823AF" w:rsidP="003D44ED">
      <w:pPr>
        <w:ind w:firstLine="284"/>
        <w:jc w:val="both"/>
        <w:rPr>
          <w:rFonts w:ascii="Minion Pro" w:hAnsi="Minion Pro"/>
          <w:sz w:val="22"/>
          <w:szCs w:val="22"/>
        </w:rPr>
      </w:pPr>
      <w:r w:rsidRPr="00062183">
        <w:rPr>
          <w:rFonts w:ascii="Minion Pro" w:hAnsi="Minion Pro"/>
          <w:b/>
          <w:sz w:val="22"/>
          <w:szCs w:val="22"/>
        </w:rPr>
        <w:t>5.</w:t>
      </w:r>
      <w:r w:rsidR="003D44ED">
        <w:rPr>
          <w:rFonts w:ascii="Minion Pro" w:hAnsi="Minion Pro"/>
          <w:b/>
          <w:sz w:val="22"/>
          <w:szCs w:val="22"/>
        </w:rPr>
        <w:t> </w:t>
      </w:r>
      <w:r w:rsidR="00CC062A" w:rsidRPr="00062183">
        <w:rPr>
          <w:rFonts w:ascii="Minion Pro" w:hAnsi="Minion Pro"/>
          <w:b/>
          <w:sz w:val="22"/>
          <w:szCs w:val="22"/>
        </w:rPr>
        <w:t>Повы</w:t>
      </w:r>
      <w:r w:rsidRPr="00062183">
        <w:rPr>
          <w:rFonts w:ascii="Minion Pro" w:hAnsi="Minion Pro"/>
          <w:b/>
          <w:sz w:val="22"/>
          <w:szCs w:val="22"/>
        </w:rPr>
        <w:t>шение средозащитной функции ГЭС</w:t>
      </w:r>
      <w:r w:rsidRPr="00062183">
        <w:rPr>
          <w:rFonts w:ascii="Minion Pro" w:hAnsi="Minion Pro"/>
          <w:sz w:val="22"/>
          <w:szCs w:val="22"/>
        </w:rPr>
        <w:t>, под которой</w:t>
      </w:r>
      <w:r w:rsidR="00CC062A" w:rsidRPr="00062183">
        <w:rPr>
          <w:rFonts w:ascii="Minion Pro" w:hAnsi="Minion Pro"/>
          <w:sz w:val="22"/>
          <w:szCs w:val="22"/>
        </w:rPr>
        <w:t xml:space="preserve"> мы понимаем все аспекты их эксплуатации, прямо или косвенно способствующие снижению риска нанесения ущерба окружающей среде в результате негативного воздействия </w:t>
      </w:r>
      <w:r w:rsidR="00CC062A" w:rsidRPr="00062183">
        <w:rPr>
          <w:rFonts w:ascii="Minion Pro" w:hAnsi="Minion Pro"/>
          <w:sz w:val="22"/>
          <w:szCs w:val="22"/>
        </w:rPr>
        <w:lastRenderedPageBreak/>
        <w:t>природных и техногенных явлений и процессов, а также снижения размеров этого ущерба. В современном мире регулирование стока рек предотвращает как катастрофические наводнения, так и маловодья (</w:t>
      </w:r>
      <w:proofErr w:type="spellStart"/>
      <w:r w:rsidR="00CC062A" w:rsidRPr="00062183">
        <w:rPr>
          <w:rFonts w:ascii="Minion Pro" w:hAnsi="Minion Pro"/>
          <w:sz w:val="22"/>
          <w:szCs w:val="22"/>
        </w:rPr>
        <w:t>Авакян</w:t>
      </w:r>
      <w:proofErr w:type="spellEnd"/>
      <w:r w:rsidR="00CC062A" w:rsidRPr="00062183">
        <w:rPr>
          <w:rFonts w:ascii="Minion Pro" w:hAnsi="Minion Pro"/>
          <w:sz w:val="22"/>
          <w:szCs w:val="22"/>
        </w:rPr>
        <w:t xml:space="preserve">, 2000; </w:t>
      </w:r>
      <w:proofErr w:type="spellStart"/>
      <w:r w:rsidR="00CC062A" w:rsidRPr="00062183">
        <w:rPr>
          <w:rFonts w:ascii="Minion Pro" w:hAnsi="Minion Pro"/>
          <w:sz w:val="22"/>
          <w:szCs w:val="22"/>
        </w:rPr>
        <w:t>Эдельштейн</w:t>
      </w:r>
      <w:proofErr w:type="spellEnd"/>
      <w:r w:rsidR="00CC062A" w:rsidRPr="00062183">
        <w:rPr>
          <w:rFonts w:ascii="Minion Pro" w:hAnsi="Minion Pro"/>
          <w:sz w:val="22"/>
          <w:szCs w:val="22"/>
        </w:rPr>
        <w:t>, 1998). В обоих случаях, именно благодаря наличию крупных гидротехнических систем, удается не только защитить население огромных территорий, но и предотвратить массовую гибель животных, уничтожение многих биотопов, вследствие размыва почв, их затопления, подтопления, отложения на их поверхности наносов. Как засухи, так наводнения приводят к ухудшению санитарно-эпидемиологической и эпизоотической обстановки (</w:t>
      </w:r>
      <w:proofErr w:type="spellStart"/>
      <w:r w:rsidR="00CC062A" w:rsidRPr="00062183">
        <w:rPr>
          <w:rFonts w:ascii="Minion Pro" w:hAnsi="Minion Pro"/>
          <w:sz w:val="22"/>
          <w:szCs w:val="22"/>
        </w:rPr>
        <w:t>Эльпинер</w:t>
      </w:r>
      <w:proofErr w:type="spellEnd"/>
      <w:r w:rsidR="00CC062A" w:rsidRPr="00062183">
        <w:rPr>
          <w:rFonts w:ascii="Minion Pro" w:hAnsi="Minion Pro"/>
          <w:sz w:val="22"/>
          <w:szCs w:val="22"/>
        </w:rPr>
        <w:t>, 2003</w:t>
      </w:r>
      <w:r w:rsidR="00A26C4D" w:rsidRPr="00062183">
        <w:rPr>
          <w:rFonts w:ascii="Minion Pro" w:hAnsi="Minion Pro"/>
          <w:sz w:val="22"/>
          <w:szCs w:val="22"/>
        </w:rPr>
        <w:t>; 2009</w:t>
      </w:r>
      <w:r w:rsidR="00CC062A" w:rsidRPr="00062183">
        <w:rPr>
          <w:rFonts w:ascii="Minion Pro" w:hAnsi="Minion Pro"/>
          <w:sz w:val="22"/>
          <w:szCs w:val="22"/>
        </w:rPr>
        <w:t xml:space="preserve">). Кроме того, наводнения практически всегда сопровождаются сильным химическим и микробиологическим загрязнением среды, в результате размыва промышленных и хозяйственно-бытовых объектов. При попадании в зону затопления радиационно-опасных объектов возникает угроза радиоактивного загрязнения обширных территорий. В период засух возникают трудности с очисткой сточных вод, нарушается функционирование систем водоотведения. </w:t>
      </w:r>
    </w:p>
    <w:p w:rsidR="00CC062A" w:rsidRPr="00062183" w:rsidRDefault="00CC062A" w:rsidP="00062183">
      <w:pPr>
        <w:ind w:firstLine="284"/>
        <w:jc w:val="both"/>
        <w:rPr>
          <w:rFonts w:ascii="Minion Pro" w:hAnsi="Minion Pro"/>
          <w:sz w:val="22"/>
          <w:szCs w:val="22"/>
        </w:rPr>
      </w:pPr>
      <w:r w:rsidRPr="003D44ED">
        <w:rPr>
          <w:rFonts w:ascii="Minion Pro" w:hAnsi="Minion Pro"/>
          <w:b/>
          <w:i/>
          <w:iCs/>
          <w:sz w:val="22"/>
          <w:szCs w:val="22"/>
        </w:rPr>
        <w:t>Основными направлениями повышения сре</w:t>
      </w:r>
      <w:r w:rsidR="00C5498F" w:rsidRPr="003D44ED">
        <w:rPr>
          <w:rFonts w:ascii="Minion Pro" w:hAnsi="Minion Pro"/>
          <w:b/>
          <w:i/>
          <w:iCs/>
          <w:sz w:val="22"/>
          <w:szCs w:val="22"/>
        </w:rPr>
        <w:t>дозащитной функции ГЭС являются</w:t>
      </w:r>
      <w:r w:rsidR="00C5498F" w:rsidRPr="00062183">
        <w:rPr>
          <w:rFonts w:ascii="Minion Pro" w:hAnsi="Minion Pro"/>
          <w:b/>
          <w:sz w:val="22"/>
          <w:szCs w:val="22"/>
        </w:rPr>
        <w:t xml:space="preserve"> </w:t>
      </w:r>
      <w:r w:rsidRPr="00062183">
        <w:rPr>
          <w:rFonts w:ascii="Minion Pro" w:hAnsi="Minion Pro"/>
          <w:sz w:val="22"/>
          <w:szCs w:val="22"/>
        </w:rPr>
        <w:t>регулирование водного режима рек и водохранилищ</w:t>
      </w:r>
      <w:r w:rsidR="00C5498F" w:rsidRPr="00062183">
        <w:rPr>
          <w:rFonts w:ascii="Minion Pro" w:hAnsi="Minion Pro"/>
          <w:sz w:val="22"/>
          <w:szCs w:val="22"/>
        </w:rPr>
        <w:t xml:space="preserve"> и</w:t>
      </w:r>
      <w:r w:rsidRPr="00062183">
        <w:rPr>
          <w:rFonts w:ascii="Minion Pro" w:hAnsi="Minion Pro"/>
          <w:sz w:val="22"/>
          <w:szCs w:val="22"/>
        </w:rPr>
        <w:t xml:space="preserve"> разработка превентивных мер по предотвращению ЧС и снижени</w:t>
      </w:r>
      <w:r w:rsidR="00CC4628">
        <w:rPr>
          <w:rFonts w:ascii="Minion Pro" w:hAnsi="Minion Pro"/>
          <w:sz w:val="22"/>
          <w:szCs w:val="22"/>
        </w:rPr>
        <w:t>ю</w:t>
      </w:r>
      <w:r w:rsidRPr="00062183">
        <w:rPr>
          <w:rFonts w:ascii="Minion Pro" w:hAnsi="Minion Pro"/>
          <w:sz w:val="22"/>
          <w:szCs w:val="22"/>
        </w:rPr>
        <w:t xml:space="preserve"> их последствий. </w:t>
      </w:r>
      <w:r w:rsidR="005E501D" w:rsidRPr="00062183">
        <w:rPr>
          <w:rFonts w:ascii="Minion Pro" w:hAnsi="Minion Pro"/>
          <w:sz w:val="22"/>
          <w:szCs w:val="22"/>
        </w:rPr>
        <w:t>Данное направление экологической оптимизации вкл</w:t>
      </w:r>
      <w:r w:rsidRPr="00062183">
        <w:rPr>
          <w:rFonts w:ascii="Minion Pro" w:hAnsi="Minion Pro"/>
          <w:sz w:val="22"/>
          <w:szCs w:val="22"/>
        </w:rPr>
        <w:t>ючает</w:t>
      </w:r>
      <w:r w:rsidR="005E501D" w:rsidRPr="00062183">
        <w:rPr>
          <w:rFonts w:ascii="Minion Pro" w:hAnsi="Minion Pro"/>
          <w:sz w:val="22"/>
          <w:szCs w:val="22"/>
        </w:rPr>
        <w:t xml:space="preserve"> весьма широкий спектр мероприятий</w:t>
      </w:r>
      <w:r w:rsidRPr="00062183">
        <w:rPr>
          <w:rFonts w:ascii="Minion Pro" w:hAnsi="Minion Pro"/>
          <w:sz w:val="22"/>
          <w:szCs w:val="22"/>
        </w:rPr>
        <w:t>:</w:t>
      </w:r>
    </w:p>
    <w:p w:rsidR="00CC062A" w:rsidRPr="003D44ED" w:rsidRDefault="005E501D" w:rsidP="00445597">
      <w:pPr>
        <w:pStyle w:val="a8"/>
        <w:numPr>
          <w:ilvl w:val="0"/>
          <w:numId w:val="19"/>
        </w:numPr>
        <w:ind w:left="0" w:firstLine="0"/>
        <w:jc w:val="both"/>
        <w:rPr>
          <w:rFonts w:ascii="Minion Pro" w:hAnsi="Minion Pro"/>
          <w:sz w:val="22"/>
          <w:szCs w:val="22"/>
        </w:rPr>
      </w:pPr>
      <w:r w:rsidRPr="003D44ED">
        <w:rPr>
          <w:rFonts w:ascii="Minion Pro" w:hAnsi="Minion Pro"/>
          <w:sz w:val="22"/>
          <w:szCs w:val="22"/>
        </w:rPr>
        <w:t>разработку</w:t>
      </w:r>
      <w:r w:rsidR="00CC062A" w:rsidRPr="003D44ED">
        <w:rPr>
          <w:rFonts w:ascii="Minion Pro" w:hAnsi="Minion Pro"/>
          <w:sz w:val="22"/>
          <w:szCs w:val="22"/>
        </w:rPr>
        <w:t xml:space="preserve"> режима пропусков половодий и паводков, </w:t>
      </w:r>
      <w:proofErr w:type="spellStart"/>
      <w:r w:rsidR="00CC062A" w:rsidRPr="003D44ED">
        <w:rPr>
          <w:rFonts w:ascii="Minion Pro" w:hAnsi="Minion Pro"/>
          <w:sz w:val="22"/>
          <w:szCs w:val="22"/>
        </w:rPr>
        <w:t>минимизирующих</w:t>
      </w:r>
      <w:proofErr w:type="spellEnd"/>
      <w:r w:rsidR="00CC062A" w:rsidRPr="003D44ED">
        <w:rPr>
          <w:rFonts w:ascii="Minion Pro" w:hAnsi="Minion Pro"/>
          <w:sz w:val="22"/>
          <w:szCs w:val="22"/>
        </w:rPr>
        <w:t xml:space="preserve"> сопутствующие негативные воздействия на окружающую среду (снижение площадей затопления </w:t>
      </w:r>
      <w:r w:rsidRPr="003D44ED">
        <w:rPr>
          <w:rFonts w:ascii="Minion Pro" w:hAnsi="Minion Pro"/>
          <w:sz w:val="22"/>
          <w:szCs w:val="22"/>
        </w:rPr>
        <w:t xml:space="preserve">и подтопления территорий, а также сокращение </w:t>
      </w:r>
      <w:r w:rsidR="00CC062A" w:rsidRPr="003D44ED">
        <w:rPr>
          <w:rFonts w:ascii="Minion Pro" w:hAnsi="Minion Pro"/>
          <w:sz w:val="22"/>
          <w:szCs w:val="22"/>
        </w:rPr>
        <w:t xml:space="preserve">времени </w:t>
      </w:r>
      <w:r w:rsidRPr="003D44ED">
        <w:rPr>
          <w:rFonts w:ascii="Minion Pro" w:hAnsi="Minion Pro"/>
          <w:sz w:val="22"/>
          <w:szCs w:val="22"/>
        </w:rPr>
        <w:t xml:space="preserve">их </w:t>
      </w:r>
      <w:r w:rsidR="00CC062A" w:rsidRPr="003D44ED">
        <w:rPr>
          <w:rFonts w:ascii="Minion Pro" w:hAnsi="Minion Pro"/>
          <w:sz w:val="22"/>
          <w:szCs w:val="22"/>
        </w:rPr>
        <w:t>затопления до срока</w:t>
      </w:r>
      <w:r w:rsidR="00CC4628">
        <w:rPr>
          <w:rFonts w:ascii="Minion Pro" w:hAnsi="Minion Pro"/>
          <w:sz w:val="22"/>
          <w:szCs w:val="22"/>
        </w:rPr>
        <w:t>,</w:t>
      </w:r>
      <w:r w:rsidR="00CC062A" w:rsidRPr="003D44ED">
        <w:rPr>
          <w:rFonts w:ascii="Minion Pro" w:hAnsi="Minion Pro"/>
          <w:sz w:val="22"/>
          <w:szCs w:val="22"/>
        </w:rPr>
        <w:t xml:space="preserve"> не вызывающего деградацию наземных экосистем и др.);</w:t>
      </w:r>
    </w:p>
    <w:p w:rsidR="00CC062A" w:rsidRPr="003D44ED" w:rsidRDefault="00CC062A" w:rsidP="00445597">
      <w:pPr>
        <w:pStyle w:val="a8"/>
        <w:numPr>
          <w:ilvl w:val="0"/>
          <w:numId w:val="19"/>
        </w:numPr>
        <w:ind w:left="0" w:firstLine="0"/>
        <w:jc w:val="both"/>
        <w:rPr>
          <w:rFonts w:ascii="Minion Pro" w:hAnsi="Minion Pro"/>
          <w:sz w:val="22"/>
          <w:szCs w:val="22"/>
        </w:rPr>
      </w:pPr>
      <w:r w:rsidRPr="003D44ED">
        <w:rPr>
          <w:rFonts w:ascii="Minion Pro" w:hAnsi="Minion Pro"/>
          <w:sz w:val="22"/>
          <w:szCs w:val="22"/>
        </w:rPr>
        <w:t>санитарные попуски, обеспечивающие расходы воды в объеме, гарантирующем бесперебойную работу питьевых водозаборов, благоприятные условия для культурно-бытового водопользования населения;</w:t>
      </w:r>
    </w:p>
    <w:p w:rsidR="00CC062A" w:rsidRPr="003D44ED" w:rsidRDefault="00CC062A" w:rsidP="00445597">
      <w:pPr>
        <w:pStyle w:val="a8"/>
        <w:numPr>
          <w:ilvl w:val="0"/>
          <w:numId w:val="19"/>
        </w:numPr>
        <w:ind w:left="0" w:firstLine="0"/>
        <w:jc w:val="both"/>
        <w:rPr>
          <w:rFonts w:ascii="Minion Pro" w:hAnsi="Minion Pro"/>
          <w:sz w:val="22"/>
          <w:szCs w:val="22"/>
        </w:rPr>
      </w:pPr>
      <w:r w:rsidRPr="003D44ED">
        <w:rPr>
          <w:rFonts w:ascii="Minion Pro" w:hAnsi="Minion Pro"/>
          <w:sz w:val="22"/>
          <w:szCs w:val="22"/>
        </w:rPr>
        <w:t xml:space="preserve">экологические попуски, т.е. регулярная, периодическая или эпизодическая подача воды из водохранилища в нижний бьеф в </w:t>
      </w:r>
      <w:r w:rsidRPr="003D44ED">
        <w:rPr>
          <w:rFonts w:ascii="Minion Pro" w:hAnsi="Minion Pro"/>
          <w:sz w:val="22"/>
          <w:szCs w:val="22"/>
        </w:rPr>
        <w:lastRenderedPageBreak/>
        <w:t>объемах, необходимых для поддержания естественного состояния наиболее ценных элементов природной среды. Разновидностью являются так называемые нерестовые попуски (</w:t>
      </w:r>
      <w:proofErr w:type="spellStart"/>
      <w:r w:rsidRPr="003D44ED">
        <w:rPr>
          <w:rFonts w:ascii="Minion Pro" w:hAnsi="Minion Pro"/>
          <w:sz w:val="22"/>
          <w:szCs w:val="22"/>
        </w:rPr>
        <w:t>Раткович</w:t>
      </w:r>
      <w:proofErr w:type="spellEnd"/>
      <w:r w:rsidRPr="003D44ED">
        <w:rPr>
          <w:rFonts w:ascii="Minion Pro" w:hAnsi="Minion Pro"/>
          <w:sz w:val="22"/>
          <w:szCs w:val="22"/>
        </w:rPr>
        <w:t xml:space="preserve"> и др., 2003), осуществляемые с целью создания благоприятных условий для нереста ценных пород рыб и санитарно-экологические попуски в маловодные годы, проводимые для обеспечения нормальной работы систем коммунально-бытового, промышленного, сельскохозяйственного водоснабжения, работы систем орошения, функционирования других хозяйственных и рекреационных объектов;</w:t>
      </w:r>
    </w:p>
    <w:p w:rsidR="00CC062A" w:rsidRPr="003D44ED" w:rsidRDefault="005E501D" w:rsidP="00445597">
      <w:pPr>
        <w:pStyle w:val="a8"/>
        <w:numPr>
          <w:ilvl w:val="0"/>
          <w:numId w:val="19"/>
        </w:numPr>
        <w:ind w:left="0" w:firstLine="0"/>
        <w:jc w:val="both"/>
        <w:rPr>
          <w:rFonts w:ascii="Minion Pro" w:hAnsi="Minion Pro"/>
          <w:sz w:val="22"/>
          <w:szCs w:val="22"/>
        </w:rPr>
      </w:pPr>
      <w:r w:rsidRPr="003D44ED">
        <w:rPr>
          <w:rFonts w:ascii="Minion Pro" w:hAnsi="Minion Pro"/>
          <w:sz w:val="22"/>
          <w:szCs w:val="22"/>
        </w:rPr>
        <w:t>разработку</w:t>
      </w:r>
      <w:r w:rsidR="00CC062A" w:rsidRPr="003D44ED">
        <w:rPr>
          <w:rFonts w:ascii="Minion Pro" w:hAnsi="Minion Pro"/>
          <w:sz w:val="22"/>
          <w:szCs w:val="22"/>
        </w:rPr>
        <w:t xml:space="preserve"> режима эксплуатации ГЭС, способствующего улучшению качества вод и услови</w:t>
      </w:r>
      <w:r w:rsidR="00CC4628">
        <w:rPr>
          <w:rFonts w:ascii="Minion Pro" w:hAnsi="Minion Pro"/>
          <w:sz w:val="22"/>
          <w:szCs w:val="22"/>
        </w:rPr>
        <w:t>й</w:t>
      </w:r>
      <w:r w:rsidR="00CC062A" w:rsidRPr="003D44ED">
        <w:rPr>
          <w:rFonts w:ascii="Minion Pro" w:hAnsi="Minion Pro"/>
          <w:sz w:val="22"/>
          <w:szCs w:val="22"/>
        </w:rPr>
        <w:t xml:space="preserve"> существования водных организмов, например, дополнительные сбросы в зимний период, благодаря которым в нижнем бьефе образуется обширная полынья, препятствующая развитию заморных явлений (Тимченко, </w:t>
      </w:r>
      <w:proofErr w:type="spellStart"/>
      <w:r w:rsidR="00CC062A" w:rsidRPr="003D44ED">
        <w:rPr>
          <w:rFonts w:ascii="Minion Pro" w:hAnsi="Minion Pro"/>
          <w:sz w:val="22"/>
          <w:szCs w:val="22"/>
        </w:rPr>
        <w:t>Оксиюк</w:t>
      </w:r>
      <w:proofErr w:type="spellEnd"/>
      <w:r w:rsidR="00CC062A" w:rsidRPr="003D44ED">
        <w:rPr>
          <w:rFonts w:ascii="Minion Pro" w:hAnsi="Minion Pro"/>
          <w:sz w:val="22"/>
          <w:szCs w:val="22"/>
        </w:rPr>
        <w:t>, 2002);</w:t>
      </w:r>
    </w:p>
    <w:p w:rsidR="00CC062A" w:rsidRPr="003D44ED" w:rsidRDefault="005E501D" w:rsidP="00445597">
      <w:pPr>
        <w:pStyle w:val="a8"/>
        <w:numPr>
          <w:ilvl w:val="0"/>
          <w:numId w:val="19"/>
        </w:numPr>
        <w:ind w:left="0" w:firstLine="0"/>
        <w:jc w:val="both"/>
        <w:rPr>
          <w:rFonts w:ascii="Minion Pro" w:hAnsi="Minion Pro"/>
          <w:sz w:val="22"/>
          <w:szCs w:val="22"/>
        </w:rPr>
      </w:pPr>
      <w:r w:rsidRPr="003D44ED">
        <w:rPr>
          <w:rFonts w:ascii="Minion Pro" w:hAnsi="Minion Pro"/>
          <w:sz w:val="22"/>
          <w:szCs w:val="22"/>
        </w:rPr>
        <w:t>разработку</w:t>
      </w:r>
      <w:r w:rsidR="00CC062A" w:rsidRPr="003D44ED">
        <w:rPr>
          <w:rFonts w:ascii="Minion Pro" w:hAnsi="Minion Pro"/>
          <w:sz w:val="22"/>
          <w:szCs w:val="22"/>
        </w:rPr>
        <w:t xml:space="preserve"> мероприятий по </w:t>
      </w:r>
      <w:proofErr w:type="gramStart"/>
      <w:r w:rsidR="00CC062A" w:rsidRPr="003D44ED">
        <w:rPr>
          <w:rFonts w:ascii="Minion Pro" w:hAnsi="Minion Pro"/>
          <w:sz w:val="22"/>
          <w:szCs w:val="22"/>
        </w:rPr>
        <w:t>контролю за</w:t>
      </w:r>
      <w:proofErr w:type="gramEnd"/>
      <w:r w:rsidR="00CC062A" w:rsidRPr="003D44ED">
        <w:rPr>
          <w:rFonts w:ascii="Minion Pro" w:hAnsi="Minion Pro"/>
          <w:sz w:val="22"/>
          <w:szCs w:val="22"/>
        </w:rPr>
        <w:t xml:space="preserve"> сбросом загрязненных вод из водохранилища при ЧС природного и техногенного характера с целью недопущения ухудшения экологической и санитарно-эпидемиологической ситуации на нижележащих участках речной системы </w:t>
      </w:r>
      <w:r w:rsidR="00CC4628">
        <w:rPr>
          <w:rFonts w:ascii="Minion Pro" w:hAnsi="Minion Pro"/>
          <w:sz w:val="22"/>
          <w:szCs w:val="22"/>
        </w:rPr>
        <w:t>(</w:t>
      </w:r>
      <w:r w:rsidR="00CC062A" w:rsidRPr="003D44ED">
        <w:rPr>
          <w:rFonts w:ascii="Minion Pro" w:hAnsi="Minion Pro"/>
          <w:sz w:val="22"/>
          <w:szCs w:val="22"/>
        </w:rPr>
        <w:t>конкретные действия в период возникновения ЧС);</w:t>
      </w:r>
    </w:p>
    <w:p w:rsidR="00CC062A" w:rsidRPr="003D44ED" w:rsidRDefault="00CC062A" w:rsidP="00445597">
      <w:pPr>
        <w:pStyle w:val="a8"/>
        <w:numPr>
          <w:ilvl w:val="0"/>
          <w:numId w:val="19"/>
        </w:numPr>
        <w:ind w:left="0" w:firstLine="0"/>
        <w:jc w:val="both"/>
        <w:rPr>
          <w:rFonts w:ascii="Minion Pro" w:hAnsi="Minion Pro"/>
          <w:sz w:val="22"/>
          <w:szCs w:val="22"/>
        </w:rPr>
      </w:pPr>
      <w:r w:rsidRPr="003D44ED">
        <w:rPr>
          <w:rFonts w:ascii="Minion Pro" w:hAnsi="Minion Pro"/>
          <w:sz w:val="22"/>
          <w:szCs w:val="22"/>
        </w:rPr>
        <w:t xml:space="preserve">ограничение скорости сработки уровня водохранилищ </w:t>
      </w:r>
      <w:r w:rsidR="00A17834">
        <w:rPr>
          <w:rFonts w:ascii="Minion Pro" w:hAnsi="Minion Pro"/>
          <w:sz w:val="22"/>
          <w:szCs w:val="22"/>
        </w:rPr>
        <w:t xml:space="preserve">с </w:t>
      </w:r>
      <w:r w:rsidRPr="003D44ED">
        <w:rPr>
          <w:rFonts w:ascii="Minion Pro" w:hAnsi="Minion Pro"/>
          <w:sz w:val="22"/>
          <w:szCs w:val="22"/>
        </w:rPr>
        <w:t xml:space="preserve">целью недопущения ущерба землям прибрежной зоны в результате оплывания или сползания грунта в водохранилище, а также образования заторов и зажоров в хвостовой части водохранилища </w:t>
      </w:r>
      <w:proofErr w:type="gramStart"/>
      <w:r w:rsidRPr="003D44ED">
        <w:rPr>
          <w:rFonts w:ascii="Minion Pro" w:hAnsi="Minion Pro"/>
          <w:sz w:val="22"/>
          <w:szCs w:val="22"/>
        </w:rPr>
        <w:t>при</w:t>
      </w:r>
      <w:proofErr w:type="gramEnd"/>
      <w:r w:rsidRPr="003D44ED">
        <w:rPr>
          <w:rFonts w:ascii="Minion Pro" w:hAnsi="Minion Pro"/>
          <w:sz w:val="22"/>
          <w:szCs w:val="22"/>
        </w:rPr>
        <w:t xml:space="preserve"> быстрой </w:t>
      </w:r>
      <w:proofErr w:type="spellStart"/>
      <w:r w:rsidRPr="003D44ED">
        <w:rPr>
          <w:rFonts w:ascii="Minion Pro" w:hAnsi="Minion Pro"/>
          <w:sz w:val="22"/>
          <w:szCs w:val="22"/>
        </w:rPr>
        <w:t>сработке</w:t>
      </w:r>
      <w:proofErr w:type="spellEnd"/>
      <w:r w:rsidRPr="003D44ED">
        <w:rPr>
          <w:rFonts w:ascii="Minion Pro" w:hAnsi="Minion Pro"/>
          <w:sz w:val="22"/>
          <w:szCs w:val="22"/>
        </w:rPr>
        <w:t xml:space="preserve"> уровня и затопления в зимний период прибрежных территорий.</w:t>
      </w:r>
    </w:p>
    <w:p w:rsidR="00EB38EA" w:rsidRPr="00062183" w:rsidRDefault="005E501D" w:rsidP="003D44ED">
      <w:pPr>
        <w:ind w:firstLine="284"/>
        <w:jc w:val="both"/>
        <w:rPr>
          <w:rFonts w:ascii="Minion Pro" w:hAnsi="Minion Pro"/>
          <w:sz w:val="22"/>
          <w:szCs w:val="22"/>
        </w:rPr>
      </w:pPr>
      <w:r w:rsidRPr="00062183">
        <w:rPr>
          <w:rFonts w:ascii="Minion Pro" w:hAnsi="Minion Pro"/>
          <w:b/>
          <w:sz w:val="22"/>
          <w:szCs w:val="22"/>
        </w:rPr>
        <w:t>6.</w:t>
      </w:r>
      <w:r w:rsidR="003D44ED">
        <w:rPr>
          <w:rFonts w:ascii="Minion Pro" w:hAnsi="Minion Pro"/>
          <w:b/>
          <w:sz w:val="22"/>
          <w:szCs w:val="22"/>
        </w:rPr>
        <w:t> </w:t>
      </w:r>
      <w:r w:rsidR="00EB38EA" w:rsidRPr="00062183">
        <w:rPr>
          <w:rFonts w:ascii="Minion Pro" w:hAnsi="Minion Pro"/>
          <w:b/>
          <w:sz w:val="22"/>
          <w:szCs w:val="22"/>
        </w:rPr>
        <w:t xml:space="preserve">Увеличение </w:t>
      </w:r>
      <w:proofErr w:type="gramStart"/>
      <w:r w:rsidR="00CC062A" w:rsidRPr="00062183">
        <w:rPr>
          <w:rFonts w:ascii="Minion Pro" w:hAnsi="Minion Pro"/>
          <w:b/>
          <w:sz w:val="22"/>
          <w:szCs w:val="22"/>
        </w:rPr>
        <w:t>водохозяйственного</w:t>
      </w:r>
      <w:proofErr w:type="gramEnd"/>
      <w:r w:rsidR="00CC062A" w:rsidRPr="00062183">
        <w:rPr>
          <w:rFonts w:ascii="Minion Pro" w:hAnsi="Minion Pro"/>
          <w:b/>
          <w:sz w:val="22"/>
          <w:szCs w:val="22"/>
        </w:rPr>
        <w:t xml:space="preserve"> и </w:t>
      </w:r>
      <w:proofErr w:type="spellStart"/>
      <w:r w:rsidR="00CC062A" w:rsidRPr="00062183">
        <w:rPr>
          <w:rFonts w:ascii="Minion Pro" w:hAnsi="Minion Pro"/>
          <w:b/>
          <w:sz w:val="22"/>
          <w:szCs w:val="22"/>
        </w:rPr>
        <w:t>рыбохозяйственного</w:t>
      </w:r>
      <w:proofErr w:type="spellEnd"/>
      <w:r w:rsidR="00CC062A" w:rsidRPr="00062183">
        <w:rPr>
          <w:rFonts w:ascii="Minion Pro" w:hAnsi="Minion Pro"/>
          <w:b/>
          <w:sz w:val="22"/>
          <w:szCs w:val="22"/>
        </w:rPr>
        <w:t xml:space="preserve"> потенциалов. </w:t>
      </w:r>
      <w:r w:rsidR="00CC062A" w:rsidRPr="00062183">
        <w:rPr>
          <w:rFonts w:ascii="Minion Pro" w:hAnsi="Minion Pro"/>
          <w:sz w:val="22"/>
          <w:szCs w:val="22"/>
        </w:rPr>
        <w:t>Благодаря строительству ГЭС в современном мире возник большой дополнительный фонд водных ресурсов. В России суммарный объем водохранилищ превышает 400 км</w:t>
      </w:r>
      <w:r w:rsidR="00CC062A" w:rsidRPr="00062183">
        <w:rPr>
          <w:rFonts w:ascii="Minion Pro" w:hAnsi="Minion Pro"/>
          <w:sz w:val="22"/>
          <w:szCs w:val="22"/>
          <w:vertAlign w:val="superscript"/>
        </w:rPr>
        <w:t>3</w:t>
      </w:r>
      <w:r w:rsidR="00CC062A" w:rsidRPr="00062183">
        <w:rPr>
          <w:rFonts w:ascii="Minion Pro" w:hAnsi="Minion Pro"/>
          <w:sz w:val="22"/>
          <w:szCs w:val="22"/>
        </w:rPr>
        <w:t xml:space="preserve"> (</w:t>
      </w:r>
      <w:proofErr w:type="spellStart"/>
      <w:r w:rsidR="00CC062A" w:rsidRPr="00062183">
        <w:rPr>
          <w:rFonts w:ascii="Minion Pro" w:hAnsi="Minion Pro"/>
          <w:sz w:val="22"/>
          <w:szCs w:val="22"/>
        </w:rPr>
        <w:t>Эдельштейн</w:t>
      </w:r>
      <w:proofErr w:type="spellEnd"/>
      <w:r w:rsidR="00CC062A" w:rsidRPr="00062183">
        <w:rPr>
          <w:rFonts w:ascii="Minion Pro" w:hAnsi="Minion Pro"/>
          <w:sz w:val="22"/>
          <w:szCs w:val="22"/>
        </w:rPr>
        <w:t xml:space="preserve">, 1998). Стационарные водные ресурсы водохранилищ, хотя и называются «мертвым объемом», на самом деле служат местообитанием многочисленных видов организмов, в том числе хозяйственно ценных, а также редких и нуждающихся в особой охране. На фоне сокращения запасов </w:t>
      </w:r>
      <w:r w:rsidR="00CC062A" w:rsidRPr="00062183">
        <w:rPr>
          <w:rFonts w:ascii="Minion Pro" w:hAnsi="Minion Pro"/>
          <w:sz w:val="22"/>
          <w:szCs w:val="22"/>
        </w:rPr>
        <w:lastRenderedPageBreak/>
        <w:t xml:space="preserve">питьевой воды и биологических ресурсов водных объектов, которые ряд исследователей рассматривает как кризис в сфере водопотребления (Данилов-Данильян, Лосев, 2006), организацию водохранилищ, напротив, можно рассматривать как позитивное явление. Следовательно, разумное, сбалансированное увеличение водных ресурсов и запасов биологических ресурсов, происходящее вследствие строительства и эксплуатации ГЭС, представляет собой одно из важных направлений их экологической оптимизации. </w:t>
      </w:r>
    </w:p>
    <w:p w:rsidR="00CC062A" w:rsidRPr="00062183" w:rsidRDefault="00EB38EA" w:rsidP="003D44ED">
      <w:pPr>
        <w:ind w:firstLine="284"/>
        <w:jc w:val="both"/>
        <w:rPr>
          <w:rFonts w:ascii="Minion Pro" w:hAnsi="Minion Pro"/>
          <w:sz w:val="22"/>
          <w:szCs w:val="22"/>
        </w:rPr>
      </w:pPr>
      <w:r w:rsidRPr="00062183">
        <w:rPr>
          <w:rFonts w:ascii="Minion Pro" w:hAnsi="Minion Pro"/>
          <w:b/>
          <w:sz w:val="22"/>
          <w:szCs w:val="22"/>
        </w:rPr>
        <w:t>7.</w:t>
      </w:r>
      <w:r w:rsidR="003D44ED">
        <w:rPr>
          <w:rFonts w:ascii="Minion Pro" w:hAnsi="Minion Pro"/>
          <w:b/>
          <w:sz w:val="22"/>
          <w:szCs w:val="22"/>
        </w:rPr>
        <w:t> </w:t>
      </w:r>
      <w:r w:rsidR="00CC062A" w:rsidRPr="00062183">
        <w:rPr>
          <w:rFonts w:ascii="Minion Pro" w:hAnsi="Minion Pro"/>
          <w:b/>
          <w:sz w:val="22"/>
          <w:szCs w:val="22"/>
        </w:rPr>
        <w:t xml:space="preserve">Координация режимов ГЭС, входящих в </w:t>
      </w:r>
      <w:r w:rsidRPr="00062183">
        <w:rPr>
          <w:rFonts w:ascii="Minion Pro" w:hAnsi="Minion Pro"/>
          <w:b/>
          <w:sz w:val="22"/>
          <w:szCs w:val="22"/>
        </w:rPr>
        <w:t>состав комплексных гидроуз</w:t>
      </w:r>
      <w:r w:rsidR="00CC062A" w:rsidRPr="00062183">
        <w:rPr>
          <w:rFonts w:ascii="Minion Pro" w:hAnsi="Minion Pro"/>
          <w:b/>
          <w:sz w:val="22"/>
          <w:szCs w:val="22"/>
        </w:rPr>
        <w:t>л</w:t>
      </w:r>
      <w:r w:rsidRPr="00062183">
        <w:rPr>
          <w:rFonts w:ascii="Minion Pro" w:hAnsi="Minion Pro"/>
          <w:b/>
          <w:sz w:val="22"/>
          <w:szCs w:val="22"/>
        </w:rPr>
        <w:t>ов</w:t>
      </w:r>
      <w:r w:rsidR="00CC062A" w:rsidRPr="00062183">
        <w:rPr>
          <w:rFonts w:ascii="Minion Pro" w:hAnsi="Minion Pro"/>
          <w:b/>
          <w:sz w:val="22"/>
          <w:szCs w:val="22"/>
        </w:rPr>
        <w:t xml:space="preserve"> (каскад</w:t>
      </w:r>
      <w:r w:rsidRPr="00062183">
        <w:rPr>
          <w:rFonts w:ascii="Minion Pro" w:hAnsi="Minion Pro"/>
          <w:b/>
          <w:sz w:val="22"/>
          <w:szCs w:val="22"/>
        </w:rPr>
        <w:t>ов</w:t>
      </w:r>
      <w:r w:rsidR="00CC062A" w:rsidRPr="00062183">
        <w:rPr>
          <w:rFonts w:ascii="Minion Pro" w:hAnsi="Minion Pro"/>
          <w:b/>
          <w:sz w:val="22"/>
          <w:szCs w:val="22"/>
        </w:rPr>
        <w:t>)</w:t>
      </w:r>
      <w:r w:rsidR="00CC062A" w:rsidRPr="00062183">
        <w:rPr>
          <w:rFonts w:ascii="Minion Pro" w:hAnsi="Minion Pro"/>
          <w:sz w:val="22"/>
          <w:szCs w:val="22"/>
        </w:rPr>
        <w:t>. Комплексные гидроузлы могут являться регулятором более обширной (региональной) ПТС, включающей в себя группу взаимосвязанных ПТС, каждая из которых регулируется отдельной ГЭС, входящей в данный каскад. Таким образом, с экологической точки зрения, комплексным гидроузлам свойственна эмерджентность, то есть наличие у системного целого особых свойств, не присущих его подсистемам и блокам, а также сумме элементов, не объединенных системообразующими связями. Следовательно, координация и интеграция программ экологической оптимизации ГЭС на уровне комплексных гидроузлов может дать принципиально иные результаты. Это один из реальных путей создание управляемых ПТС регионального масштаба (Федоров, Суздалева, 2014</w:t>
      </w:r>
      <w:r w:rsidRPr="00062183">
        <w:rPr>
          <w:rFonts w:ascii="Minion Pro" w:hAnsi="Minion Pro"/>
          <w:sz w:val="22"/>
          <w:szCs w:val="22"/>
        </w:rPr>
        <w:t>а</w:t>
      </w:r>
      <w:r w:rsidR="00CC062A" w:rsidRPr="00062183">
        <w:rPr>
          <w:rFonts w:ascii="Minion Pro" w:hAnsi="Minion Pro"/>
          <w:sz w:val="22"/>
          <w:szCs w:val="22"/>
        </w:rPr>
        <w:t>).</w:t>
      </w:r>
    </w:p>
    <w:p w:rsidR="00CC062A" w:rsidRPr="00062183" w:rsidRDefault="00CC062A" w:rsidP="00062183">
      <w:pPr>
        <w:ind w:firstLine="284"/>
        <w:jc w:val="both"/>
        <w:rPr>
          <w:rFonts w:ascii="Minion Pro" w:hAnsi="Minion Pro"/>
          <w:sz w:val="22"/>
          <w:szCs w:val="22"/>
        </w:rPr>
      </w:pPr>
      <w:r w:rsidRPr="00062183">
        <w:rPr>
          <w:rFonts w:ascii="Minion Pro" w:hAnsi="Minion Pro"/>
          <w:sz w:val="22"/>
          <w:szCs w:val="22"/>
        </w:rPr>
        <w:t xml:space="preserve">В настоящее время наиболее актуальным является вопрос использования комплексных гидроузлов для снижения риска экстремальных и катастрофических явлений гидрологического характера (наводнений, паводков) (Федоров, </w:t>
      </w:r>
      <w:proofErr w:type="spellStart"/>
      <w:r w:rsidRPr="00062183">
        <w:rPr>
          <w:rFonts w:ascii="Minion Pro" w:hAnsi="Minion Pro"/>
          <w:sz w:val="22"/>
          <w:szCs w:val="22"/>
        </w:rPr>
        <w:t>Масликов</w:t>
      </w:r>
      <w:proofErr w:type="spellEnd"/>
      <w:r w:rsidRPr="00062183">
        <w:rPr>
          <w:rFonts w:ascii="Minion Pro" w:hAnsi="Minion Pro"/>
          <w:sz w:val="22"/>
          <w:szCs w:val="22"/>
        </w:rPr>
        <w:t xml:space="preserve">, 2013). Вместе с тем, игнорирование принципа эмерджентности при разработке программ экологической оптимизации ГЭС может значительно снизить эффект от многих природоохранных и </w:t>
      </w:r>
      <w:proofErr w:type="spellStart"/>
      <w:r w:rsidRPr="00062183">
        <w:rPr>
          <w:rFonts w:ascii="Minion Pro" w:hAnsi="Minion Pro"/>
          <w:sz w:val="22"/>
          <w:szCs w:val="22"/>
        </w:rPr>
        <w:t>средозащитных</w:t>
      </w:r>
      <w:proofErr w:type="spellEnd"/>
      <w:r w:rsidRPr="00062183">
        <w:rPr>
          <w:rFonts w:ascii="Minion Pro" w:hAnsi="Minion Pro"/>
          <w:sz w:val="22"/>
          <w:szCs w:val="22"/>
        </w:rPr>
        <w:t xml:space="preserve"> мероприятий. Так, усилия, предпринимаемые на водохранилище отдельной ГЭС для интенсификации процессов самоочищения, во многом теряют свое значение, если в ходе эксплуатации нижерасположенных объектов гидроэнергетики, входящих в тот же каскад, уровень загрязненности вод вновь повышается (например, в результате образования застойных зон и аккумуляции в них сбросов сточных вод).</w:t>
      </w:r>
    </w:p>
    <w:p w:rsidR="00EB38EA" w:rsidRPr="00062183" w:rsidRDefault="00EB38EA" w:rsidP="003D44ED">
      <w:pPr>
        <w:ind w:firstLine="284"/>
        <w:jc w:val="both"/>
        <w:rPr>
          <w:rFonts w:ascii="Minion Pro" w:hAnsi="Minion Pro"/>
          <w:sz w:val="22"/>
          <w:szCs w:val="22"/>
        </w:rPr>
      </w:pPr>
      <w:r w:rsidRPr="00062183">
        <w:rPr>
          <w:rFonts w:ascii="Minion Pro" w:hAnsi="Minion Pro"/>
          <w:b/>
          <w:sz w:val="22"/>
          <w:szCs w:val="22"/>
        </w:rPr>
        <w:lastRenderedPageBreak/>
        <w:t>8.</w:t>
      </w:r>
      <w:r w:rsidR="003D44ED">
        <w:rPr>
          <w:rFonts w:ascii="Minion Pro" w:hAnsi="Minion Pro"/>
          <w:b/>
          <w:sz w:val="22"/>
          <w:szCs w:val="22"/>
        </w:rPr>
        <w:t> </w:t>
      </w:r>
      <w:r w:rsidR="00CC062A" w:rsidRPr="00062183">
        <w:rPr>
          <w:rFonts w:ascii="Minion Pro" w:hAnsi="Minion Pro"/>
          <w:b/>
          <w:sz w:val="22"/>
          <w:szCs w:val="22"/>
        </w:rPr>
        <w:t>Улучшение видеоэкологического потенциала и социальной привлекательности территорий.</w:t>
      </w:r>
      <w:r w:rsidR="00CC062A" w:rsidRPr="00062183">
        <w:rPr>
          <w:rFonts w:ascii="Minion Pro" w:hAnsi="Minion Pro"/>
          <w:sz w:val="22"/>
          <w:szCs w:val="22"/>
        </w:rPr>
        <w:t xml:space="preserve"> Благоприятные условия для жизни людей – это не только набор физико-химических условий среды, подходящих для жизни. </w:t>
      </w:r>
      <w:proofErr w:type="gramStart"/>
      <w:r w:rsidR="00CC062A" w:rsidRPr="00062183">
        <w:rPr>
          <w:rFonts w:ascii="Minion Pro" w:hAnsi="Minion Pro"/>
          <w:sz w:val="22"/>
          <w:szCs w:val="22"/>
        </w:rPr>
        <w:t>Весьма важным для человека является эстетическое восприятие условий, в которых он существует: вид из окна его дома, пейзаж, видимый им по дороге на работу и др. Актуальность этой проблемы породила возникновение целой научной дисциплины – видеоэкологии (Филин, 1997), значение которой в условиях стремительной урбанизации, охватывающей все новые и новые территории, неуклонно возрастает.</w:t>
      </w:r>
      <w:proofErr w:type="gramEnd"/>
      <w:r w:rsidR="00CC062A" w:rsidRPr="00062183">
        <w:rPr>
          <w:rFonts w:ascii="Minion Pro" w:hAnsi="Minion Pro"/>
          <w:sz w:val="22"/>
          <w:szCs w:val="22"/>
        </w:rPr>
        <w:t xml:space="preserve"> В современном мире в эксплуатацию ежегодно вводится от 300 до 500 водоемов-водохранилищ. Общее их число превысило 30 тыс., площадь водного зеркала – около 400 тыс. км</w:t>
      </w:r>
      <w:proofErr w:type="gramStart"/>
      <w:r w:rsidR="00CC062A" w:rsidRPr="00062183">
        <w:rPr>
          <w:rFonts w:ascii="Minion Pro" w:hAnsi="Minion Pro"/>
          <w:sz w:val="22"/>
          <w:szCs w:val="22"/>
          <w:vertAlign w:val="superscript"/>
        </w:rPr>
        <w:t>2</w:t>
      </w:r>
      <w:proofErr w:type="gramEnd"/>
      <w:r w:rsidR="00CC062A" w:rsidRPr="00062183">
        <w:rPr>
          <w:rFonts w:ascii="Minion Pro" w:hAnsi="Minion Pro"/>
          <w:sz w:val="22"/>
          <w:szCs w:val="22"/>
        </w:rPr>
        <w:t>, а с учетом подпруженных озер – 600 тыс. км</w:t>
      </w:r>
      <w:r w:rsidR="00CC062A" w:rsidRPr="00062183">
        <w:rPr>
          <w:rFonts w:ascii="Minion Pro" w:hAnsi="Minion Pro"/>
          <w:sz w:val="22"/>
          <w:szCs w:val="22"/>
          <w:vertAlign w:val="superscript"/>
        </w:rPr>
        <w:t>2</w:t>
      </w:r>
      <w:r w:rsidR="00CC062A" w:rsidRPr="00062183">
        <w:rPr>
          <w:rFonts w:ascii="Minion Pro" w:hAnsi="Minion Pro"/>
          <w:sz w:val="22"/>
          <w:szCs w:val="22"/>
        </w:rPr>
        <w:t xml:space="preserve"> (Сухоруких, 2006). Берега большинства из них быстро заселяются. Процессы урбанизации и зарегулирования водных бассейнов взаимосвязаны и взаимообусловлены. Для населения многих индустриальных городов, например, расположенных на берегах средней и нижней Волги, основным позитивным видеоэкологическим элементом являются водохранилища. Кроме того, они служат местом массового отдыха. Таким образом, от экологического состояния водохранилищ зависит социальная привлекательность региона в целом. </w:t>
      </w:r>
    </w:p>
    <w:p w:rsidR="00CC062A" w:rsidRPr="00062183" w:rsidRDefault="00CC062A" w:rsidP="00062183">
      <w:pPr>
        <w:ind w:firstLine="284"/>
        <w:jc w:val="both"/>
        <w:rPr>
          <w:rFonts w:ascii="Minion Pro" w:hAnsi="Minion Pro"/>
          <w:sz w:val="22"/>
          <w:szCs w:val="22"/>
        </w:rPr>
      </w:pPr>
      <w:proofErr w:type="gramStart"/>
      <w:r w:rsidRPr="00062183">
        <w:rPr>
          <w:rFonts w:ascii="Minion Pro" w:hAnsi="Minion Pro"/>
          <w:sz w:val="22"/>
          <w:szCs w:val="22"/>
        </w:rPr>
        <w:t>Рекреационный</w:t>
      </w:r>
      <w:proofErr w:type="gramEnd"/>
      <w:r w:rsidRPr="00062183">
        <w:rPr>
          <w:rFonts w:ascii="Minion Pro" w:hAnsi="Minion Pro"/>
          <w:sz w:val="22"/>
          <w:szCs w:val="22"/>
        </w:rPr>
        <w:t xml:space="preserve"> и видеоэкологический потенциал</w:t>
      </w:r>
      <w:r w:rsidR="00A17834">
        <w:rPr>
          <w:rFonts w:ascii="Minion Pro" w:hAnsi="Minion Pro"/>
          <w:sz w:val="22"/>
          <w:szCs w:val="22"/>
        </w:rPr>
        <w:t>ы</w:t>
      </w:r>
      <w:r w:rsidRPr="00062183">
        <w:rPr>
          <w:rFonts w:ascii="Minion Pro" w:hAnsi="Minion Pro"/>
          <w:sz w:val="22"/>
          <w:szCs w:val="22"/>
        </w:rPr>
        <w:t xml:space="preserve"> водохранилищ во многом </w:t>
      </w:r>
      <w:proofErr w:type="spellStart"/>
      <w:r w:rsidRPr="00062183">
        <w:rPr>
          <w:rFonts w:ascii="Minion Pro" w:hAnsi="Minion Pro"/>
          <w:sz w:val="22"/>
          <w:szCs w:val="22"/>
        </w:rPr>
        <w:t>определ</w:t>
      </w:r>
      <w:r w:rsidR="00A17834">
        <w:rPr>
          <w:rFonts w:ascii="Minion Pro" w:hAnsi="Minion Pro"/>
          <w:sz w:val="22"/>
          <w:szCs w:val="22"/>
        </w:rPr>
        <w:t>ю</w:t>
      </w:r>
      <w:r w:rsidRPr="00062183">
        <w:rPr>
          <w:rFonts w:ascii="Minion Pro" w:hAnsi="Minion Pro"/>
          <w:sz w:val="22"/>
          <w:szCs w:val="22"/>
        </w:rPr>
        <w:t>ется</w:t>
      </w:r>
      <w:proofErr w:type="spellEnd"/>
      <w:r w:rsidRPr="00062183">
        <w:rPr>
          <w:rFonts w:ascii="Minion Pro" w:hAnsi="Minion Pro"/>
          <w:sz w:val="22"/>
          <w:szCs w:val="22"/>
        </w:rPr>
        <w:t xml:space="preserve"> режимом эксплуатации ГЭС, а также специальными мероприятиями, проводимыми их силами и средствами. Следовательно, данный аспект может быть включен в программы их экологической оптимизации. Конечной целью подобной деятельности (например, обустройство пляжей и организация зон отдыха на берегах водохранилищ) является создание благоприятных условий для жизнедеятельности человека. </w:t>
      </w:r>
    </w:p>
    <w:p w:rsidR="00596E6F" w:rsidRDefault="00596E6F">
      <w:pPr>
        <w:spacing w:after="200" w:line="276" w:lineRule="auto"/>
        <w:rPr>
          <w:rFonts w:ascii="Minion Pro" w:hAnsi="Minion Pro" w:cs="Times New Roman Полужирный"/>
          <w:b/>
          <w:smallCaps/>
          <w:sz w:val="22"/>
          <w:szCs w:val="22"/>
        </w:rPr>
      </w:pPr>
      <w:r>
        <w:rPr>
          <w:rFonts w:ascii="Minion Pro" w:hAnsi="Minion Pro" w:cs="Times New Roman Полужирный"/>
          <w:b/>
          <w:smallCaps/>
          <w:sz w:val="22"/>
          <w:szCs w:val="22"/>
        </w:rPr>
        <w:br w:type="page"/>
      </w:r>
    </w:p>
    <w:p w:rsidR="00EB38EA" w:rsidRPr="003D44ED" w:rsidRDefault="0058285A" w:rsidP="0093158C">
      <w:pPr>
        <w:spacing w:before="240" w:after="120"/>
        <w:jc w:val="both"/>
        <w:outlineLvl w:val="1"/>
        <w:rPr>
          <w:rFonts w:ascii="Minion Pro" w:hAnsi="Minion Pro" w:cs="Times New Roman Полужирный"/>
          <w:b/>
          <w:smallCaps/>
          <w:sz w:val="22"/>
          <w:szCs w:val="22"/>
        </w:rPr>
      </w:pPr>
      <w:bookmarkStart w:id="17" w:name="_Toc461098923"/>
      <w:r w:rsidRPr="003D44ED">
        <w:rPr>
          <w:rFonts w:ascii="Minion Pro" w:hAnsi="Minion Pro" w:cs="Times New Roman Полужирный"/>
          <w:b/>
          <w:smallCaps/>
          <w:sz w:val="22"/>
          <w:szCs w:val="22"/>
        </w:rPr>
        <w:lastRenderedPageBreak/>
        <w:t>3</w:t>
      </w:r>
      <w:r w:rsidR="00A27B7E" w:rsidRPr="003D44ED">
        <w:rPr>
          <w:rFonts w:ascii="Minion Pro" w:hAnsi="Minion Pro" w:cs="Times New Roman Полужирный"/>
          <w:b/>
          <w:smallCaps/>
          <w:sz w:val="22"/>
          <w:szCs w:val="22"/>
        </w:rPr>
        <w:t>.4.</w:t>
      </w:r>
      <w:r w:rsidR="0093158C">
        <w:rPr>
          <w:rFonts w:ascii="Minion Pro" w:hAnsi="Minion Pro" w:cs="Times New Roman Полужирный"/>
          <w:b/>
          <w:smallCaps/>
          <w:sz w:val="22"/>
          <w:szCs w:val="22"/>
        </w:rPr>
        <w:t> </w:t>
      </w:r>
      <w:r w:rsidRPr="003D44ED">
        <w:rPr>
          <w:rFonts w:ascii="Minion Pro" w:hAnsi="Minion Pro" w:cs="Times New Roman Полужирный"/>
          <w:b/>
          <w:smallCaps/>
          <w:sz w:val="22"/>
          <w:szCs w:val="22"/>
        </w:rPr>
        <w:t xml:space="preserve">Создание управляемых ПТС при освоении </w:t>
      </w:r>
      <w:r w:rsidR="00A27B7E" w:rsidRPr="003D44ED">
        <w:rPr>
          <w:rFonts w:ascii="Minion Pro" w:hAnsi="Minion Pro" w:cs="Times New Roman Полужирный"/>
          <w:b/>
          <w:smallCaps/>
          <w:sz w:val="22"/>
          <w:szCs w:val="22"/>
        </w:rPr>
        <w:t xml:space="preserve">глубинных </w:t>
      </w:r>
      <w:r w:rsidRPr="003D44ED">
        <w:rPr>
          <w:rFonts w:ascii="Minion Pro" w:hAnsi="Minion Pro" w:cs="Times New Roman Полужирный"/>
          <w:b/>
          <w:smallCaps/>
          <w:sz w:val="22"/>
          <w:szCs w:val="22"/>
        </w:rPr>
        <w:t>ресурсов Мирового океана</w:t>
      </w:r>
      <w:bookmarkEnd w:id="17"/>
    </w:p>
    <w:p w:rsidR="00B56744" w:rsidRPr="00062183" w:rsidRDefault="00AC25E1" w:rsidP="00FE422B">
      <w:pPr>
        <w:ind w:firstLine="284"/>
        <w:jc w:val="both"/>
        <w:rPr>
          <w:rFonts w:ascii="Minion Pro" w:hAnsi="Minion Pro"/>
          <w:sz w:val="22"/>
          <w:szCs w:val="22"/>
        </w:rPr>
      </w:pPr>
      <w:r w:rsidRPr="00062183">
        <w:rPr>
          <w:rFonts w:ascii="Minion Pro" w:hAnsi="Minion Pro"/>
          <w:sz w:val="22"/>
          <w:szCs w:val="22"/>
        </w:rPr>
        <w:t>Отличительной чертой современного этапа освоения ресурсов являются ширящиеся попытки освоить ресурсы не только прибрежных, мелководных частей Мирового океана, но и его глубинных слоев.</w:t>
      </w:r>
      <w:r w:rsidR="006968B4" w:rsidRPr="00062183">
        <w:rPr>
          <w:rFonts w:ascii="Minion Pro" w:hAnsi="Minion Pro"/>
          <w:sz w:val="22"/>
          <w:szCs w:val="22"/>
        </w:rPr>
        <w:t xml:space="preserve"> В них сосредоточены огромные запасы ценного сырья, которые на суше постепенно истощаются. Реализация таких проектов почти всегда приводит не только к изменению условий в придонных горизонтах. </w:t>
      </w:r>
      <w:r w:rsidR="0058285A" w:rsidRPr="00062183">
        <w:rPr>
          <w:rFonts w:ascii="Minion Pro" w:hAnsi="Minion Pro"/>
          <w:sz w:val="22"/>
          <w:szCs w:val="22"/>
        </w:rPr>
        <w:t>В</w:t>
      </w:r>
      <w:r w:rsidR="006968B4" w:rsidRPr="00062183">
        <w:rPr>
          <w:rFonts w:ascii="Minion Pro" w:hAnsi="Minion Pro"/>
          <w:sz w:val="22"/>
          <w:szCs w:val="22"/>
        </w:rPr>
        <w:t xml:space="preserve"> процесс техногенеза вовлекается вся расположенная над ними толща вод. </w:t>
      </w:r>
      <w:r w:rsidR="0058285A" w:rsidRPr="00062183">
        <w:rPr>
          <w:rFonts w:ascii="Minion Pro" w:hAnsi="Minion Pro"/>
          <w:sz w:val="22"/>
          <w:szCs w:val="22"/>
        </w:rPr>
        <w:t xml:space="preserve">Происходит крупномасштабное нарушение структуры слоев воды – </w:t>
      </w:r>
      <w:proofErr w:type="gramStart"/>
      <w:r w:rsidR="0058285A" w:rsidRPr="008772A1">
        <w:rPr>
          <w:rFonts w:ascii="Minion Pro" w:hAnsi="Minion Pro"/>
          <w:b/>
          <w:i/>
          <w:iCs/>
          <w:sz w:val="22"/>
          <w:szCs w:val="22"/>
        </w:rPr>
        <w:t>техногенная</w:t>
      </w:r>
      <w:proofErr w:type="gramEnd"/>
      <w:r w:rsidR="0058285A" w:rsidRPr="008772A1">
        <w:rPr>
          <w:rFonts w:ascii="Minion Pro" w:hAnsi="Minion Pro"/>
          <w:b/>
          <w:i/>
          <w:iCs/>
          <w:sz w:val="22"/>
          <w:szCs w:val="22"/>
        </w:rPr>
        <w:t xml:space="preserve"> дестратификация</w:t>
      </w:r>
      <w:r w:rsidR="0058285A" w:rsidRPr="00062183">
        <w:rPr>
          <w:rFonts w:ascii="Minion Pro" w:hAnsi="Minion Pro"/>
          <w:sz w:val="22"/>
          <w:szCs w:val="22"/>
        </w:rPr>
        <w:t xml:space="preserve"> моря. </w:t>
      </w:r>
      <w:r w:rsidR="00285E99" w:rsidRPr="00062183">
        <w:rPr>
          <w:rFonts w:ascii="Minion Pro" w:hAnsi="Minion Pro"/>
          <w:sz w:val="22"/>
          <w:szCs w:val="22"/>
        </w:rPr>
        <w:t xml:space="preserve">Как свидетельствуют </w:t>
      </w:r>
      <w:r w:rsidR="0058285A" w:rsidRPr="00062183">
        <w:rPr>
          <w:rFonts w:ascii="Minion Pro" w:hAnsi="Minion Pro"/>
          <w:sz w:val="22"/>
          <w:szCs w:val="22"/>
        </w:rPr>
        <w:t>геологические и палеонтологические материалы</w:t>
      </w:r>
      <w:r w:rsidR="00A17834">
        <w:rPr>
          <w:rFonts w:ascii="Minion Pro" w:hAnsi="Minion Pro"/>
          <w:sz w:val="22"/>
          <w:szCs w:val="22"/>
        </w:rPr>
        <w:t>,</w:t>
      </w:r>
      <w:r w:rsidR="0058285A" w:rsidRPr="00062183">
        <w:rPr>
          <w:rFonts w:ascii="Minion Pro" w:hAnsi="Minion Pro"/>
          <w:sz w:val="22"/>
          <w:szCs w:val="22"/>
        </w:rPr>
        <w:t xml:space="preserve"> подобные </w:t>
      </w:r>
      <w:r w:rsidR="00285E99" w:rsidRPr="00062183">
        <w:rPr>
          <w:rFonts w:ascii="Minion Pro" w:hAnsi="Minion Pro"/>
          <w:sz w:val="22"/>
          <w:szCs w:val="22"/>
        </w:rPr>
        <w:t xml:space="preserve">события, ранее происходившие в </w:t>
      </w:r>
      <w:r w:rsidR="0058285A" w:rsidRPr="00062183">
        <w:rPr>
          <w:rFonts w:ascii="Minion Pro" w:hAnsi="Minion Pro"/>
          <w:sz w:val="22"/>
          <w:szCs w:val="22"/>
        </w:rPr>
        <w:t xml:space="preserve">силу различных естественных причин, </w:t>
      </w:r>
      <w:r w:rsidR="00285E99" w:rsidRPr="00062183">
        <w:rPr>
          <w:rFonts w:ascii="Minion Pro" w:hAnsi="Minion Pro"/>
          <w:sz w:val="22"/>
          <w:szCs w:val="22"/>
        </w:rPr>
        <w:t xml:space="preserve">вызывали катастрофические изменения экологических условий глобального масштаба, сопровождавшиеся массовой гибелью </w:t>
      </w:r>
      <w:r w:rsidR="008F7301" w:rsidRPr="00062183">
        <w:rPr>
          <w:rFonts w:ascii="Minion Pro" w:hAnsi="Minion Pro"/>
          <w:sz w:val="22"/>
          <w:szCs w:val="22"/>
        </w:rPr>
        <w:t>морских и наземных</w:t>
      </w:r>
      <w:r w:rsidR="00285E99" w:rsidRPr="00062183">
        <w:rPr>
          <w:rFonts w:ascii="Minion Pro" w:hAnsi="Minion Pro"/>
          <w:sz w:val="22"/>
          <w:szCs w:val="22"/>
        </w:rPr>
        <w:t xml:space="preserve"> организмов (Безносов</w:t>
      </w:r>
      <w:r w:rsidR="0018400E" w:rsidRPr="00062183">
        <w:rPr>
          <w:rFonts w:ascii="Minion Pro" w:hAnsi="Minion Pro"/>
          <w:sz w:val="22"/>
          <w:szCs w:val="22"/>
        </w:rPr>
        <w:t xml:space="preserve">, </w:t>
      </w:r>
      <w:r w:rsidR="00FB418F" w:rsidRPr="00062183">
        <w:rPr>
          <w:rFonts w:ascii="Minion Pro" w:hAnsi="Minion Pro"/>
          <w:sz w:val="22"/>
          <w:szCs w:val="22"/>
        </w:rPr>
        <w:t xml:space="preserve">1998б; </w:t>
      </w:r>
      <w:r w:rsidR="0018400E" w:rsidRPr="00062183">
        <w:rPr>
          <w:rFonts w:ascii="Minion Pro" w:hAnsi="Minion Pro"/>
          <w:sz w:val="22"/>
          <w:szCs w:val="22"/>
        </w:rPr>
        <w:t>2000</w:t>
      </w:r>
      <w:r w:rsidR="00FB418F" w:rsidRPr="00062183">
        <w:rPr>
          <w:rFonts w:ascii="Minion Pro" w:hAnsi="Minion Pro"/>
          <w:sz w:val="22"/>
          <w:szCs w:val="22"/>
        </w:rPr>
        <w:t>а</w:t>
      </w:r>
      <w:r w:rsidR="00285E99" w:rsidRPr="00062183">
        <w:rPr>
          <w:rFonts w:ascii="Minion Pro" w:hAnsi="Minion Pro"/>
          <w:sz w:val="22"/>
          <w:szCs w:val="22"/>
        </w:rPr>
        <w:t xml:space="preserve">). </w:t>
      </w:r>
      <w:r w:rsidR="008F7301" w:rsidRPr="00062183">
        <w:rPr>
          <w:rFonts w:ascii="Minion Pro" w:hAnsi="Minion Pro"/>
          <w:sz w:val="22"/>
          <w:szCs w:val="22"/>
        </w:rPr>
        <w:t xml:space="preserve">Последствия </w:t>
      </w:r>
      <w:proofErr w:type="gramStart"/>
      <w:r w:rsidR="008F7301" w:rsidRPr="00062183">
        <w:rPr>
          <w:rFonts w:ascii="Minion Pro" w:hAnsi="Minion Pro"/>
          <w:sz w:val="22"/>
          <w:szCs w:val="22"/>
        </w:rPr>
        <w:t>крупномасштабной</w:t>
      </w:r>
      <w:proofErr w:type="gramEnd"/>
      <w:r w:rsidR="008F7301" w:rsidRPr="00062183">
        <w:rPr>
          <w:rFonts w:ascii="Minion Pro" w:hAnsi="Minion Pro"/>
          <w:sz w:val="22"/>
          <w:szCs w:val="22"/>
        </w:rPr>
        <w:t xml:space="preserve"> дестратификации Мирового океана </w:t>
      </w:r>
      <w:r w:rsidR="00020801" w:rsidRPr="00062183">
        <w:rPr>
          <w:rFonts w:ascii="Minion Pro" w:hAnsi="Minion Pro"/>
          <w:sz w:val="22"/>
          <w:szCs w:val="22"/>
        </w:rPr>
        <w:t>нос</w:t>
      </w:r>
      <w:r w:rsidR="00441D72" w:rsidRPr="00062183">
        <w:rPr>
          <w:rFonts w:ascii="Minion Pro" w:hAnsi="Minion Pro"/>
          <w:sz w:val="22"/>
          <w:szCs w:val="22"/>
        </w:rPr>
        <w:t>или</w:t>
      </w:r>
      <w:r w:rsidR="00020801" w:rsidRPr="00062183">
        <w:rPr>
          <w:rFonts w:ascii="Minion Pro" w:hAnsi="Minion Pro"/>
          <w:sz w:val="22"/>
          <w:szCs w:val="22"/>
        </w:rPr>
        <w:t xml:space="preserve"> сложный и многоэтапный характер (</w:t>
      </w:r>
      <w:r w:rsidR="00420920" w:rsidRPr="00062183">
        <w:rPr>
          <w:rFonts w:ascii="Minion Pro" w:hAnsi="Minion Pro"/>
          <w:sz w:val="22"/>
          <w:szCs w:val="22"/>
        </w:rPr>
        <w:t>Безнос</w:t>
      </w:r>
      <w:r w:rsidR="00020801" w:rsidRPr="00062183">
        <w:rPr>
          <w:rFonts w:ascii="Minion Pro" w:hAnsi="Minion Pro"/>
          <w:sz w:val="22"/>
          <w:szCs w:val="22"/>
        </w:rPr>
        <w:t>ов</w:t>
      </w:r>
      <w:r w:rsidR="00FB418F" w:rsidRPr="00062183">
        <w:rPr>
          <w:rFonts w:ascii="Minion Pro" w:hAnsi="Minion Pro"/>
          <w:sz w:val="22"/>
          <w:szCs w:val="22"/>
        </w:rPr>
        <w:t>, 2000б</w:t>
      </w:r>
      <w:r w:rsidR="00020801" w:rsidRPr="00062183">
        <w:rPr>
          <w:rFonts w:ascii="Minion Pro" w:hAnsi="Minion Pro"/>
          <w:sz w:val="22"/>
          <w:szCs w:val="22"/>
        </w:rPr>
        <w:t xml:space="preserve">). </w:t>
      </w:r>
      <w:r w:rsidR="00420920" w:rsidRPr="00062183">
        <w:rPr>
          <w:rFonts w:ascii="Minion Pro" w:hAnsi="Minion Pro"/>
          <w:sz w:val="22"/>
          <w:szCs w:val="22"/>
        </w:rPr>
        <w:t>Их подробное рас</w:t>
      </w:r>
      <w:r w:rsidR="00441D72" w:rsidRPr="00062183">
        <w:rPr>
          <w:rFonts w:ascii="Minion Pro" w:hAnsi="Minion Pro"/>
          <w:sz w:val="22"/>
          <w:szCs w:val="22"/>
        </w:rPr>
        <w:t>см</w:t>
      </w:r>
      <w:r w:rsidR="00420920" w:rsidRPr="00062183">
        <w:rPr>
          <w:rFonts w:ascii="Minion Pro" w:hAnsi="Minion Pro"/>
          <w:sz w:val="22"/>
          <w:szCs w:val="22"/>
        </w:rPr>
        <w:t xml:space="preserve">отрение </w:t>
      </w:r>
      <w:r w:rsidR="00020801" w:rsidRPr="00062183">
        <w:rPr>
          <w:rFonts w:ascii="Minion Pro" w:hAnsi="Minion Pro"/>
          <w:sz w:val="22"/>
          <w:szCs w:val="22"/>
        </w:rPr>
        <w:t xml:space="preserve">не входит в цели монографии. </w:t>
      </w:r>
      <w:r w:rsidR="00441D72" w:rsidRPr="00062183">
        <w:rPr>
          <w:rFonts w:ascii="Minion Pro" w:hAnsi="Minion Pro"/>
          <w:sz w:val="22"/>
          <w:szCs w:val="22"/>
        </w:rPr>
        <w:t>П</w:t>
      </w:r>
      <w:r w:rsidR="00420920" w:rsidRPr="00062183">
        <w:rPr>
          <w:rFonts w:ascii="Minion Pro" w:hAnsi="Minion Pro"/>
          <w:sz w:val="22"/>
          <w:szCs w:val="22"/>
        </w:rPr>
        <w:t>р</w:t>
      </w:r>
      <w:r w:rsidR="00441D72" w:rsidRPr="00062183">
        <w:rPr>
          <w:rFonts w:ascii="Minion Pro" w:hAnsi="Minion Pro"/>
          <w:sz w:val="22"/>
          <w:szCs w:val="22"/>
        </w:rPr>
        <w:t>о</w:t>
      </w:r>
      <w:r w:rsidR="00420920" w:rsidRPr="00062183">
        <w:rPr>
          <w:rFonts w:ascii="Minion Pro" w:hAnsi="Minion Pro"/>
          <w:sz w:val="22"/>
          <w:szCs w:val="22"/>
        </w:rPr>
        <w:t>иллюстрируем сказан</w:t>
      </w:r>
      <w:r w:rsidR="00441D72" w:rsidRPr="00062183">
        <w:rPr>
          <w:rFonts w:ascii="Minion Pro" w:hAnsi="Minion Pro"/>
          <w:sz w:val="22"/>
          <w:szCs w:val="22"/>
        </w:rPr>
        <w:t>н</w:t>
      </w:r>
      <w:r w:rsidR="00420920" w:rsidRPr="00062183">
        <w:rPr>
          <w:rFonts w:ascii="Minion Pro" w:hAnsi="Minion Pro"/>
          <w:sz w:val="22"/>
          <w:szCs w:val="22"/>
        </w:rPr>
        <w:t>ое лишь одним из эпизодов в и</w:t>
      </w:r>
      <w:r w:rsidR="00441D72" w:rsidRPr="00062183">
        <w:rPr>
          <w:rFonts w:ascii="Minion Pro" w:hAnsi="Minion Pro"/>
          <w:sz w:val="22"/>
          <w:szCs w:val="22"/>
        </w:rPr>
        <w:t>стории биосферы, изложив событи</w:t>
      </w:r>
      <w:r w:rsidR="00420920" w:rsidRPr="00062183">
        <w:rPr>
          <w:rFonts w:ascii="Minion Pro" w:hAnsi="Minion Pro"/>
          <w:sz w:val="22"/>
          <w:szCs w:val="22"/>
        </w:rPr>
        <w:t xml:space="preserve">я </w:t>
      </w:r>
      <w:r w:rsidR="00FE422B">
        <w:rPr>
          <w:rFonts w:ascii="Minion Pro" w:hAnsi="Minion Pro"/>
          <w:sz w:val="22"/>
          <w:szCs w:val="22"/>
        </w:rPr>
        <w:t xml:space="preserve">в </w:t>
      </w:r>
      <w:r w:rsidR="00420920" w:rsidRPr="00062183">
        <w:rPr>
          <w:rFonts w:ascii="Minion Pro" w:hAnsi="Minion Pro"/>
          <w:sz w:val="22"/>
          <w:szCs w:val="22"/>
        </w:rPr>
        <w:t xml:space="preserve">форме </w:t>
      </w:r>
      <w:r w:rsidR="00441D72" w:rsidRPr="00062183">
        <w:rPr>
          <w:rFonts w:ascii="Minion Pro" w:hAnsi="Minion Pro"/>
          <w:sz w:val="22"/>
          <w:szCs w:val="22"/>
        </w:rPr>
        <w:t xml:space="preserve">предельно </w:t>
      </w:r>
      <w:r w:rsidR="00420920" w:rsidRPr="00062183">
        <w:rPr>
          <w:rFonts w:ascii="Minion Pro" w:hAnsi="Minion Pro"/>
          <w:sz w:val="22"/>
          <w:szCs w:val="22"/>
        </w:rPr>
        <w:t>упрощен</w:t>
      </w:r>
      <w:r w:rsidR="00441D72" w:rsidRPr="00062183">
        <w:rPr>
          <w:rFonts w:ascii="Minion Pro" w:hAnsi="Minion Pro"/>
          <w:sz w:val="22"/>
          <w:szCs w:val="22"/>
        </w:rPr>
        <w:t>ной сх</w:t>
      </w:r>
      <w:r w:rsidR="00420920" w:rsidRPr="00062183">
        <w:rPr>
          <w:rFonts w:ascii="Minion Pro" w:hAnsi="Minion Pro"/>
          <w:sz w:val="22"/>
          <w:szCs w:val="22"/>
        </w:rPr>
        <w:t>емы, опускающей ря</w:t>
      </w:r>
      <w:r w:rsidR="00441D72" w:rsidRPr="00062183">
        <w:rPr>
          <w:rFonts w:ascii="Minion Pro" w:hAnsi="Minion Pro"/>
          <w:sz w:val="22"/>
          <w:szCs w:val="22"/>
        </w:rPr>
        <w:t>д важных деталей. Как свидет</w:t>
      </w:r>
      <w:r w:rsidR="00420920" w:rsidRPr="00062183">
        <w:rPr>
          <w:rFonts w:ascii="Minion Pro" w:hAnsi="Minion Pro"/>
          <w:sz w:val="22"/>
          <w:szCs w:val="22"/>
        </w:rPr>
        <w:t>ельствую</w:t>
      </w:r>
      <w:r w:rsidR="00441D72" w:rsidRPr="00062183">
        <w:rPr>
          <w:rFonts w:ascii="Minion Pro" w:hAnsi="Minion Pro"/>
          <w:sz w:val="22"/>
          <w:szCs w:val="22"/>
        </w:rPr>
        <w:t>т</w:t>
      </w:r>
      <w:r w:rsidR="00420920" w:rsidRPr="00062183">
        <w:rPr>
          <w:rFonts w:ascii="Minion Pro" w:hAnsi="Minion Pro"/>
          <w:sz w:val="22"/>
          <w:szCs w:val="22"/>
        </w:rPr>
        <w:t xml:space="preserve"> </w:t>
      </w:r>
      <w:r w:rsidR="00D251D0" w:rsidRPr="00062183">
        <w:rPr>
          <w:rFonts w:ascii="Minion Pro" w:hAnsi="Minion Pro"/>
          <w:sz w:val="22"/>
          <w:szCs w:val="22"/>
        </w:rPr>
        <w:t xml:space="preserve">геологические </w:t>
      </w:r>
      <w:r w:rsidR="00420920" w:rsidRPr="00062183">
        <w:rPr>
          <w:rFonts w:ascii="Minion Pro" w:hAnsi="Minion Pro"/>
          <w:sz w:val="22"/>
          <w:szCs w:val="22"/>
        </w:rPr>
        <w:t>материалы</w:t>
      </w:r>
      <w:r w:rsidR="003D44ED">
        <w:rPr>
          <w:rFonts w:ascii="Minion Pro" w:hAnsi="Minion Pro"/>
          <w:sz w:val="22"/>
          <w:szCs w:val="22"/>
        </w:rPr>
        <w:t>,</w:t>
      </w:r>
      <w:r w:rsidR="00420920" w:rsidRPr="00062183">
        <w:rPr>
          <w:rFonts w:ascii="Minion Pro" w:hAnsi="Minion Pro"/>
          <w:sz w:val="22"/>
          <w:szCs w:val="22"/>
        </w:rPr>
        <w:t xml:space="preserve"> </w:t>
      </w:r>
      <w:r w:rsidR="00441D72" w:rsidRPr="00062183">
        <w:rPr>
          <w:rFonts w:ascii="Minion Pro" w:hAnsi="Minion Pro"/>
          <w:sz w:val="22"/>
          <w:szCs w:val="22"/>
        </w:rPr>
        <w:t>в конце мелового периода на З</w:t>
      </w:r>
      <w:r w:rsidR="00D251D0" w:rsidRPr="00062183">
        <w:rPr>
          <w:rFonts w:ascii="Minion Pro" w:hAnsi="Minion Pro"/>
          <w:sz w:val="22"/>
          <w:szCs w:val="22"/>
        </w:rPr>
        <w:t xml:space="preserve">емлю упал крупный метеорит, </w:t>
      </w:r>
      <w:r w:rsidR="00441D72" w:rsidRPr="00062183">
        <w:rPr>
          <w:rFonts w:ascii="Minion Pro" w:hAnsi="Minion Pro"/>
          <w:sz w:val="22"/>
          <w:szCs w:val="22"/>
        </w:rPr>
        <w:t xml:space="preserve">при прохождении через атмосферу </w:t>
      </w:r>
      <w:r w:rsidR="00D251D0" w:rsidRPr="00062183">
        <w:rPr>
          <w:rFonts w:ascii="Minion Pro" w:hAnsi="Minion Pro"/>
          <w:sz w:val="22"/>
          <w:szCs w:val="22"/>
        </w:rPr>
        <w:t>расколовшийся на несколько частей (</w:t>
      </w:r>
      <w:proofErr w:type="spellStart"/>
      <w:r w:rsidR="00D251D0" w:rsidRPr="00062183">
        <w:rPr>
          <w:rFonts w:ascii="Minion Pro" w:hAnsi="Minion Pro"/>
          <w:sz w:val="22"/>
          <w:szCs w:val="22"/>
        </w:rPr>
        <w:t>М</w:t>
      </w:r>
      <w:r w:rsidR="00441D72" w:rsidRPr="00062183">
        <w:rPr>
          <w:rFonts w:ascii="Minion Pro" w:hAnsi="Minion Pro"/>
          <w:sz w:val="22"/>
          <w:szCs w:val="22"/>
        </w:rPr>
        <w:t>асайтис</w:t>
      </w:r>
      <w:proofErr w:type="spellEnd"/>
      <w:r w:rsidR="00FB418F" w:rsidRPr="00062183">
        <w:rPr>
          <w:rFonts w:ascii="Minion Pro" w:hAnsi="Minion Pro"/>
          <w:sz w:val="22"/>
          <w:szCs w:val="22"/>
        </w:rPr>
        <w:t xml:space="preserve"> и др., 1990</w:t>
      </w:r>
      <w:r w:rsidR="00441D72" w:rsidRPr="00062183">
        <w:rPr>
          <w:rFonts w:ascii="Minion Pro" w:hAnsi="Minion Pro"/>
          <w:sz w:val="22"/>
          <w:szCs w:val="22"/>
        </w:rPr>
        <w:t>). Нек</w:t>
      </w:r>
      <w:r w:rsidR="00D251D0" w:rsidRPr="00062183">
        <w:rPr>
          <w:rFonts w:ascii="Minion Pro" w:hAnsi="Minion Pro"/>
          <w:sz w:val="22"/>
          <w:szCs w:val="22"/>
        </w:rPr>
        <w:t>оторые из них упали на поверхность суши, образовав гигант</w:t>
      </w:r>
      <w:r w:rsidR="00441D72" w:rsidRPr="00062183">
        <w:rPr>
          <w:rFonts w:ascii="Minion Pro" w:hAnsi="Minion Pro"/>
          <w:sz w:val="22"/>
          <w:szCs w:val="22"/>
        </w:rPr>
        <w:t>ские кратеры-астроблемы, остатк</w:t>
      </w:r>
      <w:r w:rsidR="00D251D0" w:rsidRPr="00062183">
        <w:rPr>
          <w:rFonts w:ascii="Minion Pro" w:hAnsi="Minion Pro"/>
          <w:sz w:val="22"/>
          <w:szCs w:val="22"/>
        </w:rPr>
        <w:t>и которых еще сохранились. Другие, упав в океан</w:t>
      </w:r>
      <w:r w:rsidR="00441D72" w:rsidRPr="00062183">
        <w:rPr>
          <w:rFonts w:ascii="Minion Pro" w:hAnsi="Minion Pro"/>
          <w:sz w:val="22"/>
          <w:szCs w:val="22"/>
        </w:rPr>
        <w:t>,</w:t>
      </w:r>
      <w:r w:rsidR="00D251D0" w:rsidRPr="00062183">
        <w:rPr>
          <w:rFonts w:ascii="Minion Pro" w:hAnsi="Minion Pro"/>
          <w:sz w:val="22"/>
          <w:szCs w:val="22"/>
        </w:rPr>
        <w:t xml:space="preserve"> вызвали его </w:t>
      </w:r>
      <w:proofErr w:type="spellStart"/>
      <w:r w:rsidR="00441D72" w:rsidRPr="00062183">
        <w:rPr>
          <w:rFonts w:ascii="Minion Pro" w:hAnsi="Minion Pro"/>
          <w:sz w:val="22"/>
          <w:szCs w:val="22"/>
        </w:rPr>
        <w:t>дестратификаци</w:t>
      </w:r>
      <w:r w:rsidR="00D251D0" w:rsidRPr="00062183">
        <w:rPr>
          <w:rFonts w:ascii="Minion Pro" w:hAnsi="Minion Pro"/>
          <w:sz w:val="22"/>
          <w:szCs w:val="22"/>
        </w:rPr>
        <w:t>ю</w:t>
      </w:r>
      <w:proofErr w:type="spellEnd"/>
      <w:r w:rsidR="00D251D0" w:rsidRPr="00062183">
        <w:rPr>
          <w:rFonts w:ascii="Minion Pro" w:hAnsi="Minion Pro"/>
          <w:sz w:val="22"/>
          <w:szCs w:val="22"/>
        </w:rPr>
        <w:t xml:space="preserve">. Одним из </w:t>
      </w:r>
      <w:r w:rsidR="00441D72" w:rsidRPr="00062183">
        <w:rPr>
          <w:rFonts w:ascii="Minion Pro" w:hAnsi="Minion Pro"/>
          <w:sz w:val="22"/>
          <w:szCs w:val="22"/>
        </w:rPr>
        <w:t>последствий</w:t>
      </w:r>
      <w:r w:rsidR="00D251D0" w:rsidRPr="00062183">
        <w:rPr>
          <w:rFonts w:ascii="Minion Pro" w:hAnsi="Minion Pro"/>
          <w:sz w:val="22"/>
          <w:szCs w:val="22"/>
        </w:rPr>
        <w:t xml:space="preserve"> ст</w:t>
      </w:r>
      <w:r w:rsidR="00441D72" w:rsidRPr="00062183">
        <w:rPr>
          <w:rFonts w:ascii="Minion Pro" w:hAnsi="Minion Pro"/>
          <w:sz w:val="22"/>
          <w:szCs w:val="22"/>
        </w:rPr>
        <w:t>ал по</w:t>
      </w:r>
      <w:r w:rsidR="00D251D0" w:rsidRPr="00062183">
        <w:rPr>
          <w:rFonts w:ascii="Minion Pro" w:hAnsi="Minion Pro"/>
          <w:sz w:val="22"/>
          <w:szCs w:val="22"/>
        </w:rPr>
        <w:t xml:space="preserve">дъем из </w:t>
      </w:r>
      <w:r w:rsidR="00441D72" w:rsidRPr="00062183">
        <w:rPr>
          <w:rFonts w:ascii="Minion Pro" w:hAnsi="Minion Pro"/>
          <w:sz w:val="22"/>
          <w:szCs w:val="22"/>
        </w:rPr>
        <w:t>глубинны</w:t>
      </w:r>
      <w:r w:rsidR="00D251D0" w:rsidRPr="00062183">
        <w:rPr>
          <w:rFonts w:ascii="Minion Pro" w:hAnsi="Minion Pro"/>
          <w:sz w:val="22"/>
          <w:szCs w:val="22"/>
        </w:rPr>
        <w:t xml:space="preserve">х </w:t>
      </w:r>
      <w:r w:rsidR="00441D72" w:rsidRPr="00062183">
        <w:rPr>
          <w:rFonts w:ascii="Minion Pro" w:hAnsi="Minion Pro"/>
          <w:sz w:val="22"/>
          <w:szCs w:val="22"/>
        </w:rPr>
        <w:t>слоев</w:t>
      </w:r>
      <w:r w:rsidR="00FE422B">
        <w:rPr>
          <w:rFonts w:ascii="Minion Pro" w:hAnsi="Minion Pro"/>
          <w:sz w:val="22"/>
          <w:szCs w:val="22"/>
        </w:rPr>
        <w:t xml:space="preserve"> океана</w:t>
      </w:r>
      <w:r w:rsidR="00441D72" w:rsidRPr="00062183">
        <w:rPr>
          <w:rFonts w:ascii="Minion Pro" w:hAnsi="Minion Pro"/>
          <w:sz w:val="22"/>
          <w:szCs w:val="22"/>
        </w:rPr>
        <w:t xml:space="preserve"> накоп</w:t>
      </w:r>
      <w:r w:rsidR="00D251D0" w:rsidRPr="00062183">
        <w:rPr>
          <w:rFonts w:ascii="Minion Pro" w:hAnsi="Minion Pro"/>
          <w:sz w:val="22"/>
          <w:szCs w:val="22"/>
        </w:rPr>
        <w:t>ившихся</w:t>
      </w:r>
      <w:r w:rsidR="003D44ED">
        <w:rPr>
          <w:rFonts w:ascii="Minion Pro" w:hAnsi="Minion Pro"/>
          <w:sz w:val="22"/>
          <w:szCs w:val="22"/>
        </w:rPr>
        <w:t xml:space="preserve"> там</w:t>
      </w:r>
      <w:r w:rsidR="00D251D0" w:rsidRPr="00062183">
        <w:rPr>
          <w:rFonts w:ascii="Minion Pro" w:hAnsi="Minion Pro"/>
          <w:sz w:val="22"/>
          <w:szCs w:val="22"/>
        </w:rPr>
        <w:t xml:space="preserve"> </w:t>
      </w:r>
      <w:r w:rsidR="00441D72" w:rsidRPr="00062183">
        <w:rPr>
          <w:rFonts w:ascii="Minion Pro" w:hAnsi="Minion Pro"/>
          <w:sz w:val="22"/>
          <w:szCs w:val="22"/>
        </w:rPr>
        <w:t xml:space="preserve">громадных </w:t>
      </w:r>
      <w:proofErr w:type="gramStart"/>
      <w:r w:rsidR="00441D72" w:rsidRPr="00062183">
        <w:rPr>
          <w:rFonts w:ascii="Minion Pro" w:hAnsi="Minion Pro"/>
          <w:sz w:val="22"/>
          <w:szCs w:val="22"/>
        </w:rPr>
        <w:t>количеств</w:t>
      </w:r>
      <w:proofErr w:type="gramEnd"/>
      <w:r w:rsidR="00441D72" w:rsidRPr="00062183">
        <w:rPr>
          <w:rFonts w:ascii="Minion Pro" w:hAnsi="Minion Pro"/>
          <w:sz w:val="22"/>
          <w:szCs w:val="22"/>
        </w:rPr>
        <w:t xml:space="preserve"> так называемых биогенных элементов </w:t>
      </w:r>
      <w:r w:rsidR="003D44ED">
        <w:rPr>
          <w:rFonts w:ascii="Minion Pro" w:hAnsi="Minion Pro"/>
          <w:sz w:val="22"/>
          <w:szCs w:val="22"/>
        </w:rPr>
        <w:t>(</w:t>
      </w:r>
      <w:r w:rsidR="00441D72" w:rsidRPr="00062183">
        <w:rPr>
          <w:rFonts w:ascii="Minion Pro" w:hAnsi="Minion Pro"/>
          <w:sz w:val="22"/>
          <w:szCs w:val="22"/>
        </w:rPr>
        <w:t>фосфора и азота</w:t>
      </w:r>
      <w:r w:rsidR="003D44ED">
        <w:rPr>
          <w:rFonts w:ascii="Minion Pro" w:hAnsi="Minion Pro"/>
          <w:sz w:val="22"/>
          <w:szCs w:val="22"/>
        </w:rPr>
        <w:t>),</w:t>
      </w:r>
      <w:r w:rsidR="00441D72" w:rsidRPr="00062183">
        <w:rPr>
          <w:rFonts w:ascii="Minion Pro" w:hAnsi="Minion Pro"/>
          <w:sz w:val="22"/>
          <w:szCs w:val="22"/>
        </w:rPr>
        <w:t xml:space="preserve"> содержание</w:t>
      </w:r>
      <w:r w:rsidR="00D251D0" w:rsidRPr="00062183">
        <w:rPr>
          <w:rFonts w:ascii="Minion Pro" w:hAnsi="Minion Pro"/>
          <w:sz w:val="22"/>
          <w:szCs w:val="22"/>
        </w:rPr>
        <w:t xml:space="preserve"> которых </w:t>
      </w:r>
      <w:r w:rsidR="00FE422B">
        <w:rPr>
          <w:rFonts w:ascii="Minion Pro" w:hAnsi="Minion Pro"/>
          <w:sz w:val="22"/>
          <w:szCs w:val="22"/>
        </w:rPr>
        <w:t xml:space="preserve">в </w:t>
      </w:r>
      <w:r w:rsidR="00D251D0" w:rsidRPr="00062183">
        <w:rPr>
          <w:rFonts w:ascii="Minion Pro" w:hAnsi="Minion Pro"/>
          <w:sz w:val="22"/>
          <w:szCs w:val="22"/>
        </w:rPr>
        <w:t>воде лимитируе</w:t>
      </w:r>
      <w:r w:rsidR="00441D72" w:rsidRPr="00062183">
        <w:rPr>
          <w:rFonts w:ascii="Minion Pro" w:hAnsi="Minion Pro"/>
          <w:sz w:val="22"/>
          <w:szCs w:val="22"/>
        </w:rPr>
        <w:t>т интенсивность биопродукционных</w:t>
      </w:r>
      <w:r w:rsidR="00D251D0" w:rsidRPr="00062183">
        <w:rPr>
          <w:rFonts w:ascii="Minion Pro" w:hAnsi="Minion Pro"/>
          <w:sz w:val="22"/>
          <w:szCs w:val="22"/>
        </w:rPr>
        <w:t xml:space="preserve"> процес</w:t>
      </w:r>
      <w:r w:rsidR="00441D72" w:rsidRPr="00062183">
        <w:rPr>
          <w:rFonts w:ascii="Minion Pro" w:hAnsi="Minion Pro"/>
          <w:sz w:val="22"/>
          <w:szCs w:val="22"/>
        </w:rPr>
        <w:t>сов. Их поступление</w:t>
      </w:r>
      <w:r w:rsidR="00D251D0" w:rsidRPr="00062183">
        <w:rPr>
          <w:rFonts w:ascii="Minion Pro" w:hAnsi="Minion Pro"/>
          <w:sz w:val="22"/>
          <w:szCs w:val="22"/>
        </w:rPr>
        <w:t xml:space="preserve"> в поверхностные освещенные Солнцем слои (</w:t>
      </w:r>
      <w:proofErr w:type="spellStart"/>
      <w:r w:rsidR="00D251D0" w:rsidRPr="00062183">
        <w:rPr>
          <w:rFonts w:ascii="Minion Pro" w:hAnsi="Minion Pro"/>
          <w:sz w:val="22"/>
          <w:szCs w:val="22"/>
        </w:rPr>
        <w:t>фотиче</w:t>
      </w:r>
      <w:r w:rsidR="00441D72" w:rsidRPr="00062183">
        <w:rPr>
          <w:rFonts w:ascii="Minion Pro" w:hAnsi="Minion Pro"/>
          <w:sz w:val="22"/>
          <w:szCs w:val="22"/>
        </w:rPr>
        <w:t>скую</w:t>
      </w:r>
      <w:proofErr w:type="spellEnd"/>
      <w:r w:rsidR="00441D72" w:rsidRPr="00062183">
        <w:rPr>
          <w:rFonts w:ascii="Minion Pro" w:hAnsi="Minion Pro"/>
          <w:sz w:val="22"/>
          <w:szCs w:val="22"/>
        </w:rPr>
        <w:t xml:space="preserve"> зону) вы</w:t>
      </w:r>
      <w:r w:rsidR="00D251D0" w:rsidRPr="00062183">
        <w:rPr>
          <w:rFonts w:ascii="Minion Pro" w:hAnsi="Minion Pro"/>
          <w:sz w:val="22"/>
          <w:szCs w:val="22"/>
        </w:rPr>
        <w:t xml:space="preserve">звало возникновение «цветения воды» или «красных </w:t>
      </w:r>
      <w:r w:rsidR="00D251D0" w:rsidRPr="00062183">
        <w:rPr>
          <w:rFonts w:ascii="Minion Pro" w:hAnsi="Minion Pro"/>
          <w:sz w:val="22"/>
          <w:szCs w:val="22"/>
        </w:rPr>
        <w:lastRenderedPageBreak/>
        <w:t>прил</w:t>
      </w:r>
      <w:r w:rsidR="00441D72" w:rsidRPr="00062183">
        <w:rPr>
          <w:rFonts w:ascii="Minion Pro" w:hAnsi="Minion Pro"/>
          <w:sz w:val="22"/>
          <w:szCs w:val="22"/>
        </w:rPr>
        <w:t xml:space="preserve">ивов», охвативших значительную </w:t>
      </w:r>
      <w:r w:rsidR="00D251D0" w:rsidRPr="00062183">
        <w:rPr>
          <w:rFonts w:ascii="Minion Pro" w:hAnsi="Minion Pro"/>
          <w:sz w:val="22"/>
          <w:szCs w:val="22"/>
        </w:rPr>
        <w:t>часть акватории Мирового океана (</w:t>
      </w:r>
      <w:proofErr w:type="spellStart"/>
      <w:r w:rsidR="00D251D0" w:rsidRPr="00062183">
        <w:rPr>
          <w:rFonts w:ascii="Minion Pro" w:hAnsi="Minion Pro"/>
          <w:sz w:val="22"/>
          <w:szCs w:val="22"/>
        </w:rPr>
        <w:t>Найдин</w:t>
      </w:r>
      <w:proofErr w:type="spellEnd"/>
      <w:r w:rsidR="00FB418F" w:rsidRPr="00062183">
        <w:rPr>
          <w:rFonts w:ascii="Minion Pro" w:hAnsi="Minion Pro"/>
          <w:sz w:val="22"/>
          <w:szCs w:val="22"/>
        </w:rPr>
        <w:t xml:space="preserve"> и др., 1986</w:t>
      </w:r>
      <w:r w:rsidR="00D251D0" w:rsidRPr="00062183">
        <w:rPr>
          <w:rFonts w:ascii="Minion Pro" w:hAnsi="Minion Pro"/>
          <w:sz w:val="22"/>
          <w:szCs w:val="22"/>
        </w:rPr>
        <w:t xml:space="preserve">). </w:t>
      </w:r>
      <w:r w:rsidR="000A1C73" w:rsidRPr="00062183">
        <w:rPr>
          <w:rFonts w:ascii="Minion Pro" w:hAnsi="Minion Pro"/>
          <w:sz w:val="22"/>
          <w:szCs w:val="22"/>
        </w:rPr>
        <w:t>Глобальная вспышка фотосинтетической активности фитопла</w:t>
      </w:r>
      <w:r w:rsidR="00441D72" w:rsidRPr="00062183">
        <w:rPr>
          <w:rFonts w:ascii="Minion Pro" w:hAnsi="Minion Pro"/>
          <w:sz w:val="22"/>
          <w:szCs w:val="22"/>
        </w:rPr>
        <w:t>нктона сопровождалась изъятием из ат</w:t>
      </w:r>
      <w:r w:rsidR="000A1C73" w:rsidRPr="00062183">
        <w:rPr>
          <w:rFonts w:ascii="Minion Pro" w:hAnsi="Minion Pro"/>
          <w:sz w:val="22"/>
          <w:szCs w:val="22"/>
        </w:rPr>
        <w:t>м</w:t>
      </w:r>
      <w:r w:rsidR="00441D72" w:rsidRPr="00062183">
        <w:rPr>
          <w:rFonts w:ascii="Minion Pro" w:hAnsi="Minion Pro"/>
          <w:sz w:val="22"/>
          <w:szCs w:val="22"/>
        </w:rPr>
        <w:t>ос</w:t>
      </w:r>
      <w:r w:rsidR="000A1C73" w:rsidRPr="00062183">
        <w:rPr>
          <w:rFonts w:ascii="Minion Pro" w:hAnsi="Minion Pro"/>
          <w:sz w:val="22"/>
          <w:szCs w:val="22"/>
        </w:rPr>
        <w:t>феры значительной части содержавшегося в ней углерода. Кроме того</w:t>
      </w:r>
      <w:r w:rsidR="00441D72" w:rsidRPr="00062183">
        <w:rPr>
          <w:rFonts w:ascii="Minion Pro" w:hAnsi="Minion Pro"/>
          <w:sz w:val="22"/>
          <w:szCs w:val="22"/>
        </w:rPr>
        <w:t>,</w:t>
      </w:r>
      <w:r w:rsidR="000A1C73" w:rsidRPr="00062183">
        <w:rPr>
          <w:rFonts w:ascii="Minion Pro" w:hAnsi="Minion Pro"/>
          <w:sz w:val="22"/>
          <w:szCs w:val="22"/>
        </w:rPr>
        <w:t xml:space="preserve"> м</w:t>
      </w:r>
      <w:r w:rsidR="00441D72" w:rsidRPr="00062183">
        <w:rPr>
          <w:rFonts w:ascii="Minion Pro" w:hAnsi="Minion Pro"/>
          <w:sz w:val="22"/>
          <w:szCs w:val="22"/>
        </w:rPr>
        <w:t xml:space="preserve">икроскопические водоросли, </w:t>
      </w:r>
      <w:r w:rsidR="00D251D0" w:rsidRPr="00062183">
        <w:rPr>
          <w:rFonts w:ascii="Minion Pro" w:hAnsi="Minion Pro"/>
          <w:sz w:val="22"/>
          <w:szCs w:val="22"/>
        </w:rPr>
        <w:t>вызвавшие это цве</w:t>
      </w:r>
      <w:r w:rsidR="000A1C73" w:rsidRPr="00062183">
        <w:rPr>
          <w:rFonts w:ascii="Minion Pro" w:hAnsi="Minion Pro"/>
          <w:sz w:val="22"/>
          <w:szCs w:val="22"/>
        </w:rPr>
        <w:t>тение</w:t>
      </w:r>
      <w:r w:rsidR="004E512B" w:rsidRPr="00062183">
        <w:rPr>
          <w:rFonts w:ascii="Minion Pro" w:hAnsi="Minion Pro"/>
          <w:sz w:val="22"/>
          <w:szCs w:val="22"/>
        </w:rPr>
        <w:t>,</w:t>
      </w:r>
      <w:r w:rsidR="000A1C73" w:rsidRPr="00062183">
        <w:rPr>
          <w:rFonts w:ascii="Minion Pro" w:hAnsi="Minion Pro"/>
          <w:sz w:val="22"/>
          <w:szCs w:val="22"/>
        </w:rPr>
        <w:t xml:space="preserve"> имели известков</w:t>
      </w:r>
      <w:r w:rsidR="00441D72" w:rsidRPr="00062183">
        <w:rPr>
          <w:rFonts w:ascii="Minion Pro" w:hAnsi="Minion Pro"/>
          <w:sz w:val="22"/>
          <w:szCs w:val="22"/>
        </w:rPr>
        <w:t xml:space="preserve">ый скелет, при образовании </w:t>
      </w:r>
      <w:r w:rsidR="00441D72" w:rsidRPr="006C3A5D">
        <w:rPr>
          <w:rFonts w:ascii="Minion Pro" w:hAnsi="Minion Pro"/>
          <w:sz w:val="22"/>
          <w:szCs w:val="22"/>
        </w:rPr>
        <w:t>которо</w:t>
      </w:r>
      <w:r w:rsidR="000A1C73" w:rsidRPr="006C3A5D">
        <w:rPr>
          <w:rFonts w:ascii="Minion Pro" w:hAnsi="Minion Pro"/>
          <w:sz w:val="22"/>
          <w:szCs w:val="22"/>
        </w:rPr>
        <w:t>го</w:t>
      </w:r>
      <w:r w:rsidR="00441D72" w:rsidRPr="006C3A5D">
        <w:rPr>
          <w:rFonts w:ascii="Minion Pro" w:hAnsi="Minion Pro"/>
          <w:sz w:val="22"/>
          <w:szCs w:val="22"/>
        </w:rPr>
        <w:t xml:space="preserve"> </w:t>
      </w:r>
      <w:r w:rsidR="000A1C73" w:rsidRPr="006C3A5D">
        <w:rPr>
          <w:rFonts w:ascii="Minion Pro" w:hAnsi="Minion Pro"/>
          <w:sz w:val="22"/>
          <w:szCs w:val="22"/>
        </w:rPr>
        <w:t>углекислый</w:t>
      </w:r>
      <w:r w:rsidR="00FE422B" w:rsidRPr="006C3A5D">
        <w:rPr>
          <w:rFonts w:ascii="Minion Pro" w:hAnsi="Minion Pro"/>
          <w:sz w:val="22"/>
          <w:szCs w:val="22"/>
        </w:rPr>
        <w:t xml:space="preserve"> газ</w:t>
      </w:r>
      <w:r w:rsidR="000A1C73" w:rsidRPr="006C3A5D">
        <w:rPr>
          <w:rFonts w:ascii="Minion Pro" w:hAnsi="Minion Pro"/>
          <w:sz w:val="22"/>
          <w:szCs w:val="22"/>
        </w:rPr>
        <w:t xml:space="preserve"> </w:t>
      </w:r>
      <w:r w:rsidR="00441D72" w:rsidRPr="006C3A5D">
        <w:rPr>
          <w:rFonts w:ascii="Minion Pro" w:hAnsi="Minion Pro"/>
          <w:sz w:val="22"/>
          <w:szCs w:val="22"/>
        </w:rPr>
        <w:t>включался в состав</w:t>
      </w:r>
      <w:r w:rsidR="000A1C73" w:rsidRPr="006C3A5D">
        <w:rPr>
          <w:rFonts w:ascii="Minion Pro" w:hAnsi="Minion Pro"/>
          <w:sz w:val="22"/>
          <w:szCs w:val="22"/>
        </w:rPr>
        <w:t xml:space="preserve"> </w:t>
      </w:r>
      <w:r w:rsidR="00441D72" w:rsidRPr="006C3A5D">
        <w:rPr>
          <w:rFonts w:ascii="Minion Pro" w:hAnsi="Minion Pro"/>
          <w:sz w:val="22"/>
          <w:szCs w:val="22"/>
        </w:rPr>
        <w:t>слаборастворимых солей – карбонатов. По окончании</w:t>
      </w:r>
      <w:r w:rsidR="000A1C73" w:rsidRPr="006C3A5D">
        <w:rPr>
          <w:rFonts w:ascii="Minion Pro" w:hAnsi="Minion Pro"/>
          <w:sz w:val="22"/>
          <w:szCs w:val="22"/>
        </w:rPr>
        <w:t xml:space="preserve"> вспышки</w:t>
      </w:r>
      <w:r w:rsidR="000A1C73" w:rsidRPr="00062183">
        <w:rPr>
          <w:rFonts w:ascii="Minion Pro" w:hAnsi="Minion Pro"/>
          <w:sz w:val="22"/>
          <w:szCs w:val="22"/>
        </w:rPr>
        <w:t xml:space="preserve"> мас</w:t>
      </w:r>
      <w:r w:rsidR="00441D72" w:rsidRPr="00062183">
        <w:rPr>
          <w:rFonts w:ascii="Minion Pro" w:hAnsi="Minion Pro"/>
          <w:sz w:val="22"/>
          <w:szCs w:val="22"/>
        </w:rPr>
        <w:t>сового развития остатки во</w:t>
      </w:r>
      <w:r w:rsidR="000A1C73" w:rsidRPr="00062183">
        <w:rPr>
          <w:rFonts w:ascii="Minion Pro" w:hAnsi="Minion Pro"/>
          <w:sz w:val="22"/>
          <w:szCs w:val="22"/>
        </w:rPr>
        <w:t>дорослей</w:t>
      </w:r>
      <w:r w:rsidR="00441D72" w:rsidRPr="00062183">
        <w:rPr>
          <w:rFonts w:ascii="Minion Pro" w:hAnsi="Minion Pro"/>
          <w:sz w:val="22"/>
          <w:szCs w:val="22"/>
        </w:rPr>
        <w:t>, оседая</w:t>
      </w:r>
      <w:r w:rsidR="000A1C73" w:rsidRPr="00062183">
        <w:rPr>
          <w:rFonts w:ascii="Minion Pro" w:hAnsi="Minion Pro"/>
          <w:sz w:val="22"/>
          <w:szCs w:val="22"/>
        </w:rPr>
        <w:t xml:space="preserve"> на дно</w:t>
      </w:r>
      <w:r w:rsidR="00441D72" w:rsidRPr="00062183">
        <w:rPr>
          <w:rFonts w:ascii="Minion Pro" w:hAnsi="Minion Pro"/>
          <w:sz w:val="22"/>
          <w:szCs w:val="22"/>
        </w:rPr>
        <w:t>,</w:t>
      </w:r>
      <w:r w:rsidR="000A1C73" w:rsidRPr="00062183">
        <w:rPr>
          <w:rFonts w:ascii="Minion Pro" w:hAnsi="Minion Pro"/>
          <w:sz w:val="22"/>
          <w:szCs w:val="22"/>
        </w:rPr>
        <w:t xml:space="preserve"> образовали </w:t>
      </w:r>
      <w:r w:rsidR="00441D72" w:rsidRPr="00062183">
        <w:rPr>
          <w:rFonts w:ascii="Minion Pro" w:hAnsi="Minion Pro"/>
          <w:sz w:val="22"/>
          <w:szCs w:val="22"/>
        </w:rPr>
        <w:t xml:space="preserve">мощные отложения, превратившиеся впоследствии в </w:t>
      </w:r>
      <w:r w:rsidR="000A1C73" w:rsidRPr="00062183">
        <w:rPr>
          <w:rFonts w:ascii="Minion Pro" w:hAnsi="Minion Pro"/>
          <w:sz w:val="22"/>
          <w:szCs w:val="22"/>
        </w:rPr>
        <w:t>залеж</w:t>
      </w:r>
      <w:r w:rsidR="00441D72" w:rsidRPr="00062183">
        <w:rPr>
          <w:rFonts w:ascii="Minion Pro" w:hAnsi="Minion Pro"/>
          <w:sz w:val="22"/>
          <w:szCs w:val="22"/>
        </w:rPr>
        <w:t>и писчего мела</w:t>
      </w:r>
      <w:r w:rsidR="00B56744" w:rsidRPr="00062183">
        <w:rPr>
          <w:rFonts w:ascii="Minion Pro" w:hAnsi="Minion Pro"/>
          <w:sz w:val="22"/>
          <w:szCs w:val="22"/>
        </w:rPr>
        <w:t>,</w:t>
      </w:r>
      <w:r w:rsidR="00441D72" w:rsidRPr="00062183">
        <w:rPr>
          <w:rFonts w:ascii="Minion Pro" w:hAnsi="Minion Pro"/>
          <w:sz w:val="22"/>
          <w:szCs w:val="22"/>
        </w:rPr>
        <w:t xml:space="preserve"> </w:t>
      </w:r>
      <w:r w:rsidR="00B56744" w:rsidRPr="00062183">
        <w:rPr>
          <w:rFonts w:ascii="Minion Pro" w:hAnsi="Minion Pro"/>
          <w:sz w:val="22"/>
          <w:szCs w:val="22"/>
        </w:rPr>
        <w:t>по которым</w:t>
      </w:r>
      <w:r w:rsidR="000A1C73" w:rsidRPr="00062183">
        <w:rPr>
          <w:rFonts w:ascii="Minion Pro" w:hAnsi="Minion Pro"/>
          <w:sz w:val="22"/>
          <w:szCs w:val="22"/>
        </w:rPr>
        <w:t xml:space="preserve"> и получил с</w:t>
      </w:r>
      <w:r w:rsidR="00B56744" w:rsidRPr="00062183">
        <w:rPr>
          <w:rFonts w:ascii="Minion Pro" w:hAnsi="Minion Pro"/>
          <w:sz w:val="22"/>
          <w:szCs w:val="22"/>
        </w:rPr>
        <w:t>вое название данный период истории Земли. Изъятие из атмосферы углекислого газа и захоронение углерода в осадочных породах вызвало глобальное похолода</w:t>
      </w:r>
      <w:r w:rsidR="000A1C73" w:rsidRPr="00062183">
        <w:rPr>
          <w:rFonts w:ascii="Minion Pro" w:hAnsi="Minion Pro"/>
          <w:sz w:val="22"/>
          <w:szCs w:val="22"/>
        </w:rPr>
        <w:t>ние. Произош</w:t>
      </w:r>
      <w:r w:rsidR="00B56744" w:rsidRPr="00062183">
        <w:rPr>
          <w:rFonts w:ascii="Minion Pro" w:hAnsi="Minion Pro"/>
          <w:sz w:val="22"/>
          <w:szCs w:val="22"/>
        </w:rPr>
        <w:t>ел процесс</w:t>
      </w:r>
      <w:r w:rsidR="000A1C73" w:rsidRPr="00062183">
        <w:rPr>
          <w:rFonts w:ascii="Minion Pro" w:hAnsi="Minion Pro"/>
          <w:sz w:val="22"/>
          <w:szCs w:val="22"/>
        </w:rPr>
        <w:t xml:space="preserve"> об</w:t>
      </w:r>
      <w:r w:rsidR="00B56744" w:rsidRPr="00062183">
        <w:rPr>
          <w:rFonts w:ascii="Minion Pro" w:hAnsi="Minion Pro"/>
          <w:sz w:val="22"/>
          <w:szCs w:val="22"/>
        </w:rPr>
        <w:t xml:space="preserve">ратный </w:t>
      </w:r>
      <w:r w:rsidR="000A1C73" w:rsidRPr="00062183">
        <w:rPr>
          <w:rFonts w:ascii="Minion Pro" w:hAnsi="Minion Pro"/>
          <w:sz w:val="22"/>
          <w:szCs w:val="22"/>
        </w:rPr>
        <w:t>парниковому эффекту</w:t>
      </w:r>
      <w:r w:rsidR="00A45EF8" w:rsidRPr="00062183">
        <w:rPr>
          <w:rStyle w:val="a5"/>
          <w:rFonts w:ascii="Minion Pro" w:hAnsi="Minion Pro"/>
          <w:sz w:val="22"/>
          <w:szCs w:val="22"/>
        </w:rPr>
        <w:footnoteReference w:id="25"/>
      </w:r>
      <w:r w:rsidR="00FE422B">
        <w:rPr>
          <w:rFonts w:ascii="Minion Pro" w:hAnsi="Minion Pro"/>
          <w:sz w:val="22"/>
          <w:szCs w:val="22"/>
        </w:rPr>
        <w:t>,</w:t>
      </w:r>
      <w:r w:rsidR="000A1C73" w:rsidRPr="00062183">
        <w:rPr>
          <w:rFonts w:ascii="Minion Pro" w:hAnsi="Minion Pro"/>
          <w:sz w:val="22"/>
          <w:szCs w:val="22"/>
        </w:rPr>
        <w:t xml:space="preserve"> </w:t>
      </w:r>
      <w:r w:rsidR="00FE422B" w:rsidRPr="00062183">
        <w:rPr>
          <w:rFonts w:ascii="Minion Pro" w:hAnsi="Minion Pro"/>
          <w:sz w:val="22"/>
          <w:szCs w:val="22"/>
        </w:rPr>
        <w:t>наблюдающемуся сейчас</w:t>
      </w:r>
      <w:r w:rsidR="00FE422B">
        <w:rPr>
          <w:rFonts w:ascii="Minion Pro" w:hAnsi="Minion Pro"/>
          <w:sz w:val="22"/>
          <w:szCs w:val="22"/>
        </w:rPr>
        <w:t>.</w:t>
      </w:r>
      <w:r w:rsidR="00FE422B" w:rsidRPr="00062183">
        <w:rPr>
          <w:rFonts w:ascii="Minion Pro" w:hAnsi="Minion Pro"/>
          <w:sz w:val="22"/>
          <w:szCs w:val="22"/>
        </w:rPr>
        <w:t xml:space="preserve"> </w:t>
      </w:r>
      <w:r w:rsidR="004E512B" w:rsidRPr="00062183">
        <w:rPr>
          <w:rFonts w:ascii="Minion Pro" w:hAnsi="Minion Pro"/>
          <w:sz w:val="22"/>
          <w:szCs w:val="22"/>
        </w:rPr>
        <w:t xml:space="preserve">Это </w:t>
      </w:r>
      <w:r w:rsidR="00FE422B">
        <w:rPr>
          <w:rFonts w:ascii="Minion Pro" w:hAnsi="Minion Pro"/>
          <w:sz w:val="22"/>
          <w:szCs w:val="22"/>
        </w:rPr>
        <w:t xml:space="preserve">событие </w:t>
      </w:r>
      <w:r w:rsidR="004E512B" w:rsidRPr="00062183">
        <w:rPr>
          <w:rFonts w:ascii="Minion Pro" w:hAnsi="Minion Pro"/>
          <w:sz w:val="22"/>
          <w:szCs w:val="22"/>
        </w:rPr>
        <w:t>рассматривается в качестве одной из возможных причин</w:t>
      </w:r>
      <w:r w:rsidR="000A1C73" w:rsidRPr="00062183">
        <w:rPr>
          <w:rFonts w:ascii="Minion Pro" w:hAnsi="Minion Pro"/>
          <w:sz w:val="22"/>
          <w:szCs w:val="22"/>
        </w:rPr>
        <w:t xml:space="preserve"> </w:t>
      </w:r>
      <w:r w:rsidR="004E512B" w:rsidRPr="00062183">
        <w:rPr>
          <w:rFonts w:ascii="Minion Pro" w:hAnsi="Minion Pro"/>
          <w:sz w:val="22"/>
          <w:szCs w:val="22"/>
        </w:rPr>
        <w:t>вымирания</w:t>
      </w:r>
      <w:r w:rsidR="00B56744" w:rsidRPr="00062183">
        <w:rPr>
          <w:rFonts w:ascii="Minion Pro" w:hAnsi="Minion Pro"/>
          <w:sz w:val="22"/>
          <w:szCs w:val="22"/>
        </w:rPr>
        <w:t xml:space="preserve"> динозавров и многих других групп организмов</w:t>
      </w:r>
      <w:r w:rsidR="004E512B" w:rsidRPr="00062183">
        <w:rPr>
          <w:rFonts w:ascii="Minion Pro" w:hAnsi="Minion Pro"/>
          <w:sz w:val="22"/>
          <w:szCs w:val="22"/>
        </w:rPr>
        <w:t>, существовавших в конце мелового периода</w:t>
      </w:r>
      <w:r w:rsidR="00B56744" w:rsidRPr="00062183">
        <w:rPr>
          <w:rFonts w:ascii="Minion Pro" w:hAnsi="Minion Pro"/>
          <w:sz w:val="22"/>
          <w:szCs w:val="22"/>
        </w:rPr>
        <w:t>.</w:t>
      </w:r>
    </w:p>
    <w:p w:rsidR="008C516A" w:rsidRPr="00062183" w:rsidRDefault="00B56744" w:rsidP="00062183">
      <w:pPr>
        <w:ind w:firstLine="284"/>
        <w:jc w:val="both"/>
        <w:rPr>
          <w:rFonts w:ascii="Minion Pro" w:hAnsi="Minion Pro"/>
          <w:sz w:val="22"/>
          <w:szCs w:val="22"/>
        </w:rPr>
      </w:pPr>
      <w:r w:rsidRPr="00062183">
        <w:rPr>
          <w:rFonts w:ascii="Minion Pro" w:hAnsi="Minion Pro"/>
          <w:sz w:val="22"/>
          <w:szCs w:val="22"/>
        </w:rPr>
        <w:t>Следует обратить внимание на то, что техногенный по</w:t>
      </w:r>
      <w:r w:rsidR="008C516A" w:rsidRPr="00062183">
        <w:rPr>
          <w:rFonts w:ascii="Minion Pro" w:hAnsi="Minion Pro"/>
          <w:sz w:val="22"/>
          <w:szCs w:val="22"/>
        </w:rPr>
        <w:t>дъем</w:t>
      </w:r>
      <w:r w:rsidRPr="00062183">
        <w:rPr>
          <w:rFonts w:ascii="Minion Pro" w:hAnsi="Minion Pro"/>
          <w:sz w:val="22"/>
          <w:szCs w:val="22"/>
        </w:rPr>
        <w:t xml:space="preserve"> глубинны</w:t>
      </w:r>
      <w:r w:rsidR="008C516A" w:rsidRPr="00062183">
        <w:rPr>
          <w:rFonts w:ascii="Minion Pro" w:hAnsi="Minion Pro"/>
          <w:sz w:val="22"/>
          <w:szCs w:val="22"/>
        </w:rPr>
        <w:t>х вод может спровоцировать крупномасштабное изм</w:t>
      </w:r>
      <w:r w:rsidRPr="00062183">
        <w:rPr>
          <w:rFonts w:ascii="Minion Pro" w:hAnsi="Minion Pro"/>
          <w:sz w:val="22"/>
          <w:szCs w:val="22"/>
        </w:rPr>
        <w:t>енение услов</w:t>
      </w:r>
      <w:r w:rsidR="008C516A" w:rsidRPr="00062183">
        <w:rPr>
          <w:rFonts w:ascii="Minion Pro" w:hAnsi="Minion Pro"/>
          <w:sz w:val="22"/>
          <w:szCs w:val="22"/>
        </w:rPr>
        <w:t>ий, далеко выходящее за пределы рай</w:t>
      </w:r>
      <w:r w:rsidRPr="00062183">
        <w:rPr>
          <w:rFonts w:ascii="Minion Pro" w:hAnsi="Minion Pro"/>
          <w:sz w:val="22"/>
          <w:szCs w:val="22"/>
        </w:rPr>
        <w:t>о</w:t>
      </w:r>
      <w:r w:rsidR="008C516A" w:rsidRPr="00062183">
        <w:rPr>
          <w:rFonts w:ascii="Minion Pro" w:hAnsi="Minion Pro"/>
          <w:sz w:val="22"/>
          <w:szCs w:val="22"/>
        </w:rPr>
        <w:t>на дестра</w:t>
      </w:r>
      <w:r w:rsidRPr="00062183">
        <w:rPr>
          <w:rFonts w:ascii="Minion Pro" w:hAnsi="Minion Pro"/>
          <w:sz w:val="22"/>
          <w:szCs w:val="22"/>
        </w:rPr>
        <w:t>ти</w:t>
      </w:r>
      <w:r w:rsidR="008C516A" w:rsidRPr="00062183">
        <w:rPr>
          <w:rFonts w:ascii="Minion Pro" w:hAnsi="Minion Pro"/>
          <w:sz w:val="22"/>
          <w:szCs w:val="22"/>
        </w:rPr>
        <w:t>фикаци</w:t>
      </w:r>
      <w:r w:rsidRPr="00062183">
        <w:rPr>
          <w:rFonts w:ascii="Minion Pro" w:hAnsi="Minion Pro"/>
          <w:sz w:val="22"/>
          <w:szCs w:val="22"/>
        </w:rPr>
        <w:t>и вод</w:t>
      </w:r>
      <w:r w:rsidR="00A17834">
        <w:rPr>
          <w:rFonts w:ascii="Minion Pro" w:hAnsi="Minion Pro"/>
          <w:sz w:val="22"/>
          <w:szCs w:val="22"/>
        </w:rPr>
        <w:t>,</w:t>
      </w:r>
      <w:r w:rsidRPr="00062183">
        <w:rPr>
          <w:rFonts w:ascii="Minion Pro" w:hAnsi="Minion Pro"/>
          <w:sz w:val="22"/>
          <w:szCs w:val="22"/>
        </w:rPr>
        <w:t xml:space="preserve"> и в отсутствии вспышки цветения фитопланк</w:t>
      </w:r>
      <w:r w:rsidR="008C516A" w:rsidRPr="00062183">
        <w:rPr>
          <w:rFonts w:ascii="Minion Pro" w:hAnsi="Minion Pro"/>
          <w:sz w:val="22"/>
          <w:szCs w:val="22"/>
        </w:rPr>
        <w:t xml:space="preserve">тона. </w:t>
      </w:r>
      <w:r w:rsidRPr="00062183">
        <w:rPr>
          <w:rFonts w:ascii="Minion Pro" w:hAnsi="Minion Pro"/>
          <w:sz w:val="22"/>
          <w:szCs w:val="22"/>
        </w:rPr>
        <w:t>Вода облад</w:t>
      </w:r>
      <w:r w:rsidR="001928A2" w:rsidRPr="00062183">
        <w:rPr>
          <w:rFonts w:ascii="Minion Pro" w:hAnsi="Minion Pro"/>
          <w:sz w:val="22"/>
          <w:szCs w:val="22"/>
        </w:rPr>
        <w:t>ает значительно бо</w:t>
      </w:r>
      <w:r w:rsidRPr="00062183">
        <w:rPr>
          <w:rFonts w:ascii="Minion Pro" w:hAnsi="Minion Pro"/>
          <w:sz w:val="22"/>
          <w:szCs w:val="22"/>
        </w:rPr>
        <w:t>льшей</w:t>
      </w:r>
      <w:r w:rsidR="00FE422B">
        <w:rPr>
          <w:rFonts w:ascii="Minion Pro" w:hAnsi="Minion Pro"/>
          <w:sz w:val="22"/>
          <w:szCs w:val="22"/>
        </w:rPr>
        <w:t>,</w:t>
      </w:r>
      <w:r w:rsidRPr="00062183">
        <w:rPr>
          <w:rFonts w:ascii="Minion Pro" w:hAnsi="Minion Pro"/>
          <w:sz w:val="22"/>
          <w:szCs w:val="22"/>
        </w:rPr>
        <w:t xml:space="preserve"> че</w:t>
      </w:r>
      <w:r w:rsidR="001928A2" w:rsidRPr="00062183">
        <w:rPr>
          <w:rFonts w:ascii="Minion Pro" w:hAnsi="Minion Pro"/>
          <w:sz w:val="22"/>
          <w:szCs w:val="22"/>
        </w:rPr>
        <w:t>м воздух</w:t>
      </w:r>
      <w:r w:rsidR="00A17834">
        <w:rPr>
          <w:rFonts w:ascii="Minion Pro" w:hAnsi="Minion Pro"/>
          <w:sz w:val="22"/>
          <w:szCs w:val="22"/>
        </w:rPr>
        <w:t>,</w:t>
      </w:r>
      <w:r w:rsidR="001928A2" w:rsidRPr="00062183">
        <w:rPr>
          <w:rFonts w:ascii="Minion Pro" w:hAnsi="Minion Pro"/>
          <w:sz w:val="22"/>
          <w:szCs w:val="22"/>
        </w:rPr>
        <w:t xml:space="preserve"> теплоемкостью. По этой причине подъем </w:t>
      </w:r>
      <w:r w:rsidRPr="00062183">
        <w:rPr>
          <w:rFonts w:ascii="Minion Pro" w:hAnsi="Minion Pro"/>
          <w:sz w:val="22"/>
          <w:szCs w:val="22"/>
        </w:rPr>
        <w:t>холо</w:t>
      </w:r>
      <w:r w:rsidR="001928A2" w:rsidRPr="00062183">
        <w:rPr>
          <w:rFonts w:ascii="Minion Pro" w:hAnsi="Minion Pro"/>
          <w:sz w:val="22"/>
          <w:szCs w:val="22"/>
        </w:rPr>
        <w:t>дных глубинных вод на относительн</w:t>
      </w:r>
      <w:r w:rsidRPr="00062183">
        <w:rPr>
          <w:rFonts w:ascii="Minion Pro" w:hAnsi="Minion Pro"/>
          <w:sz w:val="22"/>
          <w:szCs w:val="22"/>
        </w:rPr>
        <w:t>о</w:t>
      </w:r>
      <w:r w:rsidR="001928A2" w:rsidRPr="00062183">
        <w:rPr>
          <w:rFonts w:ascii="Minion Pro" w:hAnsi="Minion Pro"/>
          <w:sz w:val="22"/>
          <w:szCs w:val="22"/>
        </w:rPr>
        <w:t xml:space="preserve"> небол</w:t>
      </w:r>
      <w:r w:rsidRPr="00062183">
        <w:rPr>
          <w:rFonts w:ascii="Minion Pro" w:hAnsi="Minion Pro"/>
          <w:sz w:val="22"/>
          <w:szCs w:val="22"/>
        </w:rPr>
        <w:t xml:space="preserve">ьшом по площади участке океана </w:t>
      </w:r>
      <w:r w:rsidR="008769A7" w:rsidRPr="00062183">
        <w:rPr>
          <w:rFonts w:ascii="Minion Pro" w:hAnsi="Minion Pro"/>
          <w:sz w:val="22"/>
          <w:szCs w:val="22"/>
        </w:rPr>
        <w:t>способен привести</w:t>
      </w:r>
      <w:r w:rsidR="001928A2" w:rsidRPr="00062183">
        <w:rPr>
          <w:rFonts w:ascii="Minion Pro" w:hAnsi="Minion Pro"/>
          <w:sz w:val="22"/>
          <w:szCs w:val="22"/>
        </w:rPr>
        <w:t xml:space="preserve"> </w:t>
      </w:r>
      <w:r w:rsidR="008769A7" w:rsidRPr="00062183">
        <w:rPr>
          <w:rFonts w:ascii="Minion Pro" w:hAnsi="Minion Pro"/>
          <w:sz w:val="22"/>
          <w:szCs w:val="22"/>
        </w:rPr>
        <w:t>к изменению</w:t>
      </w:r>
      <w:r w:rsidR="001928A2" w:rsidRPr="00062183">
        <w:rPr>
          <w:rFonts w:ascii="Minion Pro" w:hAnsi="Minion Pro"/>
          <w:sz w:val="22"/>
          <w:szCs w:val="22"/>
        </w:rPr>
        <w:t xml:space="preserve"> гидрометеорологических у</w:t>
      </w:r>
      <w:r w:rsidRPr="00062183">
        <w:rPr>
          <w:rFonts w:ascii="Minion Pro" w:hAnsi="Minion Pro"/>
          <w:sz w:val="22"/>
          <w:szCs w:val="22"/>
        </w:rPr>
        <w:t>словий, связанных с понижением температуры нижних слоев атмосферы, в значительно более крупны</w:t>
      </w:r>
      <w:r w:rsidR="001928A2" w:rsidRPr="00062183">
        <w:rPr>
          <w:rFonts w:ascii="Minion Pro" w:hAnsi="Minion Pro"/>
          <w:sz w:val="22"/>
          <w:szCs w:val="22"/>
        </w:rPr>
        <w:t>х масштабах.</w:t>
      </w:r>
    </w:p>
    <w:p w:rsidR="005C7B73" w:rsidRPr="00062183" w:rsidRDefault="00AA290B" w:rsidP="00FE422B">
      <w:pPr>
        <w:ind w:firstLine="284"/>
        <w:jc w:val="both"/>
        <w:rPr>
          <w:rFonts w:ascii="Minion Pro" w:hAnsi="Minion Pro"/>
          <w:sz w:val="22"/>
          <w:szCs w:val="22"/>
        </w:rPr>
      </w:pPr>
      <w:r w:rsidRPr="00062183">
        <w:rPr>
          <w:rFonts w:ascii="Minion Pro" w:hAnsi="Minion Pro"/>
          <w:sz w:val="22"/>
          <w:szCs w:val="22"/>
        </w:rPr>
        <w:t xml:space="preserve">Таким образом, </w:t>
      </w:r>
      <w:r w:rsidR="00B56744" w:rsidRPr="00062183">
        <w:rPr>
          <w:rFonts w:ascii="Minion Pro" w:hAnsi="Minion Pro"/>
          <w:sz w:val="22"/>
          <w:szCs w:val="22"/>
        </w:rPr>
        <w:t>п</w:t>
      </w:r>
      <w:r w:rsidR="004D576B" w:rsidRPr="00062183">
        <w:rPr>
          <w:rFonts w:ascii="Minion Pro" w:hAnsi="Minion Pro"/>
          <w:sz w:val="22"/>
          <w:szCs w:val="22"/>
        </w:rPr>
        <w:t xml:space="preserve">ланируемые уже в ближайшем будущем различные </w:t>
      </w:r>
      <w:r w:rsidR="00B56744" w:rsidRPr="00062183">
        <w:rPr>
          <w:rFonts w:ascii="Minion Pro" w:hAnsi="Minion Pro"/>
          <w:sz w:val="22"/>
          <w:szCs w:val="22"/>
        </w:rPr>
        <w:t>проекты масшта</w:t>
      </w:r>
      <w:r w:rsidR="004D576B" w:rsidRPr="00062183">
        <w:rPr>
          <w:rFonts w:ascii="Minion Pro" w:hAnsi="Minion Pro"/>
          <w:sz w:val="22"/>
          <w:szCs w:val="22"/>
        </w:rPr>
        <w:t xml:space="preserve">бного </w:t>
      </w:r>
      <w:r w:rsidR="00B56744" w:rsidRPr="00062183">
        <w:rPr>
          <w:rFonts w:ascii="Minion Pro" w:hAnsi="Minion Pro"/>
          <w:sz w:val="22"/>
          <w:szCs w:val="22"/>
        </w:rPr>
        <w:t>ос</w:t>
      </w:r>
      <w:r w:rsidRPr="00062183">
        <w:rPr>
          <w:rFonts w:ascii="Minion Pro" w:hAnsi="Minion Pro"/>
          <w:sz w:val="22"/>
          <w:szCs w:val="22"/>
        </w:rPr>
        <w:t xml:space="preserve">воения ресурсов глубинных </w:t>
      </w:r>
      <w:r w:rsidR="004D576B" w:rsidRPr="00062183">
        <w:rPr>
          <w:rFonts w:ascii="Minion Pro" w:hAnsi="Minion Pro"/>
          <w:sz w:val="22"/>
          <w:szCs w:val="22"/>
        </w:rPr>
        <w:t>слоев</w:t>
      </w:r>
      <w:r w:rsidR="00FE422B">
        <w:rPr>
          <w:rFonts w:ascii="Minion Pro" w:hAnsi="Minion Pro"/>
          <w:sz w:val="22"/>
          <w:szCs w:val="22"/>
        </w:rPr>
        <w:t xml:space="preserve"> океана</w:t>
      </w:r>
      <w:r w:rsidR="00A17834">
        <w:rPr>
          <w:rFonts w:ascii="Minion Pro" w:hAnsi="Minion Pro"/>
          <w:sz w:val="22"/>
          <w:szCs w:val="22"/>
        </w:rPr>
        <w:t xml:space="preserve"> </w:t>
      </w:r>
      <w:r w:rsidRPr="00062183">
        <w:rPr>
          <w:rFonts w:ascii="Minion Pro" w:hAnsi="Minion Pro"/>
          <w:sz w:val="22"/>
          <w:szCs w:val="22"/>
        </w:rPr>
        <w:t>могут</w:t>
      </w:r>
      <w:r w:rsidR="00B56744" w:rsidRPr="00062183">
        <w:rPr>
          <w:rFonts w:ascii="Minion Pro" w:hAnsi="Minion Pro"/>
          <w:sz w:val="22"/>
          <w:szCs w:val="22"/>
        </w:rPr>
        <w:t xml:space="preserve"> </w:t>
      </w:r>
      <w:r w:rsidRPr="00062183">
        <w:rPr>
          <w:rFonts w:ascii="Minion Pro" w:hAnsi="Minion Pro"/>
          <w:sz w:val="22"/>
          <w:szCs w:val="22"/>
        </w:rPr>
        <w:t xml:space="preserve">привести к весьма опасным </w:t>
      </w:r>
      <w:r w:rsidR="004D576B" w:rsidRPr="00062183">
        <w:rPr>
          <w:rFonts w:ascii="Minion Pro" w:hAnsi="Minion Pro"/>
          <w:sz w:val="22"/>
          <w:szCs w:val="22"/>
        </w:rPr>
        <w:t>экологичес</w:t>
      </w:r>
      <w:r w:rsidR="005C7B73" w:rsidRPr="00062183">
        <w:rPr>
          <w:rFonts w:ascii="Minion Pro" w:hAnsi="Minion Pro"/>
          <w:sz w:val="22"/>
          <w:szCs w:val="22"/>
        </w:rPr>
        <w:t>к</w:t>
      </w:r>
      <w:r w:rsidR="004D576B" w:rsidRPr="00062183">
        <w:rPr>
          <w:rFonts w:ascii="Minion Pro" w:hAnsi="Minion Pro"/>
          <w:sz w:val="22"/>
          <w:szCs w:val="22"/>
        </w:rPr>
        <w:t xml:space="preserve">им и социальным </w:t>
      </w:r>
      <w:r w:rsidRPr="00062183">
        <w:rPr>
          <w:rFonts w:ascii="Minion Pro" w:hAnsi="Minion Pro"/>
          <w:sz w:val="22"/>
          <w:szCs w:val="22"/>
        </w:rPr>
        <w:t>последствиям даже в тех случаях</w:t>
      </w:r>
      <w:r w:rsidR="005C7B73" w:rsidRPr="00062183">
        <w:rPr>
          <w:rFonts w:ascii="Minion Pro" w:hAnsi="Minion Pro"/>
          <w:sz w:val="22"/>
          <w:szCs w:val="22"/>
        </w:rPr>
        <w:t>,</w:t>
      </w:r>
      <w:r w:rsidRPr="00062183">
        <w:rPr>
          <w:rFonts w:ascii="Minion Pro" w:hAnsi="Minion Pro"/>
          <w:sz w:val="22"/>
          <w:szCs w:val="22"/>
        </w:rPr>
        <w:t xml:space="preserve"> когда</w:t>
      </w:r>
      <w:r w:rsidR="005C7B73" w:rsidRPr="00062183">
        <w:rPr>
          <w:rFonts w:ascii="Minion Pro" w:hAnsi="Minion Pro"/>
          <w:sz w:val="22"/>
          <w:szCs w:val="22"/>
        </w:rPr>
        <w:t xml:space="preserve"> они не сопровождаются традиционными формами воздействия на </w:t>
      </w:r>
      <w:r w:rsidR="005C7B73" w:rsidRPr="00062183">
        <w:rPr>
          <w:rFonts w:ascii="Minion Pro" w:hAnsi="Minion Pro"/>
          <w:sz w:val="22"/>
          <w:szCs w:val="22"/>
        </w:rPr>
        <w:lastRenderedPageBreak/>
        <w:t>окружающую среду. Оценка их последствий, прежде всего,</w:t>
      </w:r>
      <w:r w:rsidRPr="00062183">
        <w:rPr>
          <w:rFonts w:ascii="Minion Pro" w:hAnsi="Minion Pro"/>
          <w:sz w:val="22"/>
          <w:szCs w:val="22"/>
        </w:rPr>
        <w:t xml:space="preserve"> </w:t>
      </w:r>
      <w:r w:rsidR="005C7B73" w:rsidRPr="00062183">
        <w:rPr>
          <w:rFonts w:ascii="Minion Pro" w:hAnsi="Minion Pro"/>
          <w:sz w:val="22"/>
          <w:szCs w:val="22"/>
        </w:rPr>
        <w:t>строится на определении сопутствующих этой деятельности традиционных форм</w:t>
      </w:r>
      <w:r w:rsidR="00A17834">
        <w:rPr>
          <w:rFonts w:ascii="Minion Pro" w:hAnsi="Minion Pro"/>
          <w:sz w:val="22"/>
          <w:szCs w:val="22"/>
        </w:rPr>
        <w:t>ах</w:t>
      </w:r>
      <w:r w:rsidR="005C7B73" w:rsidRPr="00062183">
        <w:rPr>
          <w:rFonts w:ascii="Minion Pro" w:hAnsi="Minion Pro"/>
          <w:sz w:val="22"/>
          <w:szCs w:val="22"/>
        </w:rPr>
        <w:t xml:space="preserve"> </w:t>
      </w:r>
      <w:r w:rsidRPr="00062183">
        <w:rPr>
          <w:rFonts w:ascii="Minion Pro" w:hAnsi="Minion Pro"/>
          <w:sz w:val="22"/>
          <w:szCs w:val="22"/>
        </w:rPr>
        <w:t>загрязнения</w:t>
      </w:r>
      <w:r w:rsidR="005C7B73" w:rsidRPr="00062183">
        <w:rPr>
          <w:rFonts w:ascii="Minion Pro" w:hAnsi="Minion Pro"/>
          <w:sz w:val="22"/>
          <w:szCs w:val="22"/>
        </w:rPr>
        <w:t xml:space="preserve"> морской среды и связанных с ними возможны</w:t>
      </w:r>
      <w:r w:rsidR="00A17834">
        <w:rPr>
          <w:rFonts w:ascii="Minion Pro" w:hAnsi="Minion Pro"/>
          <w:sz w:val="22"/>
          <w:szCs w:val="22"/>
        </w:rPr>
        <w:t>х</w:t>
      </w:r>
      <w:r w:rsidR="005C7B73" w:rsidRPr="00062183">
        <w:rPr>
          <w:rFonts w:ascii="Minion Pro" w:hAnsi="Minion Pro"/>
          <w:sz w:val="22"/>
          <w:szCs w:val="22"/>
        </w:rPr>
        <w:t xml:space="preserve"> воздействия</w:t>
      </w:r>
      <w:r w:rsidR="00A17834">
        <w:rPr>
          <w:rFonts w:ascii="Minion Pro" w:hAnsi="Minion Pro"/>
          <w:sz w:val="22"/>
          <w:szCs w:val="22"/>
        </w:rPr>
        <w:t>х</w:t>
      </w:r>
      <w:r w:rsidR="005C7B73" w:rsidRPr="00062183">
        <w:rPr>
          <w:rFonts w:ascii="Minion Pro" w:hAnsi="Minion Pro"/>
          <w:sz w:val="22"/>
          <w:szCs w:val="22"/>
        </w:rPr>
        <w:t xml:space="preserve"> на биоту. Как показывает привед</w:t>
      </w:r>
      <w:r w:rsidR="00DB74C6" w:rsidRPr="00062183">
        <w:rPr>
          <w:rFonts w:ascii="Minion Pro" w:hAnsi="Minion Pro"/>
          <w:sz w:val="22"/>
          <w:szCs w:val="22"/>
        </w:rPr>
        <w:t xml:space="preserve">енный выше </w:t>
      </w:r>
      <w:r w:rsidR="005C7B73" w:rsidRPr="00062183">
        <w:rPr>
          <w:rFonts w:ascii="Minion Pro" w:hAnsi="Minion Pro"/>
          <w:sz w:val="22"/>
          <w:szCs w:val="22"/>
        </w:rPr>
        <w:t>пример из геологического прошлого</w:t>
      </w:r>
      <w:r w:rsidR="00DB74C6" w:rsidRPr="00062183">
        <w:rPr>
          <w:rFonts w:ascii="Minion Pro" w:hAnsi="Minion Pro"/>
          <w:sz w:val="22"/>
          <w:szCs w:val="22"/>
        </w:rPr>
        <w:t xml:space="preserve"> Земли, подобный методологический подход, хорошо согласующи</w:t>
      </w:r>
      <w:r w:rsidR="005C7B73" w:rsidRPr="00062183">
        <w:rPr>
          <w:rFonts w:ascii="Minion Pro" w:hAnsi="Minion Pro"/>
          <w:sz w:val="22"/>
          <w:szCs w:val="22"/>
        </w:rPr>
        <w:t>йся с ограничительной парадигмой природо</w:t>
      </w:r>
      <w:r w:rsidR="00DB74C6" w:rsidRPr="00062183">
        <w:rPr>
          <w:rFonts w:ascii="Minion Pro" w:hAnsi="Minion Pro"/>
          <w:sz w:val="22"/>
          <w:szCs w:val="22"/>
        </w:rPr>
        <w:t>о</w:t>
      </w:r>
      <w:r w:rsidR="005C7B73" w:rsidRPr="00062183">
        <w:rPr>
          <w:rFonts w:ascii="Minion Pro" w:hAnsi="Minion Pro"/>
          <w:sz w:val="22"/>
          <w:szCs w:val="22"/>
        </w:rPr>
        <w:t>хранной деятельности, приводит к недоучету или даже</w:t>
      </w:r>
      <w:r w:rsidR="00DB74C6" w:rsidRPr="00062183">
        <w:rPr>
          <w:rFonts w:ascii="Minion Pro" w:hAnsi="Minion Pro"/>
          <w:sz w:val="22"/>
          <w:szCs w:val="22"/>
        </w:rPr>
        <w:t xml:space="preserve"> игнорированию факторов, последс</w:t>
      </w:r>
      <w:r w:rsidR="005C7B73" w:rsidRPr="00062183">
        <w:rPr>
          <w:rFonts w:ascii="Minion Pro" w:hAnsi="Minion Pro"/>
          <w:sz w:val="22"/>
          <w:szCs w:val="22"/>
        </w:rPr>
        <w:t xml:space="preserve">твия которых могут стать несравненно более </w:t>
      </w:r>
      <w:proofErr w:type="gramStart"/>
      <w:r w:rsidR="005C7B73" w:rsidRPr="00062183">
        <w:rPr>
          <w:rFonts w:ascii="Minion Pro" w:hAnsi="Minion Pro"/>
          <w:sz w:val="22"/>
          <w:szCs w:val="22"/>
        </w:rPr>
        <w:t>значимыми</w:t>
      </w:r>
      <w:proofErr w:type="gramEnd"/>
      <w:r w:rsidR="005C7B73" w:rsidRPr="00062183">
        <w:rPr>
          <w:rFonts w:ascii="Minion Pro" w:hAnsi="Minion Pro"/>
          <w:sz w:val="22"/>
          <w:szCs w:val="22"/>
        </w:rPr>
        <w:t>.</w:t>
      </w:r>
    </w:p>
    <w:p w:rsidR="00420920" w:rsidRPr="00062183" w:rsidRDefault="00A27B7E" w:rsidP="00062183">
      <w:pPr>
        <w:ind w:firstLine="284"/>
        <w:jc w:val="both"/>
        <w:rPr>
          <w:rFonts w:ascii="Minion Pro" w:hAnsi="Minion Pro"/>
          <w:sz w:val="22"/>
          <w:szCs w:val="22"/>
        </w:rPr>
      </w:pPr>
      <w:r w:rsidRPr="00062183">
        <w:rPr>
          <w:rFonts w:ascii="Minion Pro" w:hAnsi="Minion Pro"/>
          <w:sz w:val="22"/>
          <w:szCs w:val="22"/>
        </w:rPr>
        <w:t>Виды человеческой деятельности, способные нарушить структуру толщи морских вод, к настоящему времени еще не достигли уровня</w:t>
      </w:r>
      <w:r w:rsidR="0098722D" w:rsidRPr="00062183">
        <w:rPr>
          <w:rFonts w:ascii="Minion Pro" w:hAnsi="Minion Pro"/>
          <w:sz w:val="22"/>
          <w:szCs w:val="22"/>
        </w:rPr>
        <w:t>, привле</w:t>
      </w:r>
      <w:r w:rsidR="0003290D">
        <w:rPr>
          <w:rFonts w:ascii="Minion Pro" w:hAnsi="Minion Pro"/>
          <w:sz w:val="22"/>
          <w:szCs w:val="22"/>
        </w:rPr>
        <w:t>кающего</w:t>
      </w:r>
      <w:r w:rsidR="0098722D" w:rsidRPr="00062183">
        <w:rPr>
          <w:rFonts w:ascii="Minion Pro" w:hAnsi="Minion Pro"/>
          <w:sz w:val="22"/>
          <w:szCs w:val="22"/>
        </w:rPr>
        <w:t xml:space="preserve"> внимание общества</w:t>
      </w:r>
      <w:r w:rsidRPr="00062183">
        <w:rPr>
          <w:rFonts w:ascii="Minion Pro" w:hAnsi="Minion Pro"/>
          <w:sz w:val="22"/>
          <w:szCs w:val="22"/>
        </w:rPr>
        <w:t xml:space="preserve">. Но как показывает анализ существующих тенденций, подобные события могут произойти </w:t>
      </w:r>
      <w:r w:rsidR="0098722D" w:rsidRPr="00062183">
        <w:rPr>
          <w:rFonts w:ascii="Minion Pro" w:hAnsi="Minion Pro"/>
          <w:sz w:val="22"/>
          <w:szCs w:val="22"/>
        </w:rPr>
        <w:t>уже в ближайшем</w:t>
      </w:r>
      <w:r w:rsidRPr="00062183">
        <w:rPr>
          <w:rFonts w:ascii="Minion Pro" w:hAnsi="Minion Pro"/>
          <w:sz w:val="22"/>
          <w:szCs w:val="22"/>
        </w:rPr>
        <w:t xml:space="preserve"> будущем. При этом в кратчайшие сроки последствия </w:t>
      </w:r>
      <w:r w:rsidR="0098722D" w:rsidRPr="00062183">
        <w:rPr>
          <w:rFonts w:ascii="Minion Pro" w:hAnsi="Minion Pro"/>
          <w:sz w:val="22"/>
          <w:szCs w:val="22"/>
        </w:rPr>
        <w:t>данного направления</w:t>
      </w:r>
      <w:r w:rsidRPr="00062183">
        <w:rPr>
          <w:rFonts w:ascii="Minion Pro" w:hAnsi="Minion Pro"/>
          <w:sz w:val="22"/>
          <w:szCs w:val="22"/>
        </w:rPr>
        <w:t xml:space="preserve"> техн</w:t>
      </w:r>
      <w:r w:rsidR="0098722D" w:rsidRPr="00062183">
        <w:rPr>
          <w:rFonts w:ascii="Minion Pro" w:hAnsi="Minion Pro"/>
          <w:sz w:val="22"/>
          <w:szCs w:val="22"/>
        </w:rPr>
        <w:t xml:space="preserve">огенеза окружающей среды могут </w:t>
      </w:r>
      <w:r w:rsidRPr="00062183">
        <w:rPr>
          <w:rFonts w:ascii="Minion Pro" w:hAnsi="Minion Pro"/>
          <w:sz w:val="22"/>
          <w:szCs w:val="22"/>
        </w:rPr>
        <w:t xml:space="preserve">принять не </w:t>
      </w:r>
      <w:r w:rsidR="004623B4" w:rsidRPr="00062183">
        <w:rPr>
          <w:rFonts w:ascii="Minion Pro" w:hAnsi="Minion Pro"/>
          <w:sz w:val="22"/>
          <w:szCs w:val="22"/>
        </w:rPr>
        <w:t>только глобальный, но и практич</w:t>
      </w:r>
      <w:r w:rsidRPr="00062183">
        <w:rPr>
          <w:rFonts w:ascii="Minion Pro" w:hAnsi="Minion Pro"/>
          <w:sz w:val="22"/>
          <w:szCs w:val="22"/>
        </w:rPr>
        <w:t xml:space="preserve">ески необратимый характер. </w:t>
      </w:r>
      <w:r w:rsidR="0098722D" w:rsidRPr="00062183">
        <w:rPr>
          <w:rFonts w:ascii="Minion Pro" w:hAnsi="Minion Pro"/>
          <w:sz w:val="22"/>
          <w:szCs w:val="22"/>
        </w:rPr>
        <w:t>Это один из случаев</w:t>
      </w:r>
      <w:r w:rsidR="0003290D">
        <w:rPr>
          <w:rFonts w:ascii="Minion Pro" w:hAnsi="Minion Pro"/>
          <w:sz w:val="22"/>
          <w:szCs w:val="22"/>
        </w:rPr>
        <w:t>,</w:t>
      </w:r>
      <w:r w:rsidR="0098722D" w:rsidRPr="00062183">
        <w:rPr>
          <w:rFonts w:ascii="Minion Pro" w:hAnsi="Minion Pro"/>
          <w:sz w:val="22"/>
          <w:szCs w:val="22"/>
        </w:rPr>
        <w:t xml:space="preserve"> подтверждающий</w:t>
      </w:r>
      <w:r w:rsidR="004623B4" w:rsidRPr="00062183">
        <w:rPr>
          <w:rFonts w:ascii="Minion Pro" w:hAnsi="Minion Pro"/>
          <w:sz w:val="22"/>
          <w:szCs w:val="22"/>
        </w:rPr>
        <w:t xml:space="preserve"> широко известное суждение о том, что главная задача науки состоит не в объяснен</w:t>
      </w:r>
      <w:r w:rsidR="0098722D" w:rsidRPr="00062183">
        <w:rPr>
          <w:rFonts w:ascii="Minion Pro" w:hAnsi="Minion Pro"/>
          <w:sz w:val="22"/>
          <w:szCs w:val="22"/>
        </w:rPr>
        <w:t>ии уже произошедших событий и р</w:t>
      </w:r>
      <w:r w:rsidR="004623B4" w:rsidRPr="00062183">
        <w:rPr>
          <w:rFonts w:ascii="Minion Pro" w:hAnsi="Minion Pro"/>
          <w:sz w:val="22"/>
          <w:szCs w:val="22"/>
        </w:rPr>
        <w:t>азработке мер по сдерживанию, связан</w:t>
      </w:r>
      <w:r w:rsidR="0098722D" w:rsidRPr="00062183">
        <w:rPr>
          <w:rFonts w:ascii="Minion Pro" w:hAnsi="Minion Pro"/>
          <w:sz w:val="22"/>
          <w:szCs w:val="22"/>
        </w:rPr>
        <w:t>ных с ними негативных явле</w:t>
      </w:r>
      <w:r w:rsidR="004623B4" w:rsidRPr="00062183">
        <w:rPr>
          <w:rFonts w:ascii="Minion Pro" w:hAnsi="Minion Pro"/>
          <w:sz w:val="22"/>
          <w:szCs w:val="22"/>
        </w:rPr>
        <w:t xml:space="preserve">ний. Более важен их </w:t>
      </w:r>
      <w:r w:rsidR="0098722D" w:rsidRPr="00062183">
        <w:rPr>
          <w:rFonts w:ascii="Minion Pro" w:hAnsi="Minion Pro"/>
          <w:sz w:val="22"/>
          <w:szCs w:val="22"/>
        </w:rPr>
        <w:t>опережающий прог</w:t>
      </w:r>
      <w:r w:rsidR="004623B4" w:rsidRPr="00062183">
        <w:rPr>
          <w:rFonts w:ascii="Minion Pro" w:hAnsi="Minion Pro"/>
          <w:sz w:val="22"/>
          <w:szCs w:val="22"/>
        </w:rPr>
        <w:t>ноз и выдвижение</w:t>
      </w:r>
      <w:r w:rsidR="0098722D" w:rsidRPr="00062183">
        <w:rPr>
          <w:rFonts w:ascii="Minion Pro" w:hAnsi="Minion Pro"/>
          <w:sz w:val="22"/>
          <w:szCs w:val="22"/>
        </w:rPr>
        <w:t xml:space="preserve"> идей</w:t>
      </w:r>
      <w:r w:rsidR="004623B4" w:rsidRPr="00062183">
        <w:rPr>
          <w:rFonts w:ascii="Minion Pro" w:hAnsi="Minion Pro"/>
          <w:sz w:val="22"/>
          <w:szCs w:val="22"/>
        </w:rPr>
        <w:t>, реализация которых спо</w:t>
      </w:r>
      <w:r w:rsidR="0098722D" w:rsidRPr="00062183">
        <w:rPr>
          <w:rFonts w:ascii="Minion Pro" w:hAnsi="Minion Pro"/>
          <w:sz w:val="22"/>
          <w:szCs w:val="22"/>
        </w:rPr>
        <w:t>собна предотвратить воз</w:t>
      </w:r>
      <w:r w:rsidR="004623B4" w:rsidRPr="00062183">
        <w:rPr>
          <w:rFonts w:ascii="Minion Pro" w:hAnsi="Minion Pro"/>
          <w:sz w:val="22"/>
          <w:szCs w:val="22"/>
        </w:rPr>
        <w:t>н</w:t>
      </w:r>
      <w:r w:rsidR="0098722D" w:rsidRPr="00062183">
        <w:rPr>
          <w:rFonts w:ascii="Minion Pro" w:hAnsi="Minion Pro"/>
          <w:sz w:val="22"/>
          <w:szCs w:val="22"/>
        </w:rPr>
        <w:t>икновение</w:t>
      </w:r>
      <w:r w:rsidR="004623B4" w:rsidRPr="00062183">
        <w:rPr>
          <w:rFonts w:ascii="Minion Pro" w:hAnsi="Minion Pro"/>
          <w:sz w:val="22"/>
          <w:szCs w:val="22"/>
        </w:rPr>
        <w:t xml:space="preserve"> нежелательных ситуаций.</w:t>
      </w:r>
      <w:r w:rsidR="00420920" w:rsidRPr="00062183">
        <w:rPr>
          <w:rFonts w:ascii="Minion Pro" w:hAnsi="Minion Pro"/>
          <w:sz w:val="22"/>
          <w:szCs w:val="22"/>
        </w:rPr>
        <w:t xml:space="preserve"> </w:t>
      </w:r>
    </w:p>
    <w:p w:rsidR="00A27B7E" w:rsidRPr="00062183" w:rsidRDefault="008769A7" w:rsidP="00062183">
      <w:pPr>
        <w:ind w:firstLine="284"/>
        <w:jc w:val="both"/>
        <w:rPr>
          <w:rFonts w:ascii="Minion Pro" w:hAnsi="Minion Pro"/>
          <w:sz w:val="22"/>
          <w:szCs w:val="22"/>
        </w:rPr>
      </w:pPr>
      <w:r w:rsidRPr="00062183">
        <w:rPr>
          <w:rFonts w:ascii="Minion Pro" w:hAnsi="Minion Pro"/>
          <w:sz w:val="22"/>
          <w:szCs w:val="22"/>
        </w:rPr>
        <w:t>Поэтому с</w:t>
      </w:r>
      <w:r w:rsidR="0098722D" w:rsidRPr="00062183">
        <w:rPr>
          <w:rFonts w:ascii="Minion Pro" w:hAnsi="Minion Pro"/>
          <w:sz w:val="22"/>
          <w:szCs w:val="22"/>
        </w:rPr>
        <w:t>воевременная разработка методов</w:t>
      </w:r>
      <w:r w:rsidR="00420920" w:rsidRPr="00062183">
        <w:rPr>
          <w:rFonts w:ascii="Minion Pro" w:hAnsi="Minion Pro"/>
          <w:sz w:val="22"/>
          <w:szCs w:val="22"/>
        </w:rPr>
        <w:t xml:space="preserve"> управления проце</w:t>
      </w:r>
      <w:r w:rsidR="0098722D" w:rsidRPr="00062183">
        <w:rPr>
          <w:rFonts w:ascii="Minion Pro" w:hAnsi="Minion Pro"/>
          <w:sz w:val="22"/>
          <w:szCs w:val="22"/>
        </w:rPr>
        <w:t xml:space="preserve">ссами техногенной дестратификации Мирового океана, </w:t>
      </w:r>
      <w:r w:rsidR="007613FF" w:rsidRPr="00062183">
        <w:rPr>
          <w:rFonts w:ascii="Minion Pro" w:hAnsi="Minion Pro"/>
          <w:sz w:val="22"/>
          <w:szCs w:val="22"/>
        </w:rPr>
        <w:t xml:space="preserve">использование которых смогло бы предотвратить катастрофические последствия сопутствующие данной деятельности, в настоящее время </w:t>
      </w:r>
      <w:r w:rsidR="0003290D">
        <w:rPr>
          <w:rFonts w:ascii="Minion Pro" w:hAnsi="Minion Pro"/>
          <w:sz w:val="22"/>
          <w:szCs w:val="22"/>
        </w:rPr>
        <w:t xml:space="preserve">является </w:t>
      </w:r>
      <w:r w:rsidR="007613FF" w:rsidRPr="00062183">
        <w:rPr>
          <w:rFonts w:ascii="Minion Pro" w:hAnsi="Minion Pro"/>
          <w:sz w:val="22"/>
          <w:szCs w:val="22"/>
        </w:rPr>
        <w:t>весьма актуальной задачей</w:t>
      </w:r>
      <w:r w:rsidR="00420920" w:rsidRPr="00062183">
        <w:rPr>
          <w:rFonts w:ascii="Minion Pro" w:hAnsi="Minion Pro"/>
          <w:sz w:val="22"/>
          <w:szCs w:val="22"/>
        </w:rPr>
        <w:t>.</w:t>
      </w:r>
    </w:p>
    <w:p w:rsidR="00EB643B" w:rsidRPr="00062183" w:rsidRDefault="00EB643B" w:rsidP="00062183">
      <w:pPr>
        <w:ind w:firstLine="284"/>
        <w:jc w:val="both"/>
        <w:rPr>
          <w:rFonts w:ascii="Minion Pro" w:hAnsi="Minion Pro"/>
          <w:sz w:val="22"/>
          <w:szCs w:val="22"/>
        </w:rPr>
      </w:pPr>
      <w:r w:rsidRPr="00062183">
        <w:rPr>
          <w:rFonts w:ascii="Minion Pro" w:hAnsi="Minion Pro"/>
          <w:sz w:val="22"/>
          <w:szCs w:val="22"/>
        </w:rPr>
        <w:t>Условно все виды деятельности, приводящие к нарушению вертикальной структуры вод</w:t>
      </w:r>
      <w:r w:rsidR="007A3632" w:rsidRPr="00062183">
        <w:rPr>
          <w:rFonts w:ascii="Minion Pro" w:hAnsi="Minion Pro"/>
          <w:sz w:val="22"/>
          <w:szCs w:val="22"/>
        </w:rPr>
        <w:t>ных масс</w:t>
      </w:r>
      <w:r w:rsidRPr="00062183">
        <w:rPr>
          <w:rFonts w:ascii="Minion Pro" w:hAnsi="Minion Pro"/>
          <w:sz w:val="22"/>
          <w:szCs w:val="22"/>
        </w:rPr>
        <w:t xml:space="preserve">, можно разделить на две группы. К первой из них относятся те случаи, когда </w:t>
      </w:r>
      <w:r w:rsidR="007A3632" w:rsidRPr="00062183">
        <w:rPr>
          <w:rFonts w:ascii="Minion Pro" w:hAnsi="Minion Pro"/>
          <w:sz w:val="22"/>
          <w:szCs w:val="22"/>
        </w:rPr>
        <w:t xml:space="preserve">целью этой деятельности является непосредственно подъем к поверхности </w:t>
      </w:r>
      <w:r w:rsidRPr="00062183">
        <w:rPr>
          <w:rFonts w:ascii="Minion Pro" w:hAnsi="Minion Pro"/>
          <w:sz w:val="22"/>
          <w:szCs w:val="22"/>
        </w:rPr>
        <w:t xml:space="preserve">глубинных вод. </w:t>
      </w:r>
      <w:proofErr w:type="gramStart"/>
      <w:r w:rsidRPr="00062183">
        <w:rPr>
          <w:rFonts w:ascii="Minion Pro" w:hAnsi="Minion Pro"/>
          <w:sz w:val="22"/>
          <w:szCs w:val="22"/>
        </w:rPr>
        <w:t xml:space="preserve">Сюда относятся различные системы </w:t>
      </w:r>
      <w:r w:rsidR="007A3632" w:rsidRPr="00062183">
        <w:rPr>
          <w:rFonts w:ascii="Minion Pro" w:hAnsi="Minion Pro"/>
          <w:sz w:val="22"/>
          <w:szCs w:val="22"/>
        </w:rPr>
        <w:t xml:space="preserve">так </w:t>
      </w:r>
      <w:r w:rsidR="007A3632" w:rsidRPr="00062183">
        <w:rPr>
          <w:rFonts w:ascii="Minion Pro" w:hAnsi="Minion Pro"/>
          <w:sz w:val="22"/>
          <w:szCs w:val="22"/>
        </w:rPr>
        <w:lastRenderedPageBreak/>
        <w:t xml:space="preserve">называемого </w:t>
      </w:r>
      <w:r w:rsidRPr="00FE422B">
        <w:rPr>
          <w:rFonts w:ascii="Minion Pro" w:hAnsi="Minion Pro"/>
          <w:b/>
          <w:bCs/>
          <w:i/>
          <w:iCs/>
          <w:sz w:val="22"/>
          <w:szCs w:val="22"/>
        </w:rPr>
        <w:t>искусственного апвеллинга</w:t>
      </w:r>
      <w:r w:rsidR="007A3632" w:rsidRPr="00062183">
        <w:rPr>
          <w:rStyle w:val="a5"/>
          <w:rFonts w:ascii="Minion Pro" w:hAnsi="Minion Pro"/>
          <w:sz w:val="22"/>
          <w:szCs w:val="22"/>
        </w:rPr>
        <w:footnoteReference w:id="26"/>
      </w:r>
      <w:r w:rsidRPr="00062183">
        <w:rPr>
          <w:rFonts w:ascii="Minion Pro" w:hAnsi="Minion Pro"/>
          <w:sz w:val="22"/>
          <w:szCs w:val="22"/>
        </w:rPr>
        <w:t xml:space="preserve">, использующие богатые биогенами глубинные воды для повышения продуктивности хозяйств морской аквакультуры (Пшеничный, 1986; </w:t>
      </w:r>
      <w:r w:rsidR="007A54EE" w:rsidRPr="00062183">
        <w:rPr>
          <w:rFonts w:ascii="Minion Pro" w:hAnsi="Minion Pro"/>
          <w:sz w:val="22"/>
          <w:szCs w:val="22"/>
        </w:rPr>
        <w:t>Пшеничный, Шевченко, 1989</w:t>
      </w:r>
      <w:r w:rsidRPr="00062183">
        <w:rPr>
          <w:rFonts w:ascii="Minion Pro" w:hAnsi="Minion Pro"/>
          <w:sz w:val="22"/>
          <w:szCs w:val="22"/>
        </w:rPr>
        <w:t>).</w:t>
      </w:r>
      <w:proofErr w:type="gramEnd"/>
      <w:r w:rsidRPr="00062183">
        <w:rPr>
          <w:rFonts w:ascii="Minion Pro" w:hAnsi="Minion Pro"/>
          <w:sz w:val="22"/>
          <w:szCs w:val="22"/>
        </w:rPr>
        <w:t xml:space="preserve"> Как правило, объем глубинных вод, использующийся на объектах </w:t>
      </w:r>
      <w:proofErr w:type="spellStart"/>
      <w:r w:rsidRPr="00062183">
        <w:rPr>
          <w:rFonts w:ascii="Minion Pro" w:hAnsi="Minion Pro"/>
          <w:sz w:val="22"/>
          <w:szCs w:val="22"/>
        </w:rPr>
        <w:t>марикультуры</w:t>
      </w:r>
      <w:proofErr w:type="spellEnd"/>
      <w:r w:rsidRPr="00062183">
        <w:rPr>
          <w:rFonts w:ascii="Minion Pro" w:hAnsi="Minion Pro"/>
          <w:sz w:val="22"/>
          <w:szCs w:val="22"/>
        </w:rPr>
        <w:t xml:space="preserve">, относительно невелик и способен вызвать сугубо локальные изменения в водной среде. Однако некоторые проекты </w:t>
      </w:r>
      <w:r w:rsidR="00430646" w:rsidRPr="00062183">
        <w:rPr>
          <w:rFonts w:ascii="Minion Pro" w:hAnsi="Minion Pro"/>
          <w:sz w:val="22"/>
          <w:szCs w:val="22"/>
        </w:rPr>
        <w:t xml:space="preserve">в этой области </w:t>
      </w:r>
      <w:r w:rsidRPr="00062183">
        <w:rPr>
          <w:rFonts w:ascii="Minion Pro" w:hAnsi="Minion Pro"/>
          <w:sz w:val="22"/>
          <w:szCs w:val="22"/>
        </w:rPr>
        <w:t>предусматрива</w:t>
      </w:r>
      <w:r w:rsidR="00430646" w:rsidRPr="00062183">
        <w:rPr>
          <w:rFonts w:ascii="Minion Pro" w:hAnsi="Minion Pro"/>
          <w:sz w:val="22"/>
          <w:szCs w:val="22"/>
        </w:rPr>
        <w:t>ли</w:t>
      </w:r>
      <w:r w:rsidRPr="00062183">
        <w:rPr>
          <w:rFonts w:ascii="Minion Pro" w:hAnsi="Minion Pro"/>
          <w:sz w:val="22"/>
          <w:szCs w:val="22"/>
        </w:rPr>
        <w:t xml:space="preserve"> использование </w:t>
      </w:r>
      <w:proofErr w:type="gramStart"/>
      <w:r w:rsidRPr="00062183">
        <w:rPr>
          <w:rFonts w:ascii="Minion Pro" w:hAnsi="Minion Pro"/>
          <w:sz w:val="22"/>
          <w:szCs w:val="22"/>
        </w:rPr>
        <w:t>искусственного</w:t>
      </w:r>
      <w:proofErr w:type="gramEnd"/>
      <w:r w:rsidRPr="00062183">
        <w:rPr>
          <w:rFonts w:ascii="Minion Pro" w:hAnsi="Minion Pro"/>
          <w:sz w:val="22"/>
          <w:szCs w:val="22"/>
        </w:rPr>
        <w:t xml:space="preserve"> апвеллинга </w:t>
      </w:r>
      <w:r w:rsidR="007A54EE" w:rsidRPr="00062183">
        <w:rPr>
          <w:rFonts w:ascii="Minion Pro" w:hAnsi="Minion Pro"/>
          <w:sz w:val="22"/>
          <w:szCs w:val="22"/>
        </w:rPr>
        <w:t xml:space="preserve">и </w:t>
      </w:r>
      <w:r w:rsidRPr="00062183">
        <w:rPr>
          <w:rFonts w:ascii="Minion Pro" w:hAnsi="Minion Pro"/>
          <w:sz w:val="22"/>
          <w:szCs w:val="22"/>
        </w:rPr>
        <w:t>в более широких масштабах (</w:t>
      </w:r>
      <w:proofErr w:type="spellStart"/>
      <w:r w:rsidRPr="00062183">
        <w:rPr>
          <w:rFonts w:ascii="Minion Pro" w:hAnsi="Minion Pro"/>
          <w:sz w:val="22"/>
          <w:szCs w:val="22"/>
        </w:rPr>
        <w:t>Leone</w:t>
      </w:r>
      <w:proofErr w:type="spellEnd"/>
      <w:r w:rsidRPr="00062183">
        <w:rPr>
          <w:rFonts w:ascii="Minion Pro" w:hAnsi="Minion Pro"/>
          <w:sz w:val="22"/>
          <w:szCs w:val="22"/>
        </w:rPr>
        <w:t xml:space="preserve">, 1980; </w:t>
      </w:r>
      <w:proofErr w:type="spellStart"/>
      <w:r w:rsidRPr="00062183">
        <w:rPr>
          <w:rFonts w:ascii="Minion Pro" w:hAnsi="Minion Pro"/>
          <w:sz w:val="22"/>
          <w:szCs w:val="22"/>
        </w:rPr>
        <w:t>Wilcox</w:t>
      </w:r>
      <w:proofErr w:type="spellEnd"/>
      <w:r w:rsidRPr="00062183">
        <w:rPr>
          <w:rFonts w:ascii="Minion Pro" w:hAnsi="Minion Pro"/>
          <w:sz w:val="22"/>
          <w:szCs w:val="22"/>
        </w:rPr>
        <w:t xml:space="preserve">, 1982; </w:t>
      </w:r>
      <w:proofErr w:type="spellStart"/>
      <w:r w:rsidRPr="00062183">
        <w:rPr>
          <w:rFonts w:ascii="Minion Pro" w:hAnsi="Minion Pro"/>
          <w:sz w:val="22"/>
          <w:szCs w:val="22"/>
        </w:rPr>
        <w:t>Suzuki</w:t>
      </w:r>
      <w:proofErr w:type="spellEnd"/>
      <w:r w:rsidRPr="00062183">
        <w:rPr>
          <w:rFonts w:ascii="Minion Pro" w:hAnsi="Minion Pro"/>
          <w:sz w:val="22"/>
          <w:szCs w:val="22"/>
        </w:rPr>
        <w:t xml:space="preserve">, 1994). В </w:t>
      </w:r>
      <w:proofErr w:type="gramStart"/>
      <w:r w:rsidRPr="00062183">
        <w:rPr>
          <w:rFonts w:ascii="Minion Pro" w:hAnsi="Minion Pro"/>
          <w:sz w:val="22"/>
          <w:szCs w:val="22"/>
        </w:rPr>
        <w:t>значительно больших</w:t>
      </w:r>
      <w:proofErr w:type="gramEnd"/>
      <w:r w:rsidRPr="00062183">
        <w:rPr>
          <w:rFonts w:ascii="Minion Pro" w:hAnsi="Minion Pro"/>
          <w:sz w:val="22"/>
          <w:szCs w:val="22"/>
        </w:rPr>
        <w:t xml:space="preserve"> масштабах целенаправленный подъем глубинных вод осуществляется </w:t>
      </w:r>
      <w:r w:rsidR="006C5801" w:rsidRPr="00062183">
        <w:rPr>
          <w:rFonts w:ascii="Minion Pro" w:hAnsi="Minion Pro"/>
          <w:sz w:val="22"/>
          <w:szCs w:val="22"/>
        </w:rPr>
        <w:t xml:space="preserve">и на </w:t>
      </w:r>
      <w:r w:rsidRPr="00062183">
        <w:rPr>
          <w:rFonts w:ascii="Minion Pro" w:hAnsi="Minion Pro"/>
          <w:sz w:val="22"/>
          <w:szCs w:val="22"/>
        </w:rPr>
        <w:t>так называемых океанских термальных электростанциях (ОТЭС или ОТЕС), которые получают электроэнергию за счет разности температур поверхностного слоя и более глубоких горизонтов (</w:t>
      </w:r>
      <w:proofErr w:type="spellStart"/>
      <w:r w:rsidRPr="00062183">
        <w:rPr>
          <w:rFonts w:ascii="Minion Pro" w:hAnsi="Minion Pro"/>
          <w:sz w:val="22"/>
          <w:szCs w:val="22"/>
        </w:rPr>
        <w:t>Isaaks</w:t>
      </w:r>
      <w:proofErr w:type="spellEnd"/>
      <w:r w:rsidRPr="00062183">
        <w:rPr>
          <w:rFonts w:ascii="Minion Pro" w:hAnsi="Minion Pro"/>
          <w:sz w:val="22"/>
          <w:szCs w:val="22"/>
        </w:rPr>
        <w:t xml:space="preserve">, </w:t>
      </w:r>
      <w:proofErr w:type="spellStart"/>
      <w:r w:rsidRPr="00062183">
        <w:rPr>
          <w:rFonts w:ascii="Minion Pro" w:hAnsi="Minion Pro"/>
          <w:sz w:val="22"/>
          <w:szCs w:val="22"/>
        </w:rPr>
        <w:t>Schmitt</w:t>
      </w:r>
      <w:proofErr w:type="spellEnd"/>
      <w:r w:rsidRPr="00062183">
        <w:rPr>
          <w:rFonts w:ascii="Minion Pro" w:hAnsi="Minion Pro"/>
          <w:sz w:val="22"/>
          <w:szCs w:val="22"/>
        </w:rPr>
        <w:t xml:space="preserve">, 1980; Коробков, 1985; </w:t>
      </w:r>
      <w:proofErr w:type="spellStart"/>
      <w:r w:rsidRPr="00062183">
        <w:rPr>
          <w:rFonts w:ascii="Minion Pro" w:hAnsi="Minion Pro"/>
          <w:sz w:val="22"/>
          <w:szCs w:val="22"/>
        </w:rPr>
        <w:t>Thomas</w:t>
      </w:r>
      <w:proofErr w:type="spellEnd"/>
      <w:r w:rsidRPr="00062183">
        <w:rPr>
          <w:rFonts w:ascii="Minion Pro" w:hAnsi="Minion Pro"/>
          <w:sz w:val="22"/>
          <w:szCs w:val="22"/>
        </w:rPr>
        <w:t xml:space="preserve">, 1988; </w:t>
      </w:r>
      <w:proofErr w:type="spellStart"/>
      <w:r w:rsidRPr="00062183">
        <w:rPr>
          <w:rFonts w:ascii="Minion Pro" w:hAnsi="Minion Pro"/>
          <w:sz w:val="22"/>
          <w:szCs w:val="22"/>
        </w:rPr>
        <w:t>Lui</w:t>
      </w:r>
      <w:proofErr w:type="spellEnd"/>
      <w:r w:rsidRPr="00062183">
        <w:rPr>
          <w:rFonts w:ascii="Minion Pro" w:hAnsi="Minion Pro"/>
          <w:sz w:val="22"/>
          <w:szCs w:val="22"/>
        </w:rPr>
        <w:t xml:space="preserve"> </w:t>
      </w:r>
      <w:proofErr w:type="spellStart"/>
      <w:r w:rsidRPr="00062183">
        <w:rPr>
          <w:rFonts w:ascii="Minion Pro" w:hAnsi="Minion Pro"/>
          <w:sz w:val="22"/>
          <w:szCs w:val="22"/>
        </w:rPr>
        <w:t>Clark</w:t>
      </w:r>
      <w:proofErr w:type="spellEnd"/>
      <w:r w:rsidRPr="00062183">
        <w:rPr>
          <w:rFonts w:ascii="Minion Pro" w:hAnsi="Minion Pro"/>
          <w:sz w:val="22"/>
          <w:szCs w:val="22"/>
        </w:rPr>
        <w:t>, 1995). Имеющие постоянно низкую температуру глубинные воды представляют значительный интерес для использования в системах охлаждения различных промышленных и энергетических объектов (</w:t>
      </w:r>
      <w:r w:rsidR="007865CB" w:rsidRPr="00062183">
        <w:rPr>
          <w:rFonts w:ascii="Minion Pro" w:hAnsi="Minion Pro"/>
          <w:sz w:val="22"/>
          <w:szCs w:val="22"/>
        </w:rPr>
        <w:t xml:space="preserve">Суздалева и др., 1998/1999; </w:t>
      </w:r>
      <w:r w:rsidRPr="00062183">
        <w:rPr>
          <w:rFonts w:ascii="Minion Pro" w:hAnsi="Minion Pro"/>
          <w:sz w:val="22"/>
          <w:szCs w:val="22"/>
        </w:rPr>
        <w:t xml:space="preserve">Безносов, </w:t>
      </w:r>
      <w:r w:rsidR="007865CB" w:rsidRPr="00062183">
        <w:rPr>
          <w:rFonts w:ascii="Minion Pro" w:hAnsi="Minion Pro"/>
          <w:sz w:val="22"/>
          <w:szCs w:val="22"/>
        </w:rPr>
        <w:t>2003</w:t>
      </w:r>
      <w:r w:rsidRPr="00062183">
        <w:rPr>
          <w:rFonts w:ascii="Minion Pro" w:hAnsi="Minion Pro"/>
          <w:sz w:val="22"/>
          <w:szCs w:val="22"/>
        </w:rPr>
        <w:t xml:space="preserve">). Кроме того, как правило, </w:t>
      </w:r>
      <w:r w:rsidR="007C3A5E">
        <w:rPr>
          <w:rFonts w:ascii="Minion Pro" w:hAnsi="Minion Pro"/>
          <w:sz w:val="22"/>
          <w:szCs w:val="22"/>
        </w:rPr>
        <w:t xml:space="preserve">глубинные </w:t>
      </w:r>
      <w:r w:rsidRPr="00062183">
        <w:rPr>
          <w:rFonts w:ascii="Minion Pro" w:hAnsi="Minion Pro"/>
          <w:sz w:val="22"/>
          <w:szCs w:val="22"/>
        </w:rPr>
        <w:t xml:space="preserve">воды содержат значительно меньшее количество личинок организмов-обрастателей, что крайне выгодно при техническом использовании этих вод. В связи с этим, вероятно, объемы глубинных вод, использующиеся в промышленности, в ближайшее время будут неуклонно возрастать. </w:t>
      </w:r>
    </w:p>
    <w:p w:rsidR="00EB643B" w:rsidRPr="00062183" w:rsidRDefault="00EB643B" w:rsidP="00062183">
      <w:pPr>
        <w:ind w:firstLine="284"/>
        <w:jc w:val="both"/>
        <w:rPr>
          <w:rFonts w:ascii="Minion Pro" w:hAnsi="Minion Pro"/>
          <w:sz w:val="22"/>
          <w:szCs w:val="22"/>
        </w:rPr>
      </w:pPr>
      <w:r w:rsidRPr="00062183">
        <w:rPr>
          <w:rFonts w:ascii="Minion Pro" w:hAnsi="Minion Pro"/>
          <w:sz w:val="22"/>
          <w:szCs w:val="22"/>
        </w:rPr>
        <w:t xml:space="preserve">В другой группе видов человеческой деятельности подъем холодных глубинных вод является побочным явлением. Практически любое крупномасштабное гидротехническое строительство вызывает значительные изменения в гидрологической структуре моря. Разрушение вертикальной структуры моря также происходит во время прокладки кабелей, </w:t>
      </w:r>
      <w:r w:rsidRPr="00062183">
        <w:rPr>
          <w:rFonts w:ascii="Minion Pro" w:hAnsi="Minion Pro"/>
          <w:sz w:val="22"/>
          <w:szCs w:val="22"/>
        </w:rPr>
        <w:lastRenderedPageBreak/>
        <w:t xml:space="preserve">подводных тоннелей и, особенно, подводных взрывных работ. Следует иметь в виду, что в некоторых случаях для подъема весьма большого объема глубинных вод достаточно произвести небольшое локальное нарушение в структуре вод в зоне </w:t>
      </w:r>
      <w:proofErr w:type="spellStart"/>
      <w:r w:rsidRPr="00F601F3">
        <w:rPr>
          <w:rFonts w:ascii="Minion Pro" w:hAnsi="Minion Pro"/>
          <w:b/>
          <w:bCs/>
          <w:i/>
          <w:iCs/>
          <w:sz w:val="22"/>
          <w:szCs w:val="22"/>
        </w:rPr>
        <w:t>термопикноклина</w:t>
      </w:r>
      <w:proofErr w:type="spellEnd"/>
      <w:r w:rsidR="00430646" w:rsidRPr="00062183">
        <w:rPr>
          <w:rStyle w:val="a5"/>
          <w:rFonts w:ascii="Minion Pro" w:hAnsi="Minion Pro"/>
          <w:sz w:val="22"/>
          <w:szCs w:val="22"/>
        </w:rPr>
        <w:footnoteReference w:id="27"/>
      </w:r>
      <w:r w:rsidRPr="00062183">
        <w:rPr>
          <w:rFonts w:ascii="Minion Pro" w:hAnsi="Minion Pro"/>
          <w:sz w:val="22"/>
          <w:szCs w:val="22"/>
        </w:rPr>
        <w:t xml:space="preserve"> (</w:t>
      </w:r>
      <w:proofErr w:type="spellStart"/>
      <w:r w:rsidRPr="00062183">
        <w:rPr>
          <w:rFonts w:ascii="Minion Pro" w:hAnsi="Minion Pro"/>
          <w:sz w:val="22"/>
          <w:szCs w:val="22"/>
        </w:rPr>
        <w:t>Stommel</w:t>
      </w:r>
      <w:proofErr w:type="spellEnd"/>
      <w:r w:rsidRPr="00062183">
        <w:rPr>
          <w:rFonts w:ascii="Minion Pro" w:hAnsi="Minion Pro"/>
          <w:sz w:val="22"/>
          <w:szCs w:val="22"/>
        </w:rPr>
        <w:t xml:space="preserve"> </w:t>
      </w:r>
      <w:proofErr w:type="spellStart"/>
      <w:r w:rsidRPr="00062183">
        <w:rPr>
          <w:rFonts w:ascii="Minion Pro" w:hAnsi="Minion Pro"/>
          <w:sz w:val="22"/>
          <w:szCs w:val="22"/>
        </w:rPr>
        <w:t>et</w:t>
      </w:r>
      <w:proofErr w:type="spellEnd"/>
      <w:r w:rsidRPr="00062183">
        <w:rPr>
          <w:rFonts w:ascii="Minion Pro" w:hAnsi="Minion Pro"/>
          <w:sz w:val="22"/>
          <w:szCs w:val="22"/>
        </w:rPr>
        <w:t xml:space="preserve"> </w:t>
      </w:r>
      <w:proofErr w:type="spellStart"/>
      <w:r w:rsidRPr="00062183">
        <w:rPr>
          <w:rFonts w:ascii="Minion Pro" w:hAnsi="Minion Pro"/>
          <w:sz w:val="22"/>
          <w:szCs w:val="22"/>
        </w:rPr>
        <w:t>al</w:t>
      </w:r>
      <w:proofErr w:type="spellEnd"/>
      <w:r w:rsidRPr="00062183">
        <w:rPr>
          <w:rFonts w:ascii="Minion Pro" w:hAnsi="Minion Pro"/>
          <w:sz w:val="22"/>
          <w:szCs w:val="22"/>
        </w:rPr>
        <w:t xml:space="preserve">., 1956), например, при единичном взрыве. Через образовавшуюся в </w:t>
      </w:r>
      <w:proofErr w:type="spellStart"/>
      <w:r w:rsidRPr="00062183">
        <w:rPr>
          <w:rFonts w:ascii="Minion Pro" w:hAnsi="Minion Pro"/>
          <w:sz w:val="22"/>
          <w:szCs w:val="22"/>
        </w:rPr>
        <w:t>термопикноклине</w:t>
      </w:r>
      <w:proofErr w:type="spellEnd"/>
      <w:r w:rsidRPr="00062183">
        <w:rPr>
          <w:rFonts w:ascii="Minion Pro" w:hAnsi="Minion Pro"/>
          <w:sz w:val="22"/>
          <w:szCs w:val="22"/>
        </w:rPr>
        <w:t xml:space="preserve"> «дыру» к поверхности устремляется громадный «фонтан» глубинных вод. Причем, этот «фонтан» может существовать достаточно долгое время. Само по себе наличие в толще воды каких-либо конструкций (например, опор нефтяных платформ) при взаимодействии с морскими течениями может вызвать образование восходящих потоков глубинных вод. Характер динамики вод может измениться и в результате строительства искусственных рифов (</w:t>
      </w:r>
      <w:proofErr w:type="spellStart"/>
      <w:r w:rsidRPr="00062183">
        <w:rPr>
          <w:rFonts w:ascii="Minion Pro" w:hAnsi="Minion Pro"/>
          <w:sz w:val="22"/>
          <w:szCs w:val="22"/>
        </w:rPr>
        <w:t>Гершанович</w:t>
      </w:r>
      <w:proofErr w:type="spellEnd"/>
      <w:r w:rsidRPr="00062183">
        <w:rPr>
          <w:rFonts w:ascii="Minion Pro" w:hAnsi="Minion Pro"/>
          <w:sz w:val="22"/>
          <w:szCs w:val="22"/>
        </w:rPr>
        <w:t xml:space="preserve">, 1987). Аналогичные явления могут наблюдаться и при </w:t>
      </w:r>
      <w:r w:rsidR="00D052BD" w:rsidRPr="00062183">
        <w:rPr>
          <w:rFonts w:ascii="Minion Pro" w:hAnsi="Minion Pro"/>
          <w:sz w:val="22"/>
          <w:szCs w:val="22"/>
        </w:rPr>
        <w:t>других формах изменения</w:t>
      </w:r>
      <w:r w:rsidRPr="00062183">
        <w:rPr>
          <w:rFonts w:ascii="Minion Pro" w:hAnsi="Minion Pro"/>
          <w:sz w:val="22"/>
          <w:szCs w:val="22"/>
        </w:rPr>
        <w:t xml:space="preserve"> рельефа морского дна. Другим видом деятельности, вызывающим подъем большого количества глубинных вод в качестве побочного технологического продукта, является добыча </w:t>
      </w:r>
      <w:r w:rsidR="00D052BD" w:rsidRPr="00062183">
        <w:rPr>
          <w:rFonts w:ascii="Minion Pro" w:hAnsi="Minion Pro"/>
          <w:sz w:val="22"/>
          <w:szCs w:val="22"/>
        </w:rPr>
        <w:t xml:space="preserve">различных видов морских </w:t>
      </w:r>
      <w:r w:rsidRPr="00062183">
        <w:rPr>
          <w:rFonts w:ascii="Minion Pro" w:hAnsi="Minion Pro"/>
          <w:sz w:val="22"/>
          <w:szCs w:val="22"/>
        </w:rPr>
        <w:t>полезных ископаемых (Ахмедов, 1985</w:t>
      </w:r>
      <w:r w:rsidR="00F01C67" w:rsidRPr="00062183">
        <w:rPr>
          <w:rFonts w:ascii="Minion Pro" w:hAnsi="Minion Pro"/>
          <w:sz w:val="22"/>
          <w:szCs w:val="22"/>
        </w:rPr>
        <w:t xml:space="preserve">; </w:t>
      </w:r>
      <w:proofErr w:type="spellStart"/>
      <w:r w:rsidR="00F01C67" w:rsidRPr="00062183">
        <w:rPr>
          <w:rFonts w:ascii="Minion Pro" w:hAnsi="Minion Pro"/>
          <w:sz w:val="22"/>
          <w:szCs w:val="22"/>
        </w:rPr>
        <w:t>Пилипчук</w:t>
      </w:r>
      <w:proofErr w:type="spellEnd"/>
      <w:r w:rsidR="00F01C67" w:rsidRPr="00062183">
        <w:rPr>
          <w:rFonts w:ascii="Minion Pro" w:hAnsi="Minion Pro"/>
          <w:sz w:val="22"/>
          <w:szCs w:val="22"/>
        </w:rPr>
        <w:t>, 2003</w:t>
      </w:r>
      <w:r w:rsidRPr="00062183">
        <w:rPr>
          <w:rFonts w:ascii="Minion Pro" w:hAnsi="Minion Pro"/>
          <w:sz w:val="22"/>
          <w:szCs w:val="22"/>
        </w:rPr>
        <w:t xml:space="preserve">). В связи с тем, что эта отрасль промышленности в настоящее время только начинает развиваться, невозможно даже приблизительно оценить ее роль в нарушении вертикальной структуры морских вод, однако имеющиеся тенденции свидетельствуют, что в ближайшие годы объем поднимаемых к поверхности глубинных сопутствующих вод, вероятно, будет весьма значительным. Нарушения стратификации моря могут быть вызваны также строительством и функционированием приливных электростанций (ПЭС) (Марфенин и др., 1995). </w:t>
      </w:r>
    </w:p>
    <w:p w:rsidR="00EB643B" w:rsidRPr="00062183" w:rsidRDefault="00EB643B" w:rsidP="00062183">
      <w:pPr>
        <w:ind w:firstLine="284"/>
        <w:jc w:val="both"/>
        <w:rPr>
          <w:rFonts w:ascii="Minion Pro" w:hAnsi="Minion Pro"/>
          <w:sz w:val="22"/>
          <w:szCs w:val="22"/>
        </w:rPr>
      </w:pPr>
      <w:r w:rsidRPr="00062183">
        <w:rPr>
          <w:rFonts w:ascii="Minion Pro" w:hAnsi="Minion Pro"/>
          <w:sz w:val="22"/>
          <w:szCs w:val="22"/>
        </w:rPr>
        <w:t>Нарушение гидрологической структуры морей может происходить и в результате сокращения стока рек, вызванного строительством водохранилищ или развитием орошаемого земледелия. Например, ожидается, что в первой половине XXI века уменьшение стока рек может привести к росту солености поверхностных вод Черного моря</w:t>
      </w:r>
      <w:r w:rsidR="00FA5E92">
        <w:rPr>
          <w:rFonts w:ascii="Minion Pro" w:hAnsi="Minion Pro"/>
          <w:sz w:val="22"/>
          <w:szCs w:val="22"/>
        </w:rPr>
        <w:t xml:space="preserve"> и</w:t>
      </w:r>
      <w:r w:rsidRPr="00062183">
        <w:rPr>
          <w:rFonts w:ascii="Minion Pro" w:hAnsi="Minion Pro"/>
          <w:sz w:val="22"/>
          <w:szCs w:val="22"/>
        </w:rPr>
        <w:t xml:space="preserve"> к исчезновению в зимний </w:t>
      </w:r>
      <w:r w:rsidRPr="00062183">
        <w:rPr>
          <w:rFonts w:ascii="Minion Pro" w:hAnsi="Minion Pro"/>
          <w:sz w:val="22"/>
          <w:szCs w:val="22"/>
        </w:rPr>
        <w:lastRenderedPageBreak/>
        <w:t>период основного пикноклина (Виноградов, 1987). В результате возникнет угроза крупномасштабного подъема к поверхности</w:t>
      </w:r>
      <w:r w:rsidR="00F01C67" w:rsidRPr="00062183">
        <w:rPr>
          <w:rFonts w:ascii="Minion Pro" w:hAnsi="Minion Pro"/>
          <w:sz w:val="22"/>
          <w:szCs w:val="22"/>
        </w:rPr>
        <w:t xml:space="preserve"> глубинных вод. Крупномасштабные нарушения</w:t>
      </w:r>
      <w:r w:rsidRPr="00062183">
        <w:rPr>
          <w:rFonts w:ascii="Minion Pro" w:hAnsi="Minion Pro"/>
          <w:sz w:val="22"/>
          <w:szCs w:val="22"/>
        </w:rPr>
        <w:t xml:space="preserve"> вертикал</w:t>
      </w:r>
      <w:r w:rsidR="00F01C67" w:rsidRPr="00062183">
        <w:rPr>
          <w:rFonts w:ascii="Minion Pro" w:hAnsi="Minion Pro"/>
          <w:sz w:val="22"/>
          <w:szCs w:val="22"/>
        </w:rPr>
        <w:t>ьной структуры водных масс могут</w:t>
      </w:r>
      <w:r w:rsidRPr="00062183">
        <w:rPr>
          <w:rFonts w:ascii="Minion Pro" w:hAnsi="Minion Pro"/>
          <w:sz w:val="22"/>
          <w:szCs w:val="22"/>
        </w:rPr>
        <w:t xml:space="preserve"> </w:t>
      </w:r>
      <w:r w:rsidR="009B2897" w:rsidRPr="00062183">
        <w:rPr>
          <w:rFonts w:ascii="Minion Pro" w:hAnsi="Minion Pro"/>
          <w:sz w:val="22"/>
          <w:szCs w:val="22"/>
        </w:rPr>
        <w:t xml:space="preserve">быть </w:t>
      </w:r>
      <w:r w:rsidR="00F01C67" w:rsidRPr="00062183">
        <w:rPr>
          <w:rFonts w:ascii="Minion Pro" w:hAnsi="Minion Pro"/>
          <w:sz w:val="22"/>
          <w:szCs w:val="22"/>
        </w:rPr>
        <w:t xml:space="preserve">спровоцированы </w:t>
      </w:r>
      <w:r w:rsidRPr="00062183">
        <w:rPr>
          <w:rFonts w:ascii="Minion Pro" w:hAnsi="Minion Pro"/>
          <w:sz w:val="22"/>
          <w:szCs w:val="22"/>
        </w:rPr>
        <w:t>процесс</w:t>
      </w:r>
      <w:r w:rsidR="00F01C67" w:rsidRPr="00062183">
        <w:rPr>
          <w:rFonts w:ascii="Minion Pro" w:hAnsi="Minion Pro"/>
          <w:sz w:val="22"/>
          <w:szCs w:val="22"/>
        </w:rPr>
        <w:t>ами</w:t>
      </w:r>
      <w:r w:rsidRPr="00062183">
        <w:rPr>
          <w:rFonts w:ascii="Minion Pro" w:hAnsi="Minion Pro"/>
          <w:sz w:val="22"/>
          <w:szCs w:val="22"/>
        </w:rPr>
        <w:t>, связанн</w:t>
      </w:r>
      <w:r w:rsidR="00F01C67" w:rsidRPr="00062183">
        <w:rPr>
          <w:rFonts w:ascii="Minion Pro" w:hAnsi="Minion Pro"/>
          <w:sz w:val="22"/>
          <w:szCs w:val="22"/>
        </w:rPr>
        <w:t>ыми</w:t>
      </w:r>
      <w:r w:rsidRPr="00062183">
        <w:rPr>
          <w:rFonts w:ascii="Minion Pro" w:hAnsi="Minion Pro"/>
          <w:sz w:val="22"/>
          <w:szCs w:val="22"/>
        </w:rPr>
        <w:t xml:space="preserve"> с «парниковым» эффектом. (</w:t>
      </w:r>
      <w:proofErr w:type="spellStart"/>
      <w:r w:rsidRPr="00062183">
        <w:rPr>
          <w:rFonts w:ascii="Minion Pro" w:hAnsi="Minion Pro"/>
          <w:sz w:val="22"/>
          <w:szCs w:val="22"/>
        </w:rPr>
        <w:t>Manabe</w:t>
      </w:r>
      <w:proofErr w:type="spellEnd"/>
      <w:r w:rsidRPr="00062183">
        <w:rPr>
          <w:rFonts w:ascii="Minion Pro" w:hAnsi="Minion Pro"/>
          <w:sz w:val="22"/>
          <w:szCs w:val="22"/>
        </w:rPr>
        <w:t xml:space="preserve"> </w:t>
      </w:r>
      <w:proofErr w:type="spellStart"/>
      <w:r w:rsidRPr="00062183">
        <w:rPr>
          <w:rFonts w:ascii="Minion Pro" w:hAnsi="Minion Pro"/>
          <w:sz w:val="22"/>
          <w:szCs w:val="22"/>
        </w:rPr>
        <w:t>et</w:t>
      </w:r>
      <w:proofErr w:type="spellEnd"/>
      <w:r w:rsidRPr="00062183">
        <w:rPr>
          <w:rFonts w:ascii="Minion Pro" w:hAnsi="Minion Pro"/>
          <w:sz w:val="22"/>
          <w:szCs w:val="22"/>
        </w:rPr>
        <w:t xml:space="preserve"> </w:t>
      </w:r>
      <w:proofErr w:type="spellStart"/>
      <w:r w:rsidRPr="00062183">
        <w:rPr>
          <w:rFonts w:ascii="Minion Pro" w:hAnsi="Minion Pro"/>
          <w:sz w:val="22"/>
          <w:szCs w:val="22"/>
        </w:rPr>
        <w:t>al</w:t>
      </w:r>
      <w:proofErr w:type="spellEnd"/>
      <w:r w:rsidRPr="00062183">
        <w:rPr>
          <w:rFonts w:ascii="Minion Pro" w:hAnsi="Minion Pro"/>
          <w:sz w:val="22"/>
          <w:szCs w:val="22"/>
        </w:rPr>
        <w:t>., 1994</w:t>
      </w:r>
      <w:r w:rsidR="009B2897" w:rsidRPr="00062183">
        <w:rPr>
          <w:rFonts w:ascii="Minion Pro" w:hAnsi="Minion Pro"/>
          <w:sz w:val="22"/>
          <w:szCs w:val="22"/>
        </w:rPr>
        <w:t>), который также большинством специалистов рассматривается как техногенный фактор. Так, п</w:t>
      </w:r>
      <w:r w:rsidRPr="00062183">
        <w:rPr>
          <w:rFonts w:ascii="Minion Pro" w:hAnsi="Minion Pro"/>
          <w:sz w:val="22"/>
          <w:szCs w:val="22"/>
        </w:rPr>
        <w:t xml:space="preserve">отепление климата может вызвать </w:t>
      </w:r>
      <w:r w:rsidR="009B2897" w:rsidRPr="00062183">
        <w:rPr>
          <w:rFonts w:ascii="Minion Pro" w:hAnsi="Minion Pro"/>
          <w:sz w:val="22"/>
          <w:szCs w:val="22"/>
        </w:rPr>
        <w:t xml:space="preserve">интенсификацию прибрежных </w:t>
      </w:r>
      <w:r w:rsidR="00852D09" w:rsidRPr="00062183">
        <w:rPr>
          <w:rFonts w:ascii="Minion Pro" w:hAnsi="Minion Pro"/>
          <w:sz w:val="22"/>
          <w:szCs w:val="22"/>
        </w:rPr>
        <w:t>апвеллингов</w:t>
      </w:r>
      <w:r w:rsidRPr="00062183">
        <w:rPr>
          <w:rFonts w:ascii="Minion Pro" w:hAnsi="Minion Pro"/>
          <w:sz w:val="22"/>
          <w:szCs w:val="22"/>
        </w:rPr>
        <w:t xml:space="preserve"> в результате усиления </w:t>
      </w:r>
      <w:r w:rsidR="005A0F6A" w:rsidRPr="00062183">
        <w:rPr>
          <w:rFonts w:ascii="Minion Pro" w:hAnsi="Minion Pro"/>
          <w:sz w:val="22"/>
          <w:szCs w:val="22"/>
        </w:rPr>
        <w:t xml:space="preserve">сгонных </w:t>
      </w:r>
      <w:r w:rsidRPr="00062183">
        <w:rPr>
          <w:rFonts w:ascii="Minion Pro" w:hAnsi="Minion Pro"/>
          <w:sz w:val="22"/>
          <w:szCs w:val="22"/>
        </w:rPr>
        <w:t>ветров (</w:t>
      </w:r>
      <w:proofErr w:type="spellStart"/>
      <w:r w:rsidRPr="00062183">
        <w:rPr>
          <w:rFonts w:ascii="Minion Pro" w:hAnsi="Minion Pro"/>
          <w:sz w:val="22"/>
          <w:szCs w:val="22"/>
        </w:rPr>
        <w:t>Fraga</w:t>
      </w:r>
      <w:proofErr w:type="spellEnd"/>
      <w:r w:rsidRPr="00062183">
        <w:rPr>
          <w:rFonts w:ascii="Minion Pro" w:hAnsi="Minion Pro"/>
          <w:sz w:val="22"/>
          <w:szCs w:val="22"/>
        </w:rPr>
        <w:t xml:space="preserve">, 1995). </w:t>
      </w:r>
    </w:p>
    <w:p w:rsidR="00430646" w:rsidRPr="00062183" w:rsidRDefault="00EB643B" w:rsidP="00062183">
      <w:pPr>
        <w:ind w:firstLine="284"/>
        <w:jc w:val="both"/>
        <w:rPr>
          <w:rFonts w:ascii="Minion Pro" w:hAnsi="Minion Pro"/>
          <w:sz w:val="22"/>
          <w:szCs w:val="22"/>
        </w:rPr>
      </w:pPr>
      <w:r w:rsidRPr="00062183">
        <w:rPr>
          <w:rFonts w:ascii="Minion Pro" w:hAnsi="Minion Pro"/>
          <w:sz w:val="22"/>
          <w:szCs w:val="22"/>
        </w:rPr>
        <w:t xml:space="preserve">Таким образом, самые различные виды человеческой деятельности </w:t>
      </w:r>
      <w:r w:rsidR="00430646" w:rsidRPr="00062183">
        <w:rPr>
          <w:rFonts w:ascii="Minion Pro" w:hAnsi="Minion Pro"/>
          <w:sz w:val="22"/>
          <w:szCs w:val="22"/>
        </w:rPr>
        <w:t>прямо или косвенно</w:t>
      </w:r>
      <w:r w:rsidRPr="00062183">
        <w:rPr>
          <w:rFonts w:ascii="Minion Pro" w:hAnsi="Minion Pro"/>
          <w:sz w:val="22"/>
          <w:szCs w:val="22"/>
        </w:rPr>
        <w:t xml:space="preserve"> приводят к нарушению вертика</w:t>
      </w:r>
      <w:r w:rsidR="00430646" w:rsidRPr="00062183">
        <w:rPr>
          <w:rFonts w:ascii="Minion Pro" w:hAnsi="Minion Pro"/>
          <w:sz w:val="22"/>
          <w:szCs w:val="22"/>
        </w:rPr>
        <w:t>льной структуры водных масс</w:t>
      </w:r>
      <w:r w:rsidRPr="00062183">
        <w:rPr>
          <w:rFonts w:ascii="Minion Pro" w:hAnsi="Minion Pro"/>
          <w:sz w:val="22"/>
          <w:szCs w:val="22"/>
        </w:rPr>
        <w:t xml:space="preserve">. В связи с этим уже в настоящее время </w:t>
      </w:r>
      <w:r w:rsidR="00FA5E92">
        <w:rPr>
          <w:rFonts w:ascii="Minion Pro" w:hAnsi="Minion Pro"/>
          <w:sz w:val="22"/>
          <w:szCs w:val="22"/>
        </w:rPr>
        <w:t>такие</w:t>
      </w:r>
      <w:r w:rsidRPr="00062183">
        <w:rPr>
          <w:rFonts w:ascii="Minion Pro" w:hAnsi="Minion Pro"/>
          <w:sz w:val="22"/>
          <w:szCs w:val="22"/>
        </w:rPr>
        <w:t xml:space="preserve"> явления в целом можно квалифицировать, как достаточно расп</w:t>
      </w:r>
      <w:r w:rsidR="00430646" w:rsidRPr="00062183">
        <w:rPr>
          <w:rFonts w:ascii="Minion Pro" w:hAnsi="Minion Pro"/>
          <w:sz w:val="22"/>
          <w:szCs w:val="22"/>
        </w:rPr>
        <w:t>р</w:t>
      </w:r>
      <w:r w:rsidRPr="00062183">
        <w:rPr>
          <w:rFonts w:ascii="Minion Pro" w:hAnsi="Minion Pro"/>
          <w:sz w:val="22"/>
          <w:szCs w:val="22"/>
        </w:rPr>
        <w:t>остраненн</w:t>
      </w:r>
      <w:r w:rsidR="00AA2FF8" w:rsidRPr="00062183">
        <w:rPr>
          <w:rFonts w:ascii="Minion Pro" w:hAnsi="Minion Pro"/>
          <w:sz w:val="22"/>
          <w:szCs w:val="22"/>
        </w:rPr>
        <w:t xml:space="preserve">ую форму техногенеза, способную стать причиной ухудшения состояния окружающей среды и нарушить условия жизнедеятельности населения на значительных участках, вплоть до возникновения негативных последствий глобального масштаба </w:t>
      </w:r>
      <w:r w:rsidR="009B2897" w:rsidRPr="00062183">
        <w:rPr>
          <w:rFonts w:ascii="Minion Pro" w:hAnsi="Minion Pro"/>
          <w:sz w:val="22"/>
          <w:szCs w:val="22"/>
        </w:rPr>
        <w:t>(Безносов, 1998</w:t>
      </w:r>
      <w:r w:rsidR="00AA2FF8" w:rsidRPr="00062183">
        <w:rPr>
          <w:rFonts w:ascii="Minion Pro" w:hAnsi="Minion Pro"/>
          <w:sz w:val="22"/>
          <w:szCs w:val="22"/>
        </w:rPr>
        <w:t xml:space="preserve">а). </w:t>
      </w:r>
      <w:r w:rsidR="00FA5E92">
        <w:rPr>
          <w:rFonts w:ascii="Minion Pro" w:hAnsi="Minion Pro"/>
          <w:sz w:val="22"/>
          <w:szCs w:val="22"/>
        </w:rPr>
        <w:t>С</w:t>
      </w:r>
      <w:r w:rsidR="007865CB" w:rsidRPr="00062183">
        <w:rPr>
          <w:rFonts w:ascii="Minion Pro" w:hAnsi="Minion Pro"/>
          <w:sz w:val="22"/>
          <w:szCs w:val="22"/>
        </w:rPr>
        <w:t>тартовым событием таких процессов может стать относительно небольшое нарушени</w:t>
      </w:r>
      <w:r w:rsidR="00FA5E92">
        <w:rPr>
          <w:rFonts w:ascii="Minion Pro" w:hAnsi="Minion Pro"/>
          <w:sz w:val="22"/>
          <w:szCs w:val="22"/>
        </w:rPr>
        <w:t>я</w:t>
      </w:r>
      <w:r w:rsidR="007865CB" w:rsidRPr="00062183">
        <w:rPr>
          <w:rFonts w:ascii="Minion Pro" w:hAnsi="Minion Pro"/>
          <w:sz w:val="22"/>
          <w:szCs w:val="22"/>
        </w:rPr>
        <w:t xml:space="preserve"> стратификации</w:t>
      </w:r>
      <w:r w:rsidR="008A5589" w:rsidRPr="00062183">
        <w:rPr>
          <w:rFonts w:ascii="Minion Pro" w:hAnsi="Minion Pro"/>
          <w:sz w:val="22"/>
          <w:szCs w:val="22"/>
        </w:rPr>
        <w:t>, затрагивающее участок моря площадью в несколько десятков км</w:t>
      </w:r>
      <w:proofErr w:type="gramStart"/>
      <w:r w:rsidR="008A5589" w:rsidRPr="00062183">
        <w:rPr>
          <w:rFonts w:ascii="Minion Pro" w:hAnsi="Minion Pro"/>
          <w:sz w:val="22"/>
          <w:szCs w:val="22"/>
          <w:vertAlign w:val="superscript"/>
        </w:rPr>
        <w:t>2</w:t>
      </w:r>
      <w:proofErr w:type="gramEnd"/>
      <w:r w:rsidR="008A5589" w:rsidRPr="00062183">
        <w:rPr>
          <w:rFonts w:ascii="Minion Pro" w:hAnsi="Minion Pro"/>
          <w:sz w:val="22"/>
          <w:szCs w:val="22"/>
        </w:rPr>
        <w:t xml:space="preserve"> </w:t>
      </w:r>
      <w:r w:rsidR="00643F7F" w:rsidRPr="00062183">
        <w:rPr>
          <w:rFonts w:ascii="Minion Pro" w:hAnsi="Minion Pro"/>
          <w:sz w:val="22"/>
          <w:szCs w:val="22"/>
        </w:rPr>
        <w:t>(Безносов, Железный, 2000)</w:t>
      </w:r>
      <w:r w:rsidR="007865CB" w:rsidRPr="00062183">
        <w:rPr>
          <w:rFonts w:ascii="Minion Pro" w:hAnsi="Minion Pro"/>
          <w:sz w:val="22"/>
          <w:szCs w:val="22"/>
        </w:rPr>
        <w:t xml:space="preserve">. </w:t>
      </w:r>
      <w:r w:rsidR="00AA2FF8" w:rsidRPr="00062183">
        <w:rPr>
          <w:rFonts w:ascii="Minion Pro" w:hAnsi="Minion Pro"/>
          <w:sz w:val="22"/>
          <w:szCs w:val="22"/>
        </w:rPr>
        <w:t>Поэтому мы рассматриваем техногенные нарушения стратификации Мирового океана как один из факторов преобразования биосферы в биотехносферу, значимость которого в полной мере может проявиться уже ближайшем будущем.</w:t>
      </w:r>
    </w:p>
    <w:p w:rsidR="00C74D2C" w:rsidRPr="00062183" w:rsidRDefault="00C74D2C" w:rsidP="00062183">
      <w:pPr>
        <w:ind w:firstLine="284"/>
        <w:jc w:val="both"/>
        <w:rPr>
          <w:rFonts w:ascii="Minion Pro" w:hAnsi="Minion Pro"/>
          <w:sz w:val="22"/>
          <w:szCs w:val="22"/>
        </w:rPr>
      </w:pPr>
      <w:r w:rsidRPr="0093158C">
        <w:rPr>
          <w:rFonts w:ascii="Minion Pro" w:hAnsi="Minion Pro"/>
          <w:b/>
          <w:bCs/>
          <w:sz w:val="22"/>
          <w:szCs w:val="22"/>
        </w:rPr>
        <w:t xml:space="preserve">Подъем глубинных вод </w:t>
      </w:r>
      <w:r w:rsidR="00FA5E92">
        <w:rPr>
          <w:rFonts w:ascii="Minion Pro" w:hAnsi="Minion Pro"/>
          <w:sz w:val="22"/>
          <w:szCs w:val="22"/>
        </w:rPr>
        <w:t>в</w:t>
      </w:r>
      <w:r w:rsidR="00FA5E92" w:rsidRPr="0093158C">
        <w:rPr>
          <w:rFonts w:ascii="Minion Pro" w:hAnsi="Minion Pro"/>
          <w:sz w:val="22"/>
          <w:szCs w:val="22"/>
        </w:rPr>
        <w:t xml:space="preserve"> значительных масштабах способен вызвать аномальное изменение гидрометеорологических условий, затрагивающие </w:t>
      </w:r>
      <w:r w:rsidR="00445CE3" w:rsidRPr="0093158C">
        <w:rPr>
          <w:rFonts w:ascii="Minion Pro" w:hAnsi="Minion Pro"/>
          <w:sz w:val="22"/>
          <w:szCs w:val="22"/>
        </w:rPr>
        <w:t xml:space="preserve">удаленные на </w:t>
      </w:r>
      <w:r w:rsidR="00445CE3">
        <w:rPr>
          <w:rFonts w:ascii="Minion Pro" w:hAnsi="Minion Pro"/>
          <w:sz w:val="22"/>
          <w:szCs w:val="22"/>
        </w:rPr>
        <w:t>большие</w:t>
      </w:r>
      <w:r w:rsidR="00445CE3" w:rsidRPr="0093158C">
        <w:rPr>
          <w:rFonts w:ascii="Minion Pro" w:hAnsi="Minion Pro"/>
          <w:sz w:val="22"/>
          <w:szCs w:val="22"/>
        </w:rPr>
        <w:t xml:space="preserve"> расстояни</w:t>
      </w:r>
      <w:r w:rsidR="00445CE3">
        <w:rPr>
          <w:rFonts w:ascii="Minion Pro" w:hAnsi="Minion Pro"/>
          <w:sz w:val="22"/>
          <w:szCs w:val="22"/>
        </w:rPr>
        <w:t xml:space="preserve">я </w:t>
      </w:r>
      <w:r w:rsidR="00FA5E92" w:rsidRPr="0093158C">
        <w:rPr>
          <w:rFonts w:ascii="Minion Pro" w:hAnsi="Minion Pro"/>
          <w:sz w:val="22"/>
          <w:szCs w:val="22"/>
        </w:rPr>
        <w:t>регионы</w:t>
      </w:r>
      <w:r w:rsidR="00445CE3">
        <w:rPr>
          <w:rFonts w:ascii="Minion Pro" w:hAnsi="Minion Pro"/>
          <w:sz w:val="22"/>
          <w:szCs w:val="22"/>
        </w:rPr>
        <w:t>, а также</w:t>
      </w:r>
      <w:r w:rsidR="00FA5E92" w:rsidRPr="0093158C">
        <w:rPr>
          <w:rFonts w:ascii="Minion Pro" w:hAnsi="Minion Pro"/>
          <w:sz w:val="22"/>
          <w:szCs w:val="22"/>
        </w:rPr>
        <w:t xml:space="preserve"> </w:t>
      </w:r>
      <w:r w:rsidRPr="0093158C">
        <w:rPr>
          <w:rFonts w:ascii="Minion Pro" w:hAnsi="Minion Pro"/>
          <w:b/>
          <w:bCs/>
          <w:sz w:val="22"/>
          <w:szCs w:val="22"/>
        </w:rPr>
        <w:t>может сопровождаться следующими явлениями</w:t>
      </w:r>
      <w:r w:rsidRPr="00062183">
        <w:rPr>
          <w:rFonts w:ascii="Minion Pro" w:hAnsi="Minion Pro"/>
          <w:sz w:val="22"/>
          <w:szCs w:val="22"/>
        </w:rPr>
        <w:t>, способными иметь негативные последствия:</w:t>
      </w:r>
    </w:p>
    <w:p w:rsidR="0093158C" w:rsidRDefault="00C74D2C" w:rsidP="00445597">
      <w:pPr>
        <w:pStyle w:val="a8"/>
        <w:numPr>
          <w:ilvl w:val="0"/>
          <w:numId w:val="13"/>
        </w:numPr>
        <w:ind w:left="0" w:firstLine="284"/>
        <w:jc w:val="both"/>
        <w:rPr>
          <w:rFonts w:ascii="Minion Pro" w:hAnsi="Minion Pro"/>
          <w:sz w:val="22"/>
          <w:szCs w:val="22"/>
        </w:rPr>
      </w:pPr>
      <w:r w:rsidRPr="0093158C">
        <w:rPr>
          <w:rFonts w:ascii="Minion Pro" w:hAnsi="Minion Pro"/>
          <w:sz w:val="22"/>
          <w:szCs w:val="22"/>
        </w:rPr>
        <w:t>Понижение</w:t>
      </w:r>
      <w:r w:rsidR="00445CE3">
        <w:rPr>
          <w:rFonts w:ascii="Minion Pro" w:hAnsi="Minion Pro"/>
          <w:sz w:val="22"/>
          <w:szCs w:val="22"/>
        </w:rPr>
        <w:t>м</w:t>
      </w:r>
      <w:r w:rsidRPr="0093158C">
        <w:rPr>
          <w:rFonts w:ascii="Minion Pro" w:hAnsi="Minion Pro"/>
          <w:sz w:val="22"/>
          <w:szCs w:val="22"/>
        </w:rPr>
        <w:t xml:space="preserve"> температуры поверхностного слоя моря</w:t>
      </w:r>
      <w:r w:rsidR="00FA5E92">
        <w:rPr>
          <w:rFonts w:ascii="Minion Pro" w:hAnsi="Minion Pro"/>
          <w:sz w:val="22"/>
          <w:szCs w:val="22"/>
        </w:rPr>
        <w:t xml:space="preserve"> и</w:t>
      </w:r>
      <w:r w:rsidRPr="0093158C">
        <w:rPr>
          <w:rFonts w:ascii="Minion Pro" w:hAnsi="Minion Pro"/>
          <w:sz w:val="22"/>
          <w:szCs w:val="22"/>
        </w:rPr>
        <w:t xml:space="preserve"> массов</w:t>
      </w:r>
      <w:r w:rsidR="00445CE3">
        <w:rPr>
          <w:rFonts w:ascii="Minion Pro" w:hAnsi="Minion Pro"/>
          <w:sz w:val="22"/>
          <w:szCs w:val="22"/>
        </w:rPr>
        <w:t>ой</w:t>
      </w:r>
      <w:r w:rsidRPr="0093158C">
        <w:rPr>
          <w:rFonts w:ascii="Minion Pro" w:hAnsi="Minion Pro"/>
          <w:sz w:val="22"/>
          <w:szCs w:val="22"/>
        </w:rPr>
        <w:t xml:space="preserve"> гибель</w:t>
      </w:r>
      <w:r w:rsidR="00445CE3">
        <w:rPr>
          <w:rFonts w:ascii="Minion Pro" w:hAnsi="Minion Pro"/>
          <w:sz w:val="22"/>
          <w:szCs w:val="22"/>
        </w:rPr>
        <w:t>ю</w:t>
      </w:r>
      <w:r w:rsidRPr="0093158C">
        <w:rPr>
          <w:rFonts w:ascii="Minion Pro" w:hAnsi="Minion Pro"/>
          <w:sz w:val="22"/>
          <w:szCs w:val="22"/>
        </w:rPr>
        <w:t xml:space="preserve"> теплолюбивых видов рыб и планктонных организмов (</w:t>
      </w:r>
      <w:r w:rsidR="009B2897" w:rsidRPr="0093158C">
        <w:rPr>
          <w:rFonts w:ascii="Minion Pro" w:hAnsi="Minion Pro"/>
          <w:sz w:val="22"/>
          <w:szCs w:val="22"/>
        </w:rPr>
        <w:t>Безносов, Суздалева, 2001</w:t>
      </w:r>
      <w:r w:rsidR="009434D9" w:rsidRPr="0093158C">
        <w:rPr>
          <w:rFonts w:ascii="Minion Pro" w:hAnsi="Minion Pro"/>
          <w:sz w:val="22"/>
          <w:szCs w:val="22"/>
        </w:rPr>
        <w:t>а</w:t>
      </w:r>
      <w:r w:rsidRPr="0093158C">
        <w:rPr>
          <w:rFonts w:ascii="Minion Pro" w:hAnsi="Minion Pro"/>
          <w:sz w:val="22"/>
          <w:szCs w:val="22"/>
        </w:rPr>
        <w:t>)</w:t>
      </w:r>
      <w:r w:rsidR="00BB65B1" w:rsidRPr="0093158C">
        <w:rPr>
          <w:rFonts w:ascii="Minion Pro" w:hAnsi="Minion Pro"/>
          <w:sz w:val="22"/>
          <w:szCs w:val="22"/>
        </w:rPr>
        <w:t xml:space="preserve">. </w:t>
      </w:r>
      <w:r w:rsidR="009B2897" w:rsidRPr="0093158C">
        <w:rPr>
          <w:rFonts w:ascii="Minion Pro" w:hAnsi="Minion Pro"/>
          <w:sz w:val="22"/>
          <w:szCs w:val="22"/>
        </w:rPr>
        <w:t>С экологической точки зрение искусстве</w:t>
      </w:r>
      <w:r w:rsidR="009434D9" w:rsidRPr="0093158C">
        <w:rPr>
          <w:rFonts w:ascii="Minion Pro" w:hAnsi="Minion Pro"/>
          <w:sz w:val="22"/>
          <w:szCs w:val="22"/>
        </w:rPr>
        <w:t>н</w:t>
      </w:r>
      <w:r w:rsidR="009B2897" w:rsidRPr="0093158C">
        <w:rPr>
          <w:rFonts w:ascii="Minion Pro" w:hAnsi="Minion Pro"/>
          <w:sz w:val="22"/>
          <w:szCs w:val="22"/>
        </w:rPr>
        <w:t>ное понижение температуры воды</w:t>
      </w:r>
      <w:r w:rsidR="009434D9" w:rsidRPr="0093158C">
        <w:rPr>
          <w:rFonts w:ascii="Minion Pro" w:hAnsi="Minion Pro"/>
          <w:sz w:val="22"/>
          <w:szCs w:val="22"/>
        </w:rPr>
        <w:t xml:space="preserve"> может рассматриваться как разновидность физического загрязнения среды (Безносов, Суздалева, 2001б).</w:t>
      </w:r>
    </w:p>
    <w:p w:rsidR="0093158C" w:rsidRDefault="00BB65B1" w:rsidP="00445597">
      <w:pPr>
        <w:pStyle w:val="a8"/>
        <w:numPr>
          <w:ilvl w:val="0"/>
          <w:numId w:val="13"/>
        </w:numPr>
        <w:ind w:left="0" w:firstLine="284"/>
        <w:jc w:val="both"/>
        <w:rPr>
          <w:rFonts w:ascii="Minion Pro" w:hAnsi="Minion Pro"/>
          <w:sz w:val="22"/>
          <w:szCs w:val="22"/>
        </w:rPr>
      </w:pPr>
      <w:r w:rsidRPr="0093158C">
        <w:rPr>
          <w:rFonts w:ascii="Minion Pro" w:hAnsi="Minion Pro"/>
          <w:sz w:val="22"/>
          <w:szCs w:val="22"/>
        </w:rPr>
        <w:lastRenderedPageBreak/>
        <w:t xml:space="preserve">Изменением химического состава поверхностных вод. Это может заключаться в резком повышении концентрации биогенных элементов и провоцировать процессы эвтрофирования. </w:t>
      </w:r>
      <w:r w:rsidR="00690670" w:rsidRPr="0093158C">
        <w:rPr>
          <w:rFonts w:ascii="Minion Pro" w:hAnsi="Minion Pro"/>
          <w:sz w:val="22"/>
          <w:szCs w:val="22"/>
        </w:rPr>
        <w:t>В</w:t>
      </w:r>
      <w:r w:rsidR="00203CDF" w:rsidRPr="0093158C">
        <w:rPr>
          <w:rFonts w:ascii="Minion Pro" w:hAnsi="Minion Pro"/>
          <w:sz w:val="22"/>
          <w:szCs w:val="22"/>
        </w:rPr>
        <w:t xml:space="preserve"> ряде случаев глубинные воды могут содержать и высокотоксичные вещества (например, сероводород).</w:t>
      </w:r>
    </w:p>
    <w:p w:rsidR="00203CDF" w:rsidRPr="0093158C" w:rsidRDefault="00203CDF" w:rsidP="00445597">
      <w:pPr>
        <w:pStyle w:val="a8"/>
        <w:numPr>
          <w:ilvl w:val="0"/>
          <w:numId w:val="13"/>
        </w:numPr>
        <w:ind w:left="0" w:firstLine="284"/>
        <w:jc w:val="both"/>
        <w:rPr>
          <w:rFonts w:ascii="Minion Pro" w:hAnsi="Minion Pro"/>
          <w:sz w:val="22"/>
          <w:szCs w:val="22"/>
        </w:rPr>
      </w:pPr>
      <w:r w:rsidRPr="0093158C">
        <w:rPr>
          <w:rFonts w:ascii="Minion Pro" w:hAnsi="Minion Pro"/>
          <w:sz w:val="22"/>
          <w:szCs w:val="22"/>
        </w:rPr>
        <w:t>Изменение</w:t>
      </w:r>
      <w:r w:rsidR="00445CE3">
        <w:rPr>
          <w:rFonts w:ascii="Minion Pro" w:hAnsi="Minion Pro"/>
          <w:sz w:val="22"/>
          <w:szCs w:val="22"/>
        </w:rPr>
        <w:t>м</w:t>
      </w:r>
      <w:r w:rsidRPr="0093158C">
        <w:rPr>
          <w:rFonts w:ascii="Minion Pro" w:hAnsi="Minion Pro"/>
          <w:sz w:val="22"/>
          <w:szCs w:val="22"/>
        </w:rPr>
        <w:t xml:space="preserve"> физико-химических условий на участках техногенного подъема глубинных вод</w:t>
      </w:r>
      <w:r w:rsidR="00445CE3">
        <w:rPr>
          <w:rFonts w:ascii="Minion Pro" w:hAnsi="Minion Pro"/>
          <w:sz w:val="22"/>
          <w:szCs w:val="22"/>
        </w:rPr>
        <w:t>,</w:t>
      </w:r>
      <w:r w:rsidRPr="0093158C">
        <w:rPr>
          <w:rFonts w:ascii="Minion Pro" w:hAnsi="Minion Pro"/>
          <w:sz w:val="22"/>
          <w:szCs w:val="22"/>
        </w:rPr>
        <w:t xml:space="preserve"> провоцир</w:t>
      </w:r>
      <w:r w:rsidR="00445CE3">
        <w:rPr>
          <w:rFonts w:ascii="Minion Pro" w:hAnsi="Minion Pro"/>
          <w:sz w:val="22"/>
          <w:szCs w:val="22"/>
        </w:rPr>
        <w:t>ующим</w:t>
      </w:r>
      <w:r w:rsidRPr="0093158C">
        <w:rPr>
          <w:rFonts w:ascii="Minion Pro" w:hAnsi="Minion Pro"/>
          <w:sz w:val="22"/>
          <w:szCs w:val="22"/>
        </w:rPr>
        <w:t xml:space="preserve"> нежелательные вспышки развития некоторых видов организмов</w:t>
      </w:r>
      <w:r w:rsidR="00445CE3">
        <w:rPr>
          <w:rFonts w:ascii="Minion Pro" w:hAnsi="Minion Pro"/>
          <w:sz w:val="22"/>
          <w:szCs w:val="22"/>
        </w:rPr>
        <w:t>.</w:t>
      </w:r>
      <w:r w:rsidRPr="0093158C">
        <w:rPr>
          <w:rFonts w:ascii="Minion Pro" w:hAnsi="Minion Pro"/>
          <w:sz w:val="22"/>
          <w:szCs w:val="22"/>
        </w:rPr>
        <w:t xml:space="preserve"> </w:t>
      </w:r>
      <w:r w:rsidR="00445CE3">
        <w:rPr>
          <w:rFonts w:ascii="Minion Pro" w:hAnsi="Minion Pro"/>
          <w:sz w:val="22"/>
          <w:szCs w:val="22"/>
        </w:rPr>
        <w:t>Н</w:t>
      </w:r>
      <w:r w:rsidRPr="0093158C">
        <w:rPr>
          <w:rFonts w:ascii="Minion Pro" w:hAnsi="Minion Pro"/>
          <w:sz w:val="22"/>
          <w:szCs w:val="22"/>
        </w:rPr>
        <w:t>апример, планктонны</w:t>
      </w:r>
      <w:r w:rsidR="00445CE3">
        <w:rPr>
          <w:rFonts w:ascii="Minion Pro" w:hAnsi="Minion Pro"/>
          <w:sz w:val="22"/>
          <w:szCs w:val="22"/>
        </w:rPr>
        <w:t>е</w:t>
      </w:r>
      <w:r w:rsidRPr="0093158C">
        <w:rPr>
          <w:rFonts w:ascii="Minion Pro" w:hAnsi="Minion Pro"/>
          <w:sz w:val="22"/>
          <w:szCs w:val="22"/>
        </w:rPr>
        <w:t xml:space="preserve"> водоросл</w:t>
      </w:r>
      <w:r w:rsidR="00445CE3">
        <w:rPr>
          <w:rFonts w:ascii="Minion Pro" w:hAnsi="Minion Pro"/>
          <w:sz w:val="22"/>
          <w:szCs w:val="22"/>
        </w:rPr>
        <w:t>и</w:t>
      </w:r>
      <w:r w:rsidRPr="0093158C">
        <w:rPr>
          <w:rFonts w:ascii="Minion Pro" w:hAnsi="Minion Pro"/>
          <w:sz w:val="22"/>
          <w:szCs w:val="22"/>
        </w:rPr>
        <w:t xml:space="preserve"> вызываю</w:t>
      </w:r>
      <w:r w:rsidR="00445CE3">
        <w:rPr>
          <w:rFonts w:ascii="Minion Pro" w:hAnsi="Minion Pro"/>
          <w:sz w:val="22"/>
          <w:szCs w:val="22"/>
        </w:rPr>
        <w:t>т</w:t>
      </w:r>
      <w:r w:rsidRPr="0093158C">
        <w:rPr>
          <w:rFonts w:ascii="Minion Pro" w:hAnsi="Minion Pro"/>
          <w:sz w:val="22"/>
          <w:szCs w:val="22"/>
        </w:rPr>
        <w:t xml:space="preserve"> возникновение «красных приливов», сопровождающихся массовой гибелью морской биоты и представляющ</w:t>
      </w:r>
      <w:r w:rsidR="00445CE3">
        <w:rPr>
          <w:rFonts w:ascii="Minion Pro" w:hAnsi="Minion Pro"/>
          <w:sz w:val="22"/>
          <w:szCs w:val="22"/>
        </w:rPr>
        <w:t>их</w:t>
      </w:r>
      <w:r w:rsidRPr="0093158C">
        <w:rPr>
          <w:rFonts w:ascii="Minion Pro" w:hAnsi="Minion Pro"/>
          <w:sz w:val="22"/>
          <w:szCs w:val="22"/>
        </w:rPr>
        <w:t xml:space="preserve"> угрозу для здоровья людей.</w:t>
      </w:r>
      <w:r w:rsidR="00690670" w:rsidRPr="0093158C">
        <w:rPr>
          <w:rFonts w:ascii="Minion Pro" w:hAnsi="Minion Pro"/>
          <w:sz w:val="22"/>
          <w:szCs w:val="22"/>
        </w:rPr>
        <w:t xml:space="preserve"> При достижении крупных масштабов цветение вод Мирового океана начнет оказывать влияние на биогеохимический цикл углерода. Если этот процесс не будет управляемым, маловероятно, что он приведет к компенсации парникового эффекта. Скорее эти явления лишь усил</w:t>
      </w:r>
      <w:r w:rsidR="00445CE3">
        <w:rPr>
          <w:rFonts w:ascii="Minion Pro" w:hAnsi="Minion Pro"/>
          <w:sz w:val="22"/>
          <w:szCs w:val="22"/>
        </w:rPr>
        <w:t>я</w:t>
      </w:r>
      <w:r w:rsidR="00690670" w:rsidRPr="0093158C">
        <w:rPr>
          <w:rFonts w:ascii="Minion Pro" w:hAnsi="Minion Pro"/>
          <w:sz w:val="22"/>
          <w:szCs w:val="22"/>
        </w:rPr>
        <w:t>т масштабы и размах катастрофических климатических флуктуаций.</w:t>
      </w:r>
    </w:p>
    <w:p w:rsidR="000433EA" w:rsidRDefault="007C0EB3" w:rsidP="00062183">
      <w:pPr>
        <w:ind w:firstLine="284"/>
        <w:jc w:val="both"/>
        <w:rPr>
          <w:rFonts w:ascii="Minion Pro" w:hAnsi="Minion Pro"/>
          <w:sz w:val="22"/>
          <w:szCs w:val="22"/>
        </w:rPr>
      </w:pPr>
      <w:r w:rsidRPr="00062183">
        <w:rPr>
          <w:rFonts w:ascii="Minion Pro" w:hAnsi="Minion Pro"/>
          <w:sz w:val="22"/>
          <w:szCs w:val="22"/>
        </w:rPr>
        <w:t xml:space="preserve">При оценке </w:t>
      </w:r>
      <w:r w:rsidR="00203CDF" w:rsidRPr="00062183">
        <w:rPr>
          <w:rFonts w:ascii="Minion Pro" w:hAnsi="Minion Pro"/>
          <w:sz w:val="22"/>
          <w:szCs w:val="22"/>
        </w:rPr>
        <w:t xml:space="preserve">этих </w:t>
      </w:r>
      <w:r w:rsidRPr="00062183">
        <w:rPr>
          <w:rFonts w:ascii="Minion Pro" w:hAnsi="Minion Pro"/>
          <w:sz w:val="22"/>
          <w:szCs w:val="22"/>
        </w:rPr>
        <w:t>эффектов, возникают трудности, связанные с их нормированием, то есть с решением вопроса</w:t>
      </w:r>
      <w:r w:rsidR="0093158C">
        <w:rPr>
          <w:rFonts w:ascii="Minion Pro" w:hAnsi="Minion Pro"/>
          <w:sz w:val="22"/>
          <w:szCs w:val="22"/>
        </w:rPr>
        <w:t>,</w:t>
      </w:r>
      <w:r w:rsidRPr="00062183">
        <w:rPr>
          <w:rFonts w:ascii="Minion Pro" w:hAnsi="Minion Pro"/>
          <w:sz w:val="22"/>
          <w:szCs w:val="22"/>
        </w:rPr>
        <w:t xml:space="preserve"> в какой степени наблюдающиеся явления соответствуют действующим природоохранным нормативам</w:t>
      </w:r>
      <w:r w:rsidR="009E5A77" w:rsidRPr="00062183">
        <w:rPr>
          <w:rFonts w:ascii="Minion Pro" w:hAnsi="Minion Pro"/>
          <w:sz w:val="22"/>
          <w:szCs w:val="22"/>
        </w:rPr>
        <w:t xml:space="preserve"> и насколько они допус</w:t>
      </w:r>
      <w:r w:rsidR="00203CDF" w:rsidRPr="00062183">
        <w:rPr>
          <w:rFonts w:ascii="Minion Pro" w:hAnsi="Minion Pro"/>
          <w:sz w:val="22"/>
          <w:szCs w:val="22"/>
        </w:rPr>
        <w:t>т</w:t>
      </w:r>
      <w:r w:rsidR="009E5A77" w:rsidRPr="00062183">
        <w:rPr>
          <w:rFonts w:ascii="Minion Pro" w:hAnsi="Minion Pro"/>
          <w:sz w:val="22"/>
          <w:szCs w:val="22"/>
        </w:rPr>
        <w:t>и</w:t>
      </w:r>
      <w:r w:rsidR="00203CDF" w:rsidRPr="00062183">
        <w:rPr>
          <w:rFonts w:ascii="Minion Pro" w:hAnsi="Minion Pro"/>
          <w:sz w:val="22"/>
          <w:szCs w:val="22"/>
        </w:rPr>
        <w:t>мы</w:t>
      </w:r>
      <w:r w:rsidRPr="00062183">
        <w:rPr>
          <w:rFonts w:ascii="Minion Pro" w:hAnsi="Minion Pro"/>
          <w:sz w:val="22"/>
          <w:szCs w:val="22"/>
        </w:rPr>
        <w:t>. Разрешить данную проблему можно</w:t>
      </w:r>
      <w:r w:rsidR="00445CE3">
        <w:rPr>
          <w:rFonts w:ascii="Minion Pro" w:hAnsi="Minion Pro"/>
          <w:sz w:val="22"/>
          <w:szCs w:val="22"/>
        </w:rPr>
        <w:t>,</w:t>
      </w:r>
      <w:r w:rsidRPr="00062183">
        <w:rPr>
          <w:rFonts w:ascii="Minion Pro" w:hAnsi="Minion Pro"/>
          <w:sz w:val="22"/>
          <w:szCs w:val="22"/>
        </w:rPr>
        <w:t xml:space="preserve"> рассматривая поступление в поверхностный слой водоема глубинных вод как разновидность загрязнения </w:t>
      </w:r>
      <w:r w:rsidR="00203CDF" w:rsidRPr="00062183">
        <w:rPr>
          <w:rFonts w:ascii="Minion Pro" w:hAnsi="Minion Pro"/>
          <w:sz w:val="22"/>
          <w:szCs w:val="22"/>
        </w:rPr>
        <w:t>–</w:t>
      </w:r>
      <w:r w:rsidRPr="00062183">
        <w:rPr>
          <w:rFonts w:ascii="Minion Pro" w:hAnsi="Minion Pro"/>
          <w:sz w:val="22"/>
          <w:szCs w:val="22"/>
        </w:rPr>
        <w:t xml:space="preserve"> </w:t>
      </w:r>
      <w:r w:rsidRPr="0093158C">
        <w:rPr>
          <w:rFonts w:ascii="Minion Pro" w:hAnsi="Minion Pro"/>
          <w:b/>
          <w:i/>
          <w:iCs/>
          <w:sz w:val="22"/>
          <w:szCs w:val="22"/>
        </w:rPr>
        <w:t>дестратификационное загрязнение</w:t>
      </w:r>
      <w:r w:rsidRPr="00062183">
        <w:rPr>
          <w:rFonts w:ascii="Minion Pro" w:hAnsi="Minion Pro"/>
          <w:sz w:val="22"/>
          <w:szCs w:val="22"/>
        </w:rPr>
        <w:t xml:space="preserve"> </w:t>
      </w:r>
      <w:r w:rsidR="00343749" w:rsidRPr="00062183">
        <w:rPr>
          <w:rFonts w:ascii="Minion Pro" w:hAnsi="Minion Pro"/>
          <w:sz w:val="22"/>
          <w:szCs w:val="22"/>
        </w:rPr>
        <w:t>(Безносов и др., 1998/1999)</w:t>
      </w:r>
      <w:r w:rsidRPr="00062183">
        <w:rPr>
          <w:rFonts w:ascii="Minion Pro" w:hAnsi="Minion Pro"/>
          <w:sz w:val="22"/>
          <w:szCs w:val="22"/>
        </w:rPr>
        <w:t xml:space="preserve">. Главной его особенностью является то, что это загрязнение среды происходит только за счет пространственного перераспределения компонентов, присутствующих в этом же водном объекте. В качестве факторов, обусловливающих дестратификационное загрязнение, могут выступать физические, химические и биологические агенты, </w:t>
      </w:r>
      <w:r w:rsidR="000433EA">
        <w:rPr>
          <w:rFonts w:ascii="Minion Pro" w:hAnsi="Minion Pro"/>
          <w:sz w:val="22"/>
          <w:szCs w:val="22"/>
        </w:rPr>
        <w:t>а также</w:t>
      </w:r>
      <w:r w:rsidRPr="00062183">
        <w:rPr>
          <w:rFonts w:ascii="Minion Pro" w:hAnsi="Minion Pro"/>
          <w:sz w:val="22"/>
          <w:szCs w:val="22"/>
        </w:rPr>
        <w:t xml:space="preserve"> эффекты ими вызванные по своей сути не отличаются от эффектов, которыми сопровождаются аналогичные виды химического, физического и биологического загрязнения. В связи с этим для оценки отдельных воздействий, обусловленных нарушением стратификации вод, могут применяться уже </w:t>
      </w:r>
      <w:r w:rsidRPr="00062183">
        <w:rPr>
          <w:rFonts w:ascii="Minion Pro" w:hAnsi="Minion Pro"/>
          <w:sz w:val="22"/>
          <w:szCs w:val="22"/>
        </w:rPr>
        <w:lastRenderedPageBreak/>
        <w:t xml:space="preserve">разработанные и широко используемые нормативы (ПДК, </w:t>
      </w:r>
      <w:r w:rsidR="000433EA">
        <w:rPr>
          <w:rFonts w:ascii="Minion Pro" w:hAnsi="Minion Pro"/>
          <w:sz w:val="22"/>
          <w:szCs w:val="22"/>
        </w:rPr>
        <w:t>Н</w:t>
      </w:r>
      <w:r w:rsidRPr="00062183">
        <w:rPr>
          <w:rFonts w:ascii="Minion Pro" w:hAnsi="Minion Pro"/>
          <w:sz w:val="22"/>
          <w:szCs w:val="22"/>
        </w:rPr>
        <w:t>ДС и др.).</w:t>
      </w:r>
    </w:p>
    <w:p w:rsidR="007C0EB3" w:rsidRPr="00062183" w:rsidRDefault="007C0EB3" w:rsidP="00062183">
      <w:pPr>
        <w:ind w:firstLine="284"/>
        <w:jc w:val="both"/>
        <w:rPr>
          <w:rFonts w:ascii="Minion Pro" w:hAnsi="Minion Pro"/>
          <w:sz w:val="22"/>
          <w:szCs w:val="22"/>
        </w:rPr>
      </w:pPr>
      <w:r w:rsidRPr="0093158C">
        <w:rPr>
          <w:rFonts w:ascii="Minion Pro" w:hAnsi="Minion Pro"/>
          <w:b/>
          <w:bCs/>
          <w:sz w:val="22"/>
          <w:szCs w:val="22"/>
        </w:rPr>
        <w:t>Отдельные эффекты, связанные с функционированием глубинных водозаборов</w:t>
      </w:r>
      <w:r w:rsidRPr="000433EA">
        <w:rPr>
          <w:rFonts w:ascii="Minion Pro" w:hAnsi="Minion Pro"/>
          <w:bCs/>
          <w:sz w:val="22"/>
          <w:szCs w:val="22"/>
        </w:rPr>
        <w:t>, можно рассматривать</w:t>
      </w:r>
      <w:r w:rsidRPr="00062183">
        <w:rPr>
          <w:rFonts w:ascii="Minion Pro" w:hAnsi="Minion Pro"/>
          <w:sz w:val="22"/>
          <w:szCs w:val="22"/>
        </w:rPr>
        <w:t xml:space="preserve"> как:</w:t>
      </w:r>
    </w:p>
    <w:p w:rsidR="0093158C" w:rsidRDefault="007C0EB3" w:rsidP="00445597">
      <w:pPr>
        <w:pStyle w:val="a8"/>
        <w:numPr>
          <w:ilvl w:val="0"/>
          <w:numId w:val="20"/>
        </w:numPr>
        <w:ind w:left="0" w:firstLine="284"/>
        <w:jc w:val="both"/>
        <w:rPr>
          <w:rFonts w:ascii="Minion Pro" w:hAnsi="Minion Pro"/>
          <w:sz w:val="22"/>
          <w:szCs w:val="22"/>
        </w:rPr>
      </w:pPr>
      <w:r w:rsidRPr="0093158C">
        <w:rPr>
          <w:rFonts w:ascii="Minion Pro" w:hAnsi="Minion Pro"/>
          <w:b/>
          <w:sz w:val="22"/>
          <w:szCs w:val="22"/>
        </w:rPr>
        <w:t>химическое дестратификационное загрязнение</w:t>
      </w:r>
      <w:r w:rsidRPr="0093158C">
        <w:rPr>
          <w:rFonts w:ascii="Minion Pro" w:hAnsi="Minion Pro"/>
          <w:sz w:val="22"/>
          <w:szCs w:val="22"/>
        </w:rPr>
        <w:t xml:space="preserve"> – эффекты, вызванные изменением химического состава среды в результате ее дестратификации. Увеличение концентрации биогенов в поверхностных слоях водоемов вследствие подъема глубинных вод можно рассматриват</w:t>
      </w:r>
      <w:r w:rsidR="00203CDF" w:rsidRPr="0093158C">
        <w:rPr>
          <w:rFonts w:ascii="Minion Pro" w:hAnsi="Minion Pro"/>
          <w:sz w:val="22"/>
          <w:szCs w:val="22"/>
        </w:rPr>
        <w:t>ь как один из видов эвтрофирования</w:t>
      </w:r>
      <w:r w:rsidRPr="0093158C">
        <w:rPr>
          <w:rFonts w:ascii="Minion Pro" w:hAnsi="Minion Pro"/>
          <w:sz w:val="22"/>
          <w:szCs w:val="22"/>
        </w:rPr>
        <w:t xml:space="preserve"> – </w:t>
      </w:r>
      <w:r w:rsidR="00203CDF" w:rsidRPr="0093158C">
        <w:rPr>
          <w:rFonts w:ascii="Minion Pro" w:hAnsi="Minion Pro"/>
          <w:b/>
          <w:i/>
          <w:iCs/>
          <w:sz w:val="22"/>
          <w:szCs w:val="22"/>
        </w:rPr>
        <w:t>дестратификационное</w:t>
      </w:r>
      <w:r w:rsidRPr="0093158C">
        <w:rPr>
          <w:rFonts w:ascii="Minion Pro" w:hAnsi="Minion Pro"/>
          <w:b/>
          <w:i/>
          <w:iCs/>
          <w:sz w:val="22"/>
          <w:szCs w:val="22"/>
        </w:rPr>
        <w:t xml:space="preserve"> эвтро</w:t>
      </w:r>
      <w:r w:rsidR="00203CDF" w:rsidRPr="0093158C">
        <w:rPr>
          <w:rFonts w:ascii="Minion Pro" w:hAnsi="Minion Pro"/>
          <w:b/>
          <w:i/>
          <w:iCs/>
          <w:sz w:val="22"/>
          <w:szCs w:val="22"/>
        </w:rPr>
        <w:t>фирование</w:t>
      </w:r>
      <w:r w:rsidRPr="0093158C">
        <w:rPr>
          <w:rFonts w:ascii="Minion Pro" w:hAnsi="Minion Pro"/>
          <w:sz w:val="22"/>
          <w:szCs w:val="22"/>
        </w:rPr>
        <w:t>;</w:t>
      </w:r>
    </w:p>
    <w:p w:rsidR="0093158C" w:rsidRPr="0093158C" w:rsidRDefault="007C0EB3" w:rsidP="00445597">
      <w:pPr>
        <w:pStyle w:val="a8"/>
        <w:numPr>
          <w:ilvl w:val="0"/>
          <w:numId w:val="20"/>
        </w:numPr>
        <w:ind w:left="0" w:firstLine="284"/>
        <w:jc w:val="both"/>
        <w:rPr>
          <w:rFonts w:ascii="Minion Pro" w:hAnsi="Minion Pro"/>
          <w:sz w:val="22"/>
          <w:szCs w:val="22"/>
        </w:rPr>
      </w:pPr>
      <w:r w:rsidRPr="0093158C">
        <w:rPr>
          <w:rFonts w:ascii="Minion Pro" w:hAnsi="Minion Pro"/>
          <w:b/>
          <w:sz w:val="22"/>
          <w:szCs w:val="22"/>
        </w:rPr>
        <w:t>физическое дестратификационное загрязнение</w:t>
      </w:r>
      <w:r w:rsidRPr="0093158C">
        <w:rPr>
          <w:rFonts w:ascii="Minion Pro" w:hAnsi="Minion Pro"/>
          <w:sz w:val="22"/>
          <w:szCs w:val="22"/>
        </w:rPr>
        <w:t xml:space="preserve"> – изменение физических параметров среды, вызванное нарушением ее естественной стратификации. По-видимому, в этой группе наиболее важным является изменение температуры, которое можно рассматривать как </w:t>
      </w:r>
      <w:r w:rsidRPr="0093158C">
        <w:rPr>
          <w:rFonts w:ascii="Minion Pro" w:hAnsi="Minion Pro"/>
          <w:b/>
          <w:i/>
          <w:iCs/>
          <w:sz w:val="22"/>
          <w:szCs w:val="22"/>
        </w:rPr>
        <w:t>дестратификационное термальное загрязнение</w:t>
      </w:r>
      <w:r w:rsidRPr="0093158C">
        <w:rPr>
          <w:rFonts w:ascii="Minion Pro" w:hAnsi="Minion Pro"/>
          <w:i/>
          <w:iCs/>
          <w:sz w:val="22"/>
          <w:szCs w:val="22"/>
        </w:rPr>
        <w:t>;</w:t>
      </w:r>
    </w:p>
    <w:p w:rsidR="00391670" w:rsidRPr="0093158C" w:rsidRDefault="007C0EB3" w:rsidP="00445597">
      <w:pPr>
        <w:pStyle w:val="a8"/>
        <w:numPr>
          <w:ilvl w:val="0"/>
          <w:numId w:val="20"/>
        </w:numPr>
        <w:ind w:left="0" w:firstLine="284"/>
        <w:jc w:val="both"/>
        <w:rPr>
          <w:rFonts w:ascii="Minion Pro" w:hAnsi="Minion Pro"/>
          <w:sz w:val="22"/>
          <w:szCs w:val="22"/>
        </w:rPr>
      </w:pPr>
      <w:r w:rsidRPr="0093158C">
        <w:rPr>
          <w:rFonts w:ascii="Minion Pro" w:hAnsi="Minion Pro"/>
          <w:b/>
          <w:sz w:val="22"/>
          <w:szCs w:val="22"/>
        </w:rPr>
        <w:t>биологическое дестратификационное загрязнение</w:t>
      </w:r>
      <w:r w:rsidRPr="0093158C">
        <w:rPr>
          <w:rFonts w:ascii="Minion Pro" w:hAnsi="Minion Pro"/>
          <w:sz w:val="22"/>
          <w:szCs w:val="22"/>
        </w:rPr>
        <w:t xml:space="preserve"> –</w:t>
      </w:r>
      <w:r w:rsidR="00391670" w:rsidRPr="0093158C">
        <w:rPr>
          <w:rFonts w:ascii="Minion Pro" w:hAnsi="Minion Pro"/>
          <w:sz w:val="22"/>
          <w:szCs w:val="22"/>
        </w:rPr>
        <w:t xml:space="preserve"> аномальное </w:t>
      </w:r>
      <w:r w:rsidRPr="0093158C">
        <w:rPr>
          <w:rFonts w:ascii="Minion Pro" w:hAnsi="Minion Pro"/>
          <w:sz w:val="22"/>
          <w:szCs w:val="22"/>
        </w:rPr>
        <w:t xml:space="preserve">массовое развитие </w:t>
      </w:r>
      <w:r w:rsidR="00391670" w:rsidRPr="0093158C">
        <w:rPr>
          <w:rFonts w:ascii="Minion Pro" w:hAnsi="Minion Pro"/>
          <w:sz w:val="22"/>
          <w:szCs w:val="22"/>
        </w:rPr>
        <w:t>отдельных</w:t>
      </w:r>
      <w:r w:rsidRPr="0093158C">
        <w:rPr>
          <w:rFonts w:ascii="Minion Pro" w:hAnsi="Minion Pro"/>
          <w:sz w:val="22"/>
          <w:szCs w:val="22"/>
        </w:rPr>
        <w:t xml:space="preserve"> видов </w:t>
      </w:r>
      <w:r w:rsidR="00391670" w:rsidRPr="0093158C">
        <w:rPr>
          <w:rFonts w:ascii="Minion Pro" w:hAnsi="Minion Pro"/>
          <w:sz w:val="22"/>
          <w:szCs w:val="22"/>
        </w:rPr>
        <w:t>организмов на участках нарушения стратификации.</w:t>
      </w:r>
    </w:p>
    <w:p w:rsidR="009E5A77" w:rsidRPr="00062183" w:rsidRDefault="00391670" w:rsidP="00062183">
      <w:pPr>
        <w:ind w:firstLine="284"/>
        <w:jc w:val="both"/>
        <w:rPr>
          <w:rFonts w:ascii="Minion Pro" w:hAnsi="Minion Pro"/>
          <w:sz w:val="22"/>
          <w:szCs w:val="22"/>
        </w:rPr>
      </w:pPr>
      <w:r w:rsidRPr="00062183">
        <w:rPr>
          <w:rFonts w:ascii="Minion Pro" w:hAnsi="Minion Pro"/>
          <w:sz w:val="22"/>
          <w:szCs w:val="22"/>
        </w:rPr>
        <w:t>Однако</w:t>
      </w:r>
      <w:r w:rsidR="00B73AB7" w:rsidRPr="00062183">
        <w:rPr>
          <w:rFonts w:ascii="Minion Pro" w:hAnsi="Minion Pro"/>
          <w:sz w:val="22"/>
          <w:szCs w:val="22"/>
        </w:rPr>
        <w:t xml:space="preserve"> оценка эффектов</w:t>
      </w:r>
      <w:r w:rsidRPr="00062183">
        <w:rPr>
          <w:rFonts w:ascii="Minion Pro" w:hAnsi="Minion Pro"/>
          <w:sz w:val="22"/>
          <w:szCs w:val="22"/>
        </w:rPr>
        <w:t>, сопутствующих техногенной дестратификации вод</w:t>
      </w:r>
      <w:r w:rsidR="000433EA">
        <w:rPr>
          <w:rFonts w:ascii="Minion Pro" w:hAnsi="Minion Pro"/>
          <w:sz w:val="22"/>
          <w:szCs w:val="22"/>
        </w:rPr>
        <w:t>,</w:t>
      </w:r>
      <w:r w:rsidR="00B73AB7" w:rsidRPr="00062183">
        <w:rPr>
          <w:rFonts w:ascii="Minion Pro" w:hAnsi="Minion Pro"/>
          <w:sz w:val="22"/>
          <w:szCs w:val="22"/>
        </w:rPr>
        <w:t xml:space="preserve"> </w:t>
      </w:r>
      <w:r w:rsidRPr="00062183">
        <w:rPr>
          <w:rFonts w:ascii="Minion Pro" w:hAnsi="Minion Pro"/>
          <w:sz w:val="22"/>
          <w:szCs w:val="22"/>
        </w:rPr>
        <w:t xml:space="preserve">позволяет лишь создать базу для разработки природоохранных мер ограничительного характера. При интенсивном освоении глубинных ресурсов Мирового океана реальные возможности подобных действий будут быстро исчерпаны. </w:t>
      </w:r>
    </w:p>
    <w:p w:rsidR="007156B9" w:rsidRPr="00062183" w:rsidRDefault="009E5A77" w:rsidP="00062183">
      <w:pPr>
        <w:ind w:firstLine="284"/>
        <w:jc w:val="both"/>
        <w:rPr>
          <w:rFonts w:ascii="Minion Pro" w:hAnsi="Minion Pro"/>
          <w:sz w:val="22"/>
          <w:szCs w:val="22"/>
        </w:rPr>
      </w:pPr>
      <w:r w:rsidRPr="00062183">
        <w:rPr>
          <w:rFonts w:ascii="Minion Pro" w:hAnsi="Minion Pro"/>
          <w:sz w:val="22"/>
          <w:szCs w:val="22"/>
        </w:rPr>
        <w:t xml:space="preserve">Вместе с тем, </w:t>
      </w:r>
      <w:r w:rsidR="007156B9" w:rsidRPr="00062183">
        <w:rPr>
          <w:rFonts w:ascii="Minion Pro" w:hAnsi="Minion Pro"/>
          <w:sz w:val="22"/>
          <w:szCs w:val="22"/>
        </w:rPr>
        <w:t>л</w:t>
      </w:r>
      <w:r w:rsidR="00B41B9F" w:rsidRPr="00062183">
        <w:rPr>
          <w:rFonts w:ascii="Minion Pro" w:hAnsi="Minion Pro"/>
          <w:sz w:val="22"/>
          <w:szCs w:val="22"/>
        </w:rPr>
        <w:t xml:space="preserve">юбой искусственно спровоцированный подъем глубинных вод следует рассматривать как формирование ПТС. Это происходит как при целенаправленном использовании различных устройств </w:t>
      </w:r>
      <w:proofErr w:type="gramStart"/>
      <w:r w:rsidR="00B41B9F" w:rsidRPr="00062183">
        <w:rPr>
          <w:rFonts w:ascii="Minion Pro" w:hAnsi="Minion Pro"/>
          <w:sz w:val="22"/>
          <w:szCs w:val="22"/>
        </w:rPr>
        <w:t>искусственного</w:t>
      </w:r>
      <w:proofErr w:type="gramEnd"/>
      <w:r w:rsidR="00B41B9F" w:rsidRPr="00062183">
        <w:rPr>
          <w:rFonts w:ascii="Minion Pro" w:hAnsi="Minion Pro"/>
          <w:sz w:val="22"/>
          <w:szCs w:val="22"/>
        </w:rPr>
        <w:t xml:space="preserve"> апвеллинга, так и при техногенной дестратификации, сопутствующей каким-то подводным работам. В обоих случаях морская экосистема начинает функционировать, испытывая воздействие не только природных, но и техногенных факторов. </w:t>
      </w:r>
    </w:p>
    <w:p w:rsidR="00E84FF6" w:rsidRPr="00062183" w:rsidRDefault="00B41B9F" w:rsidP="00062183">
      <w:pPr>
        <w:ind w:firstLine="284"/>
        <w:jc w:val="both"/>
        <w:rPr>
          <w:rFonts w:ascii="Minion Pro" w:hAnsi="Minion Pro"/>
          <w:sz w:val="22"/>
          <w:szCs w:val="22"/>
        </w:rPr>
      </w:pPr>
      <w:r w:rsidRPr="00062183">
        <w:rPr>
          <w:rFonts w:ascii="Minion Pro" w:hAnsi="Minion Pro"/>
          <w:sz w:val="22"/>
          <w:szCs w:val="22"/>
        </w:rPr>
        <w:t>Подобные ПТС, как и любые другие</w:t>
      </w:r>
      <w:r w:rsidR="000433EA">
        <w:rPr>
          <w:rFonts w:ascii="Minion Pro" w:hAnsi="Minion Pro"/>
          <w:sz w:val="22"/>
          <w:szCs w:val="22"/>
        </w:rPr>
        <w:t>,</w:t>
      </w:r>
      <w:r w:rsidRPr="00062183">
        <w:rPr>
          <w:rFonts w:ascii="Minion Pro" w:hAnsi="Minion Pro"/>
          <w:sz w:val="22"/>
          <w:szCs w:val="22"/>
        </w:rPr>
        <w:t xml:space="preserve"> могут быть </w:t>
      </w:r>
      <w:r w:rsidR="007156B9" w:rsidRPr="00062183">
        <w:rPr>
          <w:rFonts w:ascii="Minion Pro" w:hAnsi="Minion Pro"/>
          <w:sz w:val="22"/>
          <w:szCs w:val="22"/>
        </w:rPr>
        <w:t>неуправляемыми</w:t>
      </w:r>
      <w:r w:rsidRPr="00062183">
        <w:rPr>
          <w:rFonts w:ascii="Minion Pro" w:hAnsi="Minion Pro"/>
          <w:sz w:val="22"/>
          <w:szCs w:val="22"/>
        </w:rPr>
        <w:t xml:space="preserve"> и управляемыми. Стихийно складывающиеся </w:t>
      </w:r>
      <w:r w:rsidR="007156B9" w:rsidRPr="00062183">
        <w:rPr>
          <w:rFonts w:ascii="Minion Pro" w:hAnsi="Minion Pro"/>
          <w:sz w:val="22"/>
          <w:szCs w:val="22"/>
        </w:rPr>
        <w:t xml:space="preserve">в районах подъема глубинных вод неуправляемые </w:t>
      </w:r>
      <w:r w:rsidRPr="00062183">
        <w:rPr>
          <w:rFonts w:ascii="Minion Pro" w:hAnsi="Minion Pro"/>
          <w:sz w:val="22"/>
          <w:szCs w:val="22"/>
        </w:rPr>
        <w:t>ПТС</w:t>
      </w:r>
      <w:r w:rsidR="007156B9" w:rsidRPr="00062183">
        <w:rPr>
          <w:rFonts w:ascii="Minion Pro" w:hAnsi="Minion Pro"/>
          <w:sz w:val="22"/>
          <w:szCs w:val="22"/>
        </w:rPr>
        <w:t xml:space="preserve"> практически неизбежно будут вызывать </w:t>
      </w:r>
      <w:r w:rsidR="00690670" w:rsidRPr="00062183">
        <w:rPr>
          <w:rFonts w:ascii="Minion Pro" w:hAnsi="Minion Pro"/>
          <w:sz w:val="22"/>
          <w:szCs w:val="22"/>
        </w:rPr>
        <w:t>описанные выше различные формы деградации</w:t>
      </w:r>
      <w:r w:rsidRPr="00062183">
        <w:rPr>
          <w:rFonts w:ascii="Minion Pro" w:hAnsi="Minion Pro"/>
          <w:sz w:val="22"/>
          <w:szCs w:val="22"/>
        </w:rPr>
        <w:t xml:space="preserve"> окружающей среды</w:t>
      </w:r>
      <w:r w:rsidR="007156B9" w:rsidRPr="00062183">
        <w:rPr>
          <w:rFonts w:ascii="Minion Pro" w:hAnsi="Minion Pro"/>
          <w:sz w:val="22"/>
          <w:szCs w:val="22"/>
        </w:rPr>
        <w:t xml:space="preserve">. </w:t>
      </w:r>
    </w:p>
    <w:p w:rsidR="00E84FF6" w:rsidRPr="00062183" w:rsidRDefault="00E84FF6" w:rsidP="00062183">
      <w:pPr>
        <w:ind w:firstLine="284"/>
        <w:jc w:val="both"/>
        <w:rPr>
          <w:rFonts w:ascii="Minion Pro" w:hAnsi="Minion Pro"/>
          <w:sz w:val="22"/>
          <w:szCs w:val="22"/>
        </w:rPr>
      </w:pPr>
      <w:r w:rsidRPr="00062183">
        <w:rPr>
          <w:rFonts w:ascii="Minion Pro" w:hAnsi="Minion Pro"/>
          <w:sz w:val="22"/>
          <w:szCs w:val="22"/>
        </w:rPr>
        <w:lastRenderedPageBreak/>
        <w:t xml:space="preserve">Иной сценарий развития ситуации может быть реализован при </w:t>
      </w:r>
      <w:r w:rsidR="00B41B9F" w:rsidRPr="00062183">
        <w:rPr>
          <w:rFonts w:ascii="Minion Pro" w:hAnsi="Minion Pro"/>
          <w:sz w:val="22"/>
          <w:szCs w:val="22"/>
        </w:rPr>
        <w:t xml:space="preserve"> </w:t>
      </w:r>
      <w:r w:rsidRPr="00062183">
        <w:rPr>
          <w:rFonts w:ascii="Minion Pro" w:hAnsi="Minion Pro"/>
          <w:sz w:val="22"/>
          <w:szCs w:val="22"/>
        </w:rPr>
        <w:t>создании</w:t>
      </w:r>
      <w:r w:rsidR="00690670" w:rsidRPr="00062183">
        <w:rPr>
          <w:rFonts w:ascii="Minion Pro" w:hAnsi="Minion Pro"/>
          <w:sz w:val="22"/>
          <w:szCs w:val="22"/>
        </w:rPr>
        <w:t xml:space="preserve"> </w:t>
      </w:r>
      <w:r w:rsidRPr="00062183">
        <w:rPr>
          <w:rFonts w:ascii="Minion Pro" w:hAnsi="Minion Pro"/>
          <w:sz w:val="22"/>
          <w:szCs w:val="22"/>
        </w:rPr>
        <w:t xml:space="preserve">на участках подъема глубинных </w:t>
      </w:r>
      <w:r w:rsidR="00690670" w:rsidRPr="00062183">
        <w:rPr>
          <w:rFonts w:ascii="Minion Pro" w:hAnsi="Minion Pro"/>
          <w:sz w:val="22"/>
          <w:szCs w:val="22"/>
        </w:rPr>
        <w:t>управляемых ПТС</w:t>
      </w:r>
      <w:r w:rsidRPr="00062183">
        <w:rPr>
          <w:rFonts w:ascii="Minion Pro" w:hAnsi="Minion Pro"/>
          <w:sz w:val="22"/>
          <w:szCs w:val="22"/>
        </w:rPr>
        <w:t>, включающи</w:t>
      </w:r>
      <w:r w:rsidR="000433EA">
        <w:rPr>
          <w:rFonts w:ascii="Minion Pro" w:hAnsi="Minion Pro"/>
          <w:sz w:val="22"/>
          <w:szCs w:val="22"/>
        </w:rPr>
        <w:t>х</w:t>
      </w:r>
      <w:r w:rsidRPr="00062183">
        <w:rPr>
          <w:rFonts w:ascii="Minion Pro" w:hAnsi="Minion Pro"/>
          <w:sz w:val="22"/>
          <w:szCs w:val="22"/>
        </w:rPr>
        <w:t xml:space="preserve"> использование холодных вод для получения электроэнергии</w:t>
      </w:r>
      <w:r w:rsidRPr="00062183">
        <w:rPr>
          <w:rStyle w:val="a5"/>
          <w:rFonts w:ascii="Minion Pro" w:hAnsi="Minion Pro"/>
          <w:sz w:val="22"/>
          <w:szCs w:val="22"/>
        </w:rPr>
        <w:footnoteReference w:id="28"/>
      </w:r>
      <w:r w:rsidRPr="00062183">
        <w:rPr>
          <w:rFonts w:ascii="Minion Pro" w:hAnsi="Minion Pro"/>
          <w:sz w:val="22"/>
          <w:szCs w:val="22"/>
        </w:rPr>
        <w:t xml:space="preserve"> и комплексы аквакультуры, поглощающие из них избыток биогенов и токсичные вещества.</w:t>
      </w:r>
      <w:r w:rsidR="00823A55" w:rsidRPr="00062183">
        <w:rPr>
          <w:rFonts w:ascii="Minion Pro" w:hAnsi="Minion Pro"/>
          <w:sz w:val="22"/>
          <w:szCs w:val="22"/>
        </w:rPr>
        <w:t xml:space="preserve"> </w:t>
      </w:r>
      <w:r w:rsidRPr="00062183">
        <w:rPr>
          <w:rFonts w:ascii="Minion Pro" w:hAnsi="Minion Pro"/>
          <w:sz w:val="22"/>
          <w:szCs w:val="22"/>
        </w:rPr>
        <w:t xml:space="preserve">В настоящее время </w:t>
      </w:r>
      <w:r w:rsidR="00823A55" w:rsidRPr="00062183">
        <w:rPr>
          <w:rFonts w:ascii="Minion Pro" w:hAnsi="Minion Pro"/>
          <w:sz w:val="22"/>
          <w:szCs w:val="22"/>
        </w:rPr>
        <w:t xml:space="preserve">в данной области </w:t>
      </w:r>
      <w:r w:rsidRPr="00062183">
        <w:rPr>
          <w:rFonts w:ascii="Minion Pro" w:hAnsi="Minion Pro"/>
          <w:sz w:val="22"/>
          <w:szCs w:val="22"/>
        </w:rPr>
        <w:t xml:space="preserve">уже </w:t>
      </w:r>
      <w:r w:rsidR="00823A55" w:rsidRPr="00062183">
        <w:rPr>
          <w:rFonts w:ascii="Minion Pro" w:hAnsi="Minion Pro"/>
          <w:sz w:val="22"/>
          <w:szCs w:val="22"/>
        </w:rPr>
        <w:t>реализован ряд проектов</w:t>
      </w:r>
      <w:r w:rsidRPr="00062183">
        <w:rPr>
          <w:rFonts w:ascii="Minion Pro" w:hAnsi="Minion Pro"/>
          <w:sz w:val="22"/>
          <w:szCs w:val="22"/>
        </w:rPr>
        <w:t xml:space="preserve">. Например, в США </w:t>
      </w:r>
      <w:r w:rsidR="000433EA">
        <w:rPr>
          <w:rFonts w:ascii="Minion Pro" w:hAnsi="Minion Pro"/>
          <w:sz w:val="22"/>
          <w:szCs w:val="22"/>
        </w:rPr>
        <w:t>подобные энерго</w:t>
      </w:r>
      <w:r w:rsidR="00823A55" w:rsidRPr="00062183">
        <w:rPr>
          <w:rFonts w:ascii="Minion Pro" w:hAnsi="Minion Pro"/>
          <w:sz w:val="22"/>
          <w:szCs w:val="22"/>
        </w:rPr>
        <w:t xml:space="preserve">биопродукционные комплексы </w:t>
      </w:r>
      <w:r w:rsidR="007F6E65" w:rsidRPr="00062183">
        <w:rPr>
          <w:rFonts w:ascii="Minion Pro" w:hAnsi="Minion Pro"/>
          <w:sz w:val="22"/>
          <w:szCs w:val="22"/>
        </w:rPr>
        <w:t xml:space="preserve">в течение многих лет </w:t>
      </w:r>
      <w:r w:rsidR="00823A55" w:rsidRPr="00062183">
        <w:rPr>
          <w:rFonts w:ascii="Minion Pro" w:hAnsi="Minion Pro"/>
          <w:sz w:val="22"/>
          <w:szCs w:val="22"/>
        </w:rPr>
        <w:t xml:space="preserve">функционируют </w:t>
      </w:r>
      <w:proofErr w:type="gramStart"/>
      <w:r w:rsidR="00823A55" w:rsidRPr="00062183">
        <w:rPr>
          <w:rFonts w:ascii="Minion Pro" w:hAnsi="Minion Pro"/>
          <w:sz w:val="22"/>
          <w:szCs w:val="22"/>
        </w:rPr>
        <w:t>при</w:t>
      </w:r>
      <w:proofErr w:type="gramEnd"/>
      <w:r w:rsidRPr="00062183">
        <w:rPr>
          <w:rFonts w:ascii="Minion Pro" w:hAnsi="Minion Pro"/>
          <w:sz w:val="22"/>
          <w:szCs w:val="22"/>
        </w:rPr>
        <w:t xml:space="preserve"> экспериментальных ОТЭС </w:t>
      </w:r>
      <w:r w:rsidR="00343749" w:rsidRPr="00062183">
        <w:rPr>
          <w:rFonts w:ascii="Minion Pro" w:hAnsi="Minion Pro"/>
          <w:sz w:val="22"/>
          <w:szCs w:val="22"/>
        </w:rPr>
        <w:t>(</w:t>
      </w:r>
      <w:r w:rsidR="00343749" w:rsidRPr="00062183">
        <w:rPr>
          <w:rFonts w:ascii="Minion Pro" w:hAnsi="Minion Pro"/>
          <w:sz w:val="22"/>
          <w:szCs w:val="22"/>
          <w:lang w:val="en-US"/>
        </w:rPr>
        <w:t>Taguchi</w:t>
      </w:r>
      <w:r w:rsidR="00343749" w:rsidRPr="00062183">
        <w:rPr>
          <w:rFonts w:ascii="Minion Pro" w:hAnsi="Minion Pro"/>
          <w:sz w:val="22"/>
          <w:szCs w:val="22"/>
        </w:rPr>
        <w:t xml:space="preserve"> </w:t>
      </w:r>
      <w:r w:rsidR="00343749" w:rsidRPr="00062183">
        <w:rPr>
          <w:rFonts w:ascii="Minion Pro" w:hAnsi="Minion Pro"/>
          <w:sz w:val="22"/>
          <w:szCs w:val="22"/>
          <w:lang w:val="en-US"/>
        </w:rPr>
        <w:t>et</w:t>
      </w:r>
      <w:r w:rsidR="00343749" w:rsidRPr="00062183">
        <w:rPr>
          <w:rFonts w:ascii="Minion Pro" w:hAnsi="Minion Pro"/>
          <w:sz w:val="22"/>
          <w:szCs w:val="22"/>
        </w:rPr>
        <w:t xml:space="preserve"> </w:t>
      </w:r>
      <w:r w:rsidR="00343749" w:rsidRPr="00062183">
        <w:rPr>
          <w:rFonts w:ascii="Minion Pro" w:hAnsi="Minion Pro"/>
          <w:sz w:val="22"/>
          <w:szCs w:val="22"/>
          <w:lang w:val="en-US"/>
        </w:rPr>
        <w:t>al</w:t>
      </w:r>
      <w:r w:rsidR="00343749" w:rsidRPr="00062183">
        <w:rPr>
          <w:rFonts w:ascii="Minion Pro" w:hAnsi="Minion Pro"/>
          <w:sz w:val="22"/>
          <w:szCs w:val="22"/>
        </w:rPr>
        <w:t xml:space="preserve">., 1987; </w:t>
      </w:r>
      <w:r w:rsidR="007F6E65" w:rsidRPr="00062183">
        <w:rPr>
          <w:rFonts w:ascii="Minion Pro" w:hAnsi="Minion Pro"/>
          <w:snapToGrid w:val="0"/>
          <w:sz w:val="22"/>
          <w:szCs w:val="22"/>
          <w:lang w:val="en-GB"/>
        </w:rPr>
        <w:t>Thomas</w:t>
      </w:r>
      <w:r w:rsidR="009E5A77" w:rsidRPr="00062183">
        <w:rPr>
          <w:rFonts w:ascii="Minion Pro" w:hAnsi="Minion Pro"/>
          <w:snapToGrid w:val="0"/>
          <w:sz w:val="22"/>
          <w:szCs w:val="22"/>
        </w:rPr>
        <w:t>,</w:t>
      </w:r>
      <w:r w:rsidR="007F6E65" w:rsidRPr="00062183">
        <w:rPr>
          <w:rFonts w:ascii="Minion Pro" w:hAnsi="Minion Pro"/>
          <w:snapToGrid w:val="0"/>
          <w:sz w:val="22"/>
          <w:szCs w:val="22"/>
        </w:rPr>
        <w:t xml:space="preserve"> 1988;</w:t>
      </w:r>
      <w:r w:rsidR="007F6E65" w:rsidRPr="00062183">
        <w:rPr>
          <w:rFonts w:ascii="Minion Pro" w:hAnsi="Minion Pro"/>
          <w:sz w:val="22"/>
          <w:szCs w:val="22"/>
        </w:rPr>
        <w:t xml:space="preserve"> </w:t>
      </w:r>
      <w:proofErr w:type="spellStart"/>
      <w:r w:rsidR="00343749" w:rsidRPr="00062183">
        <w:rPr>
          <w:rFonts w:ascii="Minion Pro" w:hAnsi="Minion Pro"/>
          <w:sz w:val="22"/>
          <w:szCs w:val="22"/>
        </w:rPr>
        <w:t>Liu</w:t>
      </w:r>
      <w:proofErr w:type="spellEnd"/>
      <w:r w:rsidR="00343749" w:rsidRPr="00062183">
        <w:rPr>
          <w:rFonts w:ascii="Minion Pro" w:hAnsi="Minion Pro"/>
          <w:sz w:val="22"/>
          <w:szCs w:val="22"/>
        </w:rPr>
        <w:t xml:space="preserve"> </w:t>
      </w:r>
      <w:proofErr w:type="spellStart"/>
      <w:r w:rsidR="00343749" w:rsidRPr="00062183">
        <w:rPr>
          <w:rFonts w:ascii="Minion Pro" w:hAnsi="Minion Pro"/>
          <w:sz w:val="22"/>
          <w:szCs w:val="22"/>
        </w:rPr>
        <w:t>Clark</w:t>
      </w:r>
      <w:proofErr w:type="spellEnd"/>
      <w:r w:rsidR="00343749" w:rsidRPr="00062183">
        <w:rPr>
          <w:rFonts w:ascii="Minion Pro" w:hAnsi="Minion Pro"/>
          <w:sz w:val="22"/>
          <w:szCs w:val="22"/>
        </w:rPr>
        <w:t>, 1995</w:t>
      </w:r>
      <w:r w:rsidR="007F6E65" w:rsidRPr="00062183">
        <w:rPr>
          <w:rFonts w:ascii="Minion Pro" w:hAnsi="Minion Pro"/>
          <w:sz w:val="22"/>
          <w:szCs w:val="22"/>
        </w:rPr>
        <w:t>)</w:t>
      </w:r>
      <w:r w:rsidRPr="00062183">
        <w:rPr>
          <w:rFonts w:ascii="Minion Pro" w:hAnsi="Minion Pro"/>
          <w:sz w:val="22"/>
          <w:szCs w:val="22"/>
        </w:rPr>
        <w:t>.</w:t>
      </w:r>
    </w:p>
    <w:p w:rsidR="00B41B9F" w:rsidRPr="00062183" w:rsidRDefault="00B41B9F" w:rsidP="00062183">
      <w:pPr>
        <w:ind w:firstLine="284"/>
        <w:jc w:val="both"/>
        <w:rPr>
          <w:rFonts w:ascii="Minion Pro" w:hAnsi="Minion Pro"/>
          <w:sz w:val="22"/>
          <w:szCs w:val="22"/>
        </w:rPr>
      </w:pPr>
      <w:r w:rsidRPr="00062183">
        <w:rPr>
          <w:rFonts w:ascii="Minion Pro" w:hAnsi="Minion Pro"/>
          <w:sz w:val="22"/>
          <w:szCs w:val="22"/>
        </w:rPr>
        <w:t xml:space="preserve">Крупномасштабное управление биопродукционными процессами на основе контролируемого подъема глубинных вод может быть использовано как одно из средств борьбы с развитием парникового эффекта, а в перспективе </w:t>
      </w:r>
      <w:r w:rsidR="000433EA">
        <w:rPr>
          <w:rFonts w:ascii="Minion Pro" w:hAnsi="Minion Pro"/>
          <w:sz w:val="22"/>
          <w:szCs w:val="22"/>
        </w:rPr>
        <w:t xml:space="preserve">– </w:t>
      </w:r>
      <w:r w:rsidRPr="00062183">
        <w:rPr>
          <w:rFonts w:ascii="Minion Pro" w:hAnsi="Minion Pro"/>
          <w:sz w:val="22"/>
          <w:szCs w:val="22"/>
        </w:rPr>
        <w:t>в качестве инструмента управлени</w:t>
      </w:r>
      <w:r w:rsidR="000433EA">
        <w:rPr>
          <w:rFonts w:ascii="Minion Pro" w:hAnsi="Minion Pro"/>
          <w:sz w:val="22"/>
          <w:szCs w:val="22"/>
        </w:rPr>
        <w:t>я</w:t>
      </w:r>
      <w:r w:rsidRPr="00062183">
        <w:rPr>
          <w:rFonts w:ascii="Minion Pro" w:hAnsi="Minion Pro"/>
          <w:sz w:val="22"/>
          <w:szCs w:val="22"/>
        </w:rPr>
        <w:t xml:space="preserve"> глобальными климатическими процессами</w:t>
      </w:r>
      <w:r w:rsidR="00823A55" w:rsidRPr="00062183">
        <w:rPr>
          <w:rFonts w:ascii="Minion Pro" w:hAnsi="Minion Pro"/>
          <w:sz w:val="22"/>
          <w:szCs w:val="22"/>
        </w:rPr>
        <w:t xml:space="preserve"> (см. раздел </w:t>
      </w:r>
      <w:r w:rsidR="008159D3" w:rsidRPr="00062183">
        <w:rPr>
          <w:rFonts w:ascii="Minion Pro" w:hAnsi="Minion Pro"/>
          <w:sz w:val="22"/>
          <w:szCs w:val="22"/>
        </w:rPr>
        <w:t>2</w:t>
      </w:r>
      <w:r w:rsidR="00823A55" w:rsidRPr="00062183">
        <w:rPr>
          <w:rFonts w:ascii="Minion Pro" w:hAnsi="Minion Pro"/>
          <w:sz w:val="22"/>
          <w:szCs w:val="22"/>
        </w:rPr>
        <w:t>.2</w:t>
      </w:r>
      <w:r w:rsidRPr="00062183">
        <w:rPr>
          <w:rFonts w:ascii="Minion Pro" w:hAnsi="Minion Pro"/>
          <w:sz w:val="22"/>
          <w:szCs w:val="22"/>
        </w:rPr>
        <w:t xml:space="preserve">). </w:t>
      </w:r>
    </w:p>
    <w:p w:rsidR="00854F26" w:rsidRPr="00C32E97" w:rsidRDefault="00854F26" w:rsidP="00062183">
      <w:pPr>
        <w:spacing w:after="200"/>
        <w:ind w:firstLine="284"/>
        <w:rPr>
          <w:rFonts w:ascii="Minion Pro" w:hAnsi="Minion Pro"/>
          <w:sz w:val="22"/>
          <w:szCs w:val="22"/>
        </w:rPr>
      </w:pPr>
      <w:r w:rsidRPr="00C32E97">
        <w:rPr>
          <w:rFonts w:ascii="Minion Pro" w:hAnsi="Minion Pro"/>
          <w:sz w:val="22"/>
          <w:szCs w:val="22"/>
        </w:rPr>
        <w:br w:type="page"/>
      </w:r>
    </w:p>
    <w:p w:rsidR="00854F26" w:rsidRPr="008772A1" w:rsidRDefault="008159D3" w:rsidP="00166887">
      <w:pPr>
        <w:spacing w:before="240" w:after="240"/>
        <w:jc w:val="both"/>
        <w:outlineLvl w:val="0"/>
        <w:rPr>
          <w:rFonts w:ascii="Minion Pro" w:hAnsi="Minion Pro" w:cs="Times New Roman Полужирный"/>
          <w:b/>
          <w:bCs/>
        </w:rPr>
      </w:pPr>
      <w:bookmarkStart w:id="18" w:name="_Toc461098924"/>
      <w:r w:rsidRPr="008772A1">
        <w:rPr>
          <w:rFonts w:ascii="Minion Pro" w:hAnsi="Minion Pro" w:cs="Times New Roman Полужирный"/>
          <w:b/>
          <w:bCs/>
        </w:rPr>
        <w:lastRenderedPageBreak/>
        <w:t>ГЛАВА</w:t>
      </w:r>
      <w:r w:rsidR="00166887">
        <w:rPr>
          <w:rFonts w:ascii="Minion Pro" w:hAnsi="Minion Pro" w:cs="Times New Roman Полужирный"/>
          <w:b/>
          <w:bCs/>
        </w:rPr>
        <w:t> </w:t>
      </w:r>
      <w:r w:rsidRPr="008772A1">
        <w:rPr>
          <w:rFonts w:ascii="Minion Pro" w:hAnsi="Minion Pro" w:cs="Times New Roman Полужирный"/>
          <w:b/>
          <w:bCs/>
          <w:lang w:val="en-US"/>
        </w:rPr>
        <w:t>I</w:t>
      </w:r>
      <w:r w:rsidR="00854F26" w:rsidRPr="008772A1">
        <w:rPr>
          <w:rFonts w:ascii="Minion Pro" w:hAnsi="Minion Pro" w:cs="Times New Roman Полужирный"/>
          <w:b/>
          <w:bCs/>
          <w:lang w:val="en-US"/>
        </w:rPr>
        <w:t>V</w:t>
      </w:r>
      <w:r w:rsidR="00854F26" w:rsidRPr="008772A1">
        <w:rPr>
          <w:rFonts w:ascii="Minion Pro" w:hAnsi="Minion Pro" w:cs="Times New Roman Полужирный"/>
          <w:b/>
          <w:bCs/>
        </w:rPr>
        <w:t xml:space="preserve">. </w:t>
      </w:r>
      <w:r w:rsidR="0038522C" w:rsidRPr="008772A1">
        <w:rPr>
          <w:rFonts w:ascii="Minion Pro" w:hAnsi="Minion Pro" w:cs="Times New Roman Полужирный"/>
          <w:b/>
          <w:bCs/>
        </w:rPr>
        <w:t xml:space="preserve">ТЕХНОГНЕЗ </w:t>
      </w:r>
      <w:r w:rsidR="00854F26" w:rsidRPr="008772A1">
        <w:rPr>
          <w:rFonts w:ascii="Minion Pro" w:hAnsi="Minion Pro" w:cs="Times New Roman Полужирный"/>
          <w:b/>
          <w:bCs/>
        </w:rPr>
        <w:t>ПЕДОСФЕР</w:t>
      </w:r>
      <w:r w:rsidR="0038522C" w:rsidRPr="008772A1">
        <w:rPr>
          <w:rFonts w:ascii="Minion Pro" w:hAnsi="Minion Pro" w:cs="Times New Roman Полужирный"/>
          <w:b/>
          <w:bCs/>
        </w:rPr>
        <w:t>Ы</w:t>
      </w:r>
      <w:bookmarkEnd w:id="18"/>
    </w:p>
    <w:p w:rsidR="00DA61D0" w:rsidRPr="008772A1" w:rsidRDefault="008159D3" w:rsidP="00166887">
      <w:pPr>
        <w:spacing w:before="240" w:after="120"/>
        <w:jc w:val="both"/>
        <w:outlineLvl w:val="1"/>
        <w:rPr>
          <w:rFonts w:ascii="Minion Pro" w:hAnsi="Minion Pro" w:cs="Times New Roman Полужирный"/>
          <w:b/>
          <w:smallCaps/>
          <w:sz w:val="22"/>
          <w:szCs w:val="22"/>
        </w:rPr>
      </w:pPr>
      <w:bookmarkStart w:id="19" w:name="_Toc461098925"/>
      <w:r w:rsidRPr="008772A1">
        <w:rPr>
          <w:rFonts w:ascii="Minion Pro" w:hAnsi="Minion Pro" w:cs="Times New Roman Полужирный"/>
          <w:b/>
          <w:bCs/>
          <w:smallCaps/>
          <w:sz w:val="22"/>
          <w:szCs w:val="22"/>
        </w:rPr>
        <w:t>4</w:t>
      </w:r>
      <w:r w:rsidR="00DA61D0" w:rsidRPr="008772A1">
        <w:rPr>
          <w:rFonts w:ascii="Minion Pro" w:hAnsi="Minion Pro" w:cs="Times New Roman Полужирный"/>
          <w:b/>
          <w:bCs/>
          <w:smallCaps/>
          <w:sz w:val="22"/>
          <w:szCs w:val="22"/>
        </w:rPr>
        <w:t>.</w:t>
      </w:r>
      <w:r w:rsidR="00A85053" w:rsidRPr="008772A1">
        <w:rPr>
          <w:rFonts w:ascii="Minion Pro" w:hAnsi="Minion Pro" w:cs="Times New Roman Полужирный"/>
          <w:b/>
          <w:bCs/>
          <w:smallCaps/>
          <w:sz w:val="22"/>
          <w:szCs w:val="22"/>
        </w:rPr>
        <w:t>1</w:t>
      </w:r>
      <w:r w:rsidR="00DA61D0" w:rsidRPr="008772A1">
        <w:rPr>
          <w:rFonts w:ascii="Minion Pro" w:hAnsi="Minion Pro" w:cs="Times New Roman Полужирный"/>
          <w:b/>
          <w:bCs/>
          <w:smallCaps/>
          <w:sz w:val="22"/>
          <w:szCs w:val="22"/>
        </w:rPr>
        <w:t>.</w:t>
      </w:r>
      <w:r w:rsidR="00166887">
        <w:rPr>
          <w:rFonts w:ascii="Minion Pro" w:hAnsi="Minion Pro" w:cs="Times New Roman Полужирный"/>
          <w:b/>
          <w:bCs/>
          <w:smallCaps/>
          <w:sz w:val="22"/>
          <w:szCs w:val="22"/>
        </w:rPr>
        <w:t> </w:t>
      </w:r>
      <w:r w:rsidR="00854F26" w:rsidRPr="008772A1">
        <w:rPr>
          <w:rFonts w:ascii="Minion Pro" w:hAnsi="Minion Pro" w:cs="Times New Roman Полужирный"/>
          <w:b/>
          <w:bCs/>
          <w:smallCaps/>
          <w:sz w:val="22"/>
          <w:szCs w:val="22"/>
        </w:rPr>
        <w:t>Общая</w:t>
      </w:r>
      <w:r w:rsidR="00854F26" w:rsidRPr="008772A1">
        <w:rPr>
          <w:rFonts w:ascii="Minion Pro" w:hAnsi="Minion Pro" w:cs="Times New Roman Полужирный"/>
          <w:b/>
          <w:smallCaps/>
          <w:sz w:val="22"/>
          <w:szCs w:val="22"/>
        </w:rPr>
        <w:t xml:space="preserve"> характеристика современного состояния почвенного</w:t>
      </w:r>
      <w:r w:rsidR="00DA61D0" w:rsidRPr="008772A1">
        <w:rPr>
          <w:rFonts w:ascii="Minion Pro" w:hAnsi="Minion Pro" w:cs="Times New Roman Полужирный"/>
          <w:b/>
          <w:smallCaps/>
          <w:sz w:val="22"/>
          <w:szCs w:val="22"/>
        </w:rPr>
        <w:t xml:space="preserve"> покров</w:t>
      </w:r>
      <w:r w:rsidR="00DB39B9" w:rsidRPr="008772A1">
        <w:rPr>
          <w:rFonts w:ascii="Minion Pro" w:hAnsi="Minion Pro" w:cs="Times New Roman Полужирный"/>
          <w:b/>
          <w:smallCaps/>
          <w:sz w:val="22"/>
          <w:szCs w:val="22"/>
        </w:rPr>
        <w:t>а</w:t>
      </w:r>
      <w:r w:rsidR="00E61EE9" w:rsidRPr="008772A1">
        <w:rPr>
          <w:rFonts w:ascii="Minion Pro" w:hAnsi="Minion Pro" w:cs="Times New Roman Полужирный"/>
          <w:b/>
          <w:smallCaps/>
          <w:sz w:val="22"/>
          <w:szCs w:val="22"/>
        </w:rPr>
        <w:t xml:space="preserve">, его экологические функции и </w:t>
      </w:r>
      <w:r w:rsidR="00556B39" w:rsidRPr="008772A1">
        <w:rPr>
          <w:rFonts w:ascii="Minion Pro" w:hAnsi="Minion Pro" w:cs="Times New Roman Полужирный"/>
          <w:b/>
          <w:smallCaps/>
          <w:sz w:val="22"/>
          <w:szCs w:val="22"/>
        </w:rPr>
        <w:t>степень</w:t>
      </w:r>
      <w:r w:rsidR="00E61EE9" w:rsidRPr="008772A1">
        <w:rPr>
          <w:rFonts w:ascii="Minion Pro" w:hAnsi="Minion Pro" w:cs="Times New Roman Полужирный"/>
          <w:b/>
          <w:smallCaps/>
          <w:sz w:val="22"/>
          <w:szCs w:val="22"/>
        </w:rPr>
        <w:t xml:space="preserve"> деградации</w:t>
      </w:r>
      <w:bookmarkEnd w:id="19"/>
    </w:p>
    <w:p w:rsidR="0018635D" w:rsidRPr="00062183" w:rsidRDefault="00851435" w:rsidP="00062183">
      <w:pPr>
        <w:ind w:firstLine="284"/>
        <w:jc w:val="both"/>
        <w:rPr>
          <w:rFonts w:ascii="Minion Pro" w:hAnsi="Minion Pro"/>
          <w:sz w:val="22"/>
          <w:szCs w:val="22"/>
        </w:rPr>
      </w:pPr>
      <w:r w:rsidRPr="00062183">
        <w:rPr>
          <w:rFonts w:ascii="Minion Pro" w:hAnsi="Minion Pro"/>
          <w:sz w:val="22"/>
          <w:szCs w:val="22"/>
        </w:rPr>
        <w:t xml:space="preserve">Педосфера – это </w:t>
      </w:r>
      <w:r w:rsidR="00A85053" w:rsidRPr="00062183">
        <w:rPr>
          <w:rFonts w:ascii="Minion Pro" w:hAnsi="Minion Pro"/>
          <w:sz w:val="22"/>
          <w:szCs w:val="22"/>
        </w:rPr>
        <w:t>о</w:t>
      </w:r>
      <w:r w:rsidRPr="00062183">
        <w:rPr>
          <w:rFonts w:ascii="Minion Pro" w:hAnsi="Minion Pro"/>
          <w:sz w:val="22"/>
          <w:szCs w:val="22"/>
        </w:rPr>
        <w:t xml:space="preserve">болочка суши, </w:t>
      </w:r>
      <w:r w:rsidR="00A85053" w:rsidRPr="00062183">
        <w:rPr>
          <w:rFonts w:ascii="Minion Pro" w:hAnsi="Minion Pro"/>
          <w:sz w:val="22"/>
          <w:szCs w:val="22"/>
        </w:rPr>
        <w:t xml:space="preserve">образованная покрывающим поверхность суши почвенным покровом. </w:t>
      </w:r>
      <w:r w:rsidR="00D45503" w:rsidRPr="00062183">
        <w:rPr>
          <w:rFonts w:ascii="Minion Pro" w:hAnsi="Minion Pro"/>
          <w:sz w:val="22"/>
          <w:szCs w:val="22"/>
        </w:rPr>
        <w:t xml:space="preserve">Она возникла в результате длительного и сложного комплекса физико-химических и биологических факторов, протекавших на границе литосферы и атмосферы. Основным исходным материалом для образования почв послужили переработанные в процессе жизнедеятельности организмов остатки отмершей наземной растительности и подвергшиеся разрушению верхние слои горных пород, составляющие подстилающую ее литосферу. Значительная часть почвенной массы состоит из живых организмов. Например, </w:t>
      </w:r>
      <w:r w:rsidR="00351D4A" w:rsidRPr="00062183">
        <w:rPr>
          <w:rFonts w:ascii="Minion Pro" w:hAnsi="Minion Pro"/>
          <w:sz w:val="22"/>
          <w:szCs w:val="22"/>
        </w:rPr>
        <w:t>больш</w:t>
      </w:r>
      <w:r w:rsidR="006B4210" w:rsidRPr="00062183">
        <w:rPr>
          <w:rFonts w:ascii="Minion Pro" w:hAnsi="Minion Pro"/>
          <w:sz w:val="22"/>
          <w:szCs w:val="22"/>
        </w:rPr>
        <w:t>ая</w:t>
      </w:r>
      <w:r w:rsidR="00351D4A" w:rsidRPr="00062183">
        <w:rPr>
          <w:rFonts w:ascii="Minion Pro" w:hAnsi="Minion Pro"/>
          <w:sz w:val="22"/>
          <w:szCs w:val="22"/>
        </w:rPr>
        <w:t xml:space="preserve"> часть </w:t>
      </w:r>
      <w:r w:rsidR="00D45503" w:rsidRPr="00062183">
        <w:rPr>
          <w:rFonts w:ascii="Minion Pro" w:hAnsi="Minion Pro"/>
          <w:sz w:val="22"/>
          <w:szCs w:val="22"/>
        </w:rPr>
        <w:t xml:space="preserve">массы некоторых черноземов – это </w:t>
      </w:r>
      <w:r w:rsidR="00351D4A" w:rsidRPr="00062183">
        <w:rPr>
          <w:rFonts w:ascii="Minion Pro" w:hAnsi="Minion Pro"/>
          <w:sz w:val="22"/>
          <w:szCs w:val="22"/>
        </w:rPr>
        <w:t>невидимые невооруженным глазом бактерии и другие организмы.</w:t>
      </w:r>
      <w:r w:rsidR="00E61EE9" w:rsidRPr="00062183">
        <w:rPr>
          <w:rFonts w:ascii="Minion Pro" w:hAnsi="Minion Pro"/>
          <w:sz w:val="22"/>
          <w:szCs w:val="22"/>
        </w:rPr>
        <w:t xml:space="preserve"> </w:t>
      </w:r>
      <w:r w:rsidR="007E0011" w:rsidRPr="00062183">
        <w:rPr>
          <w:rFonts w:ascii="Minion Pro" w:hAnsi="Minion Pro"/>
          <w:sz w:val="22"/>
          <w:szCs w:val="22"/>
        </w:rPr>
        <w:t>Только в одном грамме плодородной почвы</w:t>
      </w:r>
      <w:r w:rsidR="00E61EE9" w:rsidRPr="00062183">
        <w:rPr>
          <w:rFonts w:ascii="Minion Pro" w:hAnsi="Minion Pro"/>
          <w:sz w:val="22"/>
          <w:szCs w:val="22"/>
        </w:rPr>
        <w:t xml:space="preserve"> может содержаться несколько десятков</w:t>
      </w:r>
      <w:r w:rsidR="007E0011" w:rsidRPr="00062183">
        <w:rPr>
          <w:rFonts w:ascii="Minion Pro" w:hAnsi="Minion Pro"/>
          <w:sz w:val="22"/>
          <w:szCs w:val="22"/>
        </w:rPr>
        <w:t xml:space="preserve"> миллиардов клеток микроорганизмов, а </w:t>
      </w:r>
      <w:r w:rsidR="00E61EE9" w:rsidRPr="00062183">
        <w:rPr>
          <w:rFonts w:ascii="Minion Pro" w:hAnsi="Minion Pro"/>
          <w:sz w:val="22"/>
          <w:szCs w:val="22"/>
        </w:rPr>
        <w:t xml:space="preserve">их </w:t>
      </w:r>
      <w:r w:rsidR="007E0011" w:rsidRPr="00062183">
        <w:rPr>
          <w:rFonts w:ascii="Minion Pro" w:hAnsi="Minion Pro"/>
          <w:sz w:val="22"/>
          <w:szCs w:val="22"/>
        </w:rPr>
        <w:t>общая</w:t>
      </w:r>
      <w:r w:rsidR="00E61EE9" w:rsidRPr="00062183">
        <w:rPr>
          <w:rFonts w:ascii="Minion Pro" w:hAnsi="Minion Pro"/>
          <w:sz w:val="22"/>
          <w:szCs w:val="22"/>
        </w:rPr>
        <w:t xml:space="preserve"> </w:t>
      </w:r>
      <w:r w:rsidR="007E0011" w:rsidRPr="00062183">
        <w:rPr>
          <w:rFonts w:ascii="Minion Pro" w:hAnsi="Minion Pro"/>
          <w:sz w:val="22"/>
          <w:szCs w:val="22"/>
        </w:rPr>
        <w:t xml:space="preserve">сухая масса их может достигать 60-65 тонн на гектар. Доля органического углерода в этой биомассе может составлять </w:t>
      </w:r>
      <w:r w:rsidR="00E61EE9" w:rsidRPr="00062183">
        <w:rPr>
          <w:rFonts w:ascii="Minion Pro" w:hAnsi="Minion Pro"/>
          <w:sz w:val="22"/>
          <w:szCs w:val="22"/>
        </w:rPr>
        <w:t>50-70% всего углерода в почве (</w:t>
      </w:r>
      <w:r w:rsidR="007E0011" w:rsidRPr="00062183">
        <w:rPr>
          <w:rFonts w:ascii="Minion Pro" w:hAnsi="Minion Pro"/>
          <w:sz w:val="22"/>
          <w:szCs w:val="22"/>
        </w:rPr>
        <w:t>Полян</w:t>
      </w:r>
      <w:r w:rsidR="00E61EE9" w:rsidRPr="00062183">
        <w:rPr>
          <w:rFonts w:ascii="Minion Pro" w:hAnsi="Minion Pro"/>
          <w:sz w:val="22"/>
          <w:szCs w:val="22"/>
        </w:rPr>
        <w:t>ская и др.</w:t>
      </w:r>
      <w:r w:rsidR="00702750" w:rsidRPr="00062183">
        <w:rPr>
          <w:rFonts w:ascii="Minion Pro" w:hAnsi="Minion Pro"/>
          <w:sz w:val="22"/>
          <w:szCs w:val="22"/>
        </w:rPr>
        <w:t>,</w:t>
      </w:r>
      <w:r w:rsidR="00E61EE9" w:rsidRPr="00062183">
        <w:rPr>
          <w:rFonts w:ascii="Minion Pro" w:hAnsi="Minion Pro"/>
          <w:sz w:val="22"/>
          <w:szCs w:val="22"/>
        </w:rPr>
        <w:t xml:space="preserve"> 1995)</w:t>
      </w:r>
      <w:r w:rsidR="007E0011" w:rsidRPr="00062183">
        <w:rPr>
          <w:rFonts w:ascii="Minion Pro" w:hAnsi="Minion Pro"/>
          <w:sz w:val="22"/>
          <w:szCs w:val="22"/>
        </w:rPr>
        <w:t>.</w:t>
      </w:r>
      <w:r w:rsidR="00F63DD6" w:rsidRPr="00062183">
        <w:rPr>
          <w:rFonts w:ascii="Minion Pro" w:hAnsi="Minion Pro"/>
          <w:sz w:val="22"/>
          <w:szCs w:val="22"/>
        </w:rPr>
        <w:t xml:space="preserve"> По этой причине </w:t>
      </w:r>
      <w:r w:rsidR="0018635D" w:rsidRPr="00062183">
        <w:rPr>
          <w:rFonts w:ascii="Minion Pro" w:hAnsi="Minion Pro"/>
          <w:sz w:val="22"/>
          <w:szCs w:val="22"/>
        </w:rPr>
        <w:t>В.И. Вернадский, разделяя основные компоненты биосферы («</w:t>
      </w:r>
      <w:r w:rsidR="00F63DD6" w:rsidRPr="00062183">
        <w:rPr>
          <w:rFonts w:ascii="Minion Pro" w:hAnsi="Minion Pro"/>
          <w:sz w:val="22"/>
          <w:szCs w:val="22"/>
        </w:rPr>
        <w:t>природные физические тела</w:t>
      </w:r>
      <w:r w:rsidR="0018635D" w:rsidRPr="00062183">
        <w:rPr>
          <w:rFonts w:ascii="Minion Pro" w:hAnsi="Minion Pro"/>
          <w:sz w:val="22"/>
          <w:szCs w:val="22"/>
        </w:rPr>
        <w:t xml:space="preserve">») </w:t>
      </w:r>
      <w:r w:rsidR="00F63DD6" w:rsidRPr="00062183">
        <w:rPr>
          <w:rFonts w:ascii="Minion Pro" w:hAnsi="Minion Pro"/>
          <w:sz w:val="22"/>
          <w:szCs w:val="22"/>
        </w:rPr>
        <w:t>на живые (живущие организмы) и косные (горные породы и</w:t>
      </w:r>
      <w:r w:rsidR="0018635D" w:rsidRPr="00062183">
        <w:rPr>
          <w:rFonts w:ascii="Minion Pro" w:hAnsi="Minion Pro"/>
          <w:sz w:val="22"/>
          <w:szCs w:val="22"/>
        </w:rPr>
        <w:t xml:space="preserve"> др.)</w:t>
      </w:r>
      <w:r w:rsidR="00F63DD6" w:rsidRPr="00062183">
        <w:rPr>
          <w:rFonts w:ascii="Minion Pro" w:hAnsi="Minion Pro"/>
          <w:sz w:val="22"/>
          <w:szCs w:val="22"/>
        </w:rPr>
        <w:t xml:space="preserve">, </w:t>
      </w:r>
      <w:r w:rsidR="0018635D" w:rsidRPr="00062183">
        <w:rPr>
          <w:rFonts w:ascii="Minion Pro" w:hAnsi="Minion Pro"/>
          <w:sz w:val="22"/>
          <w:szCs w:val="22"/>
        </w:rPr>
        <w:t>рассматривал почву</w:t>
      </w:r>
      <w:r w:rsidR="00F63DD6" w:rsidRPr="00062183">
        <w:rPr>
          <w:rFonts w:ascii="Minion Pro" w:hAnsi="Minion Pro"/>
          <w:sz w:val="22"/>
          <w:szCs w:val="22"/>
        </w:rPr>
        <w:t xml:space="preserve"> </w:t>
      </w:r>
      <w:r w:rsidR="0018635D" w:rsidRPr="00062183">
        <w:rPr>
          <w:rFonts w:ascii="Minion Pro" w:hAnsi="Minion Pro"/>
          <w:sz w:val="22"/>
          <w:szCs w:val="22"/>
        </w:rPr>
        <w:t>как особое образование – «биокосное тело природы» (</w:t>
      </w:r>
      <w:r w:rsidR="00F63DD6" w:rsidRPr="00062183">
        <w:rPr>
          <w:rFonts w:ascii="Minion Pro" w:hAnsi="Minion Pro"/>
          <w:sz w:val="22"/>
          <w:szCs w:val="22"/>
        </w:rPr>
        <w:t>Вернадск</w:t>
      </w:r>
      <w:r w:rsidR="0018635D" w:rsidRPr="00062183">
        <w:rPr>
          <w:rFonts w:ascii="Minion Pro" w:hAnsi="Minion Pro"/>
          <w:sz w:val="22"/>
          <w:szCs w:val="22"/>
        </w:rPr>
        <w:t>ий</w:t>
      </w:r>
      <w:r w:rsidR="00280C96" w:rsidRPr="00062183">
        <w:rPr>
          <w:rFonts w:ascii="Minion Pro" w:hAnsi="Minion Pro"/>
          <w:sz w:val="22"/>
          <w:szCs w:val="22"/>
        </w:rPr>
        <w:t>, 2012</w:t>
      </w:r>
      <w:r w:rsidR="0018635D" w:rsidRPr="00062183">
        <w:rPr>
          <w:rFonts w:ascii="Minion Pro" w:hAnsi="Minion Pro"/>
          <w:sz w:val="22"/>
          <w:szCs w:val="22"/>
        </w:rPr>
        <w:t>)</w:t>
      </w:r>
      <w:r w:rsidR="008159D3" w:rsidRPr="00062183">
        <w:rPr>
          <w:rFonts w:ascii="Minion Pro" w:hAnsi="Minion Pro"/>
          <w:sz w:val="22"/>
          <w:szCs w:val="22"/>
        </w:rPr>
        <w:t>.</w:t>
      </w:r>
    </w:p>
    <w:p w:rsidR="00A85053" w:rsidRPr="00062183" w:rsidRDefault="00351D4A" w:rsidP="00062183">
      <w:pPr>
        <w:ind w:firstLine="284"/>
        <w:jc w:val="both"/>
        <w:rPr>
          <w:rFonts w:ascii="Minion Pro" w:hAnsi="Minion Pro"/>
          <w:sz w:val="22"/>
          <w:szCs w:val="22"/>
        </w:rPr>
      </w:pPr>
      <w:r w:rsidRPr="00062183">
        <w:rPr>
          <w:rFonts w:ascii="Minion Pro" w:hAnsi="Minion Pro"/>
          <w:sz w:val="22"/>
          <w:szCs w:val="22"/>
        </w:rPr>
        <w:t>Вследствие разнообразия постилающих горных пород, ландшафтных климатических и биотических условий состав почв</w:t>
      </w:r>
      <w:r w:rsidR="00C453CE">
        <w:rPr>
          <w:rFonts w:ascii="Minion Pro" w:hAnsi="Minion Pro"/>
          <w:sz w:val="22"/>
          <w:szCs w:val="22"/>
        </w:rPr>
        <w:t>,</w:t>
      </w:r>
      <w:r w:rsidRPr="00062183">
        <w:rPr>
          <w:rFonts w:ascii="Minion Pro" w:hAnsi="Minion Pro"/>
          <w:sz w:val="22"/>
          <w:szCs w:val="22"/>
        </w:rPr>
        <w:t xml:space="preserve"> формирующих педосферу</w:t>
      </w:r>
      <w:r w:rsidR="00C453CE">
        <w:rPr>
          <w:rFonts w:ascii="Minion Pro" w:hAnsi="Minion Pro"/>
          <w:sz w:val="22"/>
          <w:szCs w:val="22"/>
        </w:rPr>
        <w:t>,</w:t>
      </w:r>
      <w:r w:rsidRPr="00062183">
        <w:rPr>
          <w:rFonts w:ascii="Minion Pro" w:hAnsi="Minion Pro"/>
          <w:sz w:val="22"/>
          <w:szCs w:val="22"/>
        </w:rPr>
        <w:t xml:space="preserve"> чрезвычайно разнообразен. Вместе все виды почв обладают одним общим свойством – плодородием. Они являются субстратом, необходимым для развития подавляющей части наземной растительности</w:t>
      </w:r>
      <w:r w:rsidR="00A85053" w:rsidRPr="00062183">
        <w:rPr>
          <w:rFonts w:ascii="Minion Pro" w:hAnsi="Minion Pro"/>
          <w:sz w:val="22"/>
          <w:szCs w:val="22"/>
        </w:rPr>
        <w:t>, в т.ч. сельскохозяйственных культур</w:t>
      </w:r>
      <w:r w:rsidRPr="00062183">
        <w:rPr>
          <w:rFonts w:ascii="Minion Pro" w:hAnsi="Minion Pro"/>
          <w:sz w:val="22"/>
          <w:szCs w:val="22"/>
        </w:rPr>
        <w:t>.</w:t>
      </w:r>
      <w:r w:rsidR="00A85053" w:rsidRPr="00062183">
        <w:rPr>
          <w:rFonts w:ascii="Minion Pro" w:hAnsi="Minion Pro"/>
          <w:sz w:val="22"/>
          <w:szCs w:val="22"/>
        </w:rPr>
        <w:t xml:space="preserve"> Поэтому состояние педосферы (плодородие почв и уровень их загрязненности) – это важнейший фактор, определяющий </w:t>
      </w:r>
      <w:r w:rsidR="004B4C5C" w:rsidRPr="00062183">
        <w:rPr>
          <w:rFonts w:ascii="Minion Pro" w:hAnsi="Minion Pro"/>
          <w:sz w:val="22"/>
          <w:szCs w:val="22"/>
        </w:rPr>
        <w:t>условия жизнедеятельности населения большинства стран</w:t>
      </w:r>
      <w:r w:rsidR="00A85053" w:rsidRPr="00062183">
        <w:rPr>
          <w:rFonts w:ascii="Minion Pro" w:hAnsi="Minion Pro"/>
          <w:sz w:val="22"/>
          <w:szCs w:val="22"/>
        </w:rPr>
        <w:t>.</w:t>
      </w:r>
    </w:p>
    <w:p w:rsidR="00BC4DA8" w:rsidRPr="00062183" w:rsidRDefault="006A0A22" w:rsidP="00062183">
      <w:pPr>
        <w:ind w:firstLine="284"/>
        <w:jc w:val="both"/>
        <w:rPr>
          <w:rFonts w:ascii="Minion Pro" w:hAnsi="Minion Pro"/>
          <w:sz w:val="22"/>
          <w:szCs w:val="22"/>
        </w:rPr>
      </w:pPr>
      <w:r w:rsidRPr="00062183">
        <w:rPr>
          <w:rFonts w:ascii="Minion Pro" w:hAnsi="Minion Pro"/>
          <w:sz w:val="22"/>
          <w:szCs w:val="22"/>
        </w:rPr>
        <w:lastRenderedPageBreak/>
        <w:t xml:space="preserve">Несмотря на </w:t>
      </w:r>
      <w:r w:rsidR="00D77504" w:rsidRPr="00062183">
        <w:rPr>
          <w:rFonts w:ascii="Minion Pro" w:hAnsi="Minion Pro"/>
          <w:sz w:val="22"/>
          <w:szCs w:val="22"/>
        </w:rPr>
        <w:t>то,</w:t>
      </w:r>
      <w:r w:rsidRPr="00062183">
        <w:rPr>
          <w:rFonts w:ascii="Minion Pro" w:hAnsi="Minion Pro"/>
          <w:sz w:val="22"/>
          <w:szCs w:val="22"/>
        </w:rPr>
        <w:t xml:space="preserve"> что почвенный покров в масштабах планеты представляет собой тончайшую прерывистую пленку</w:t>
      </w:r>
      <w:r w:rsidR="00D77504">
        <w:rPr>
          <w:rFonts w:ascii="Minion Pro" w:hAnsi="Minion Pro"/>
          <w:sz w:val="22"/>
          <w:szCs w:val="22"/>
        </w:rPr>
        <w:t>,</w:t>
      </w:r>
      <w:r w:rsidRPr="00062183">
        <w:rPr>
          <w:rFonts w:ascii="Minion Pro" w:hAnsi="Minion Pro"/>
          <w:sz w:val="22"/>
          <w:szCs w:val="22"/>
        </w:rPr>
        <w:t xml:space="preserve"> его экологическое значение огромно (Ковда, Розанов, 1988; Добровольский, Никитин, 1990; 2006; Добровольский, 2002; Никитин и др., 2015). </w:t>
      </w:r>
      <w:r w:rsidR="00255F34" w:rsidRPr="00062183">
        <w:rPr>
          <w:rFonts w:ascii="Minion Pro" w:hAnsi="Minion Pro"/>
          <w:sz w:val="22"/>
          <w:szCs w:val="22"/>
        </w:rPr>
        <w:t>П</w:t>
      </w:r>
      <w:r w:rsidR="003A53F4" w:rsidRPr="00062183">
        <w:rPr>
          <w:rFonts w:ascii="Minion Pro" w:hAnsi="Minion Pro"/>
          <w:sz w:val="22"/>
          <w:szCs w:val="22"/>
        </w:rPr>
        <w:t xml:space="preserve">едосфера играет не менее важную роль в функционировании планетарной экосистемы, чем значительно </w:t>
      </w:r>
      <w:r w:rsidR="00A85053" w:rsidRPr="00062183">
        <w:rPr>
          <w:rFonts w:ascii="Minion Pro" w:hAnsi="Minion Pro"/>
          <w:sz w:val="22"/>
          <w:szCs w:val="22"/>
        </w:rPr>
        <w:t xml:space="preserve">превосходящие ее по мощности другие </w:t>
      </w:r>
      <w:r w:rsidR="003A53F4" w:rsidRPr="00062183">
        <w:rPr>
          <w:rFonts w:ascii="Minion Pro" w:hAnsi="Minion Pro"/>
          <w:sz w:val="22"/>
          <w:szCs w:val="22"/>
        </w:rPr>
        <w:t>об</w:t>
      </w:r>
      <w:r w:rsidR="00A85053" w:rsidRPr="00062183">
        <w:rPr>
          <w:rFonts w:ascii="Minion Pro" w:hAnsi="Minion Pro"/>
          <w:sz w:val="22"/>
          <w:szCs w:val="22"/>
        </w:rPr>
        <w:t>о</w:t>
      </w:r>
      <w:r w:rsidR="003A53F4" w:rsidRPr="00062183">
        <w:rPr>
          <w:rFonts w:ascii="Minion Pro" w:hAnsi="Minion Pro"/>
          <w:sz w:val="22"/>
          <w:szCs w:val="22"/>
        </w:rPr>
        <w:t>лочки Земли (геосферы) – ат</w:t>
      </w:r>
      <w:r w:rsidR="00A85053" w:rsidRPr="00062183">
        <w:rPr>
          <w:rFonts w:ascii="Minion Pro" w:hAnsi="Minion Pro"/>
          <w:sz w:val="22"/>
          <w:szCs w:val="22"/>
        </w:rPr>
        <w:t xml:space="preserve">мосфера, гидросфера и литосфера, с </w:t>
      </w:r>
      <w:proofErr w:type="gramStart"/>
      <w:r w:rsidR="00A85053" w:rsidRPr="00062183">
        <w:rPr>
          <w:rFonts w:ascii="Minion Pro" w:hAnsi="Minion Pro"/>
          <w:sz w:val="22"/>
          <w:szCs w:val="22"/>
        </w:rPr>
        <w:t>которыми</w:t>
      </w:r>
      <w:proofErr w:type="gramEnd"/>
      <w:r w:rsidR="00A85053" w:rsidRPr="00062183">
        <w:rPr>
          <w:rFonts w:ascii="Minion Pro" w:hAnsi="Minion Pro"/>
          <w:sz w:val="22"/>
          <w:szCs w:val="22"/>
        </w:rPr>
        <w:t xml:space="preserve"> она находится в состоянии постоянного взаимодействия</w:t>
      </w:r>
      <w:r w:rsidR="00B60BFA" w:rsidRPr="00062183">
        <w:rPr>
          <w:rFonts w:ascii="Minion Pro" w:hAnsi="Minion Pro"/>
          <w:sz w:val="22"/>
          <w:szCs w:val="22"/>
        </w:rPr>
        <w:t xml:space="preserve"> (Добровольский и др., 2010)</w:t>
      </w:r>
      <w:r w:rsidR="00A85053" w:rsidRPr="00062183">
        <w:rPr>
          <w:rFonts w:ascii="Minion Pro" w:hAnsi="Minion Pro"/>
          <w:sz w:val="22"/>
          <w:szCs w:val="22"/>
        </w:rPr>
        <w:t xml:space="preserve">. </w:t>
      </w:r>
    </w:p>
    <w:p w:rsidR="00511CA8" w:rsidRPr="00062183" w:rsidRDefault="00A85053" w:rsidP="00511CA8">
      <w:pPr>
        <w:ind w:firstLine="284"/>
        <w:jc w:val="both"/>
        <w:rPr>
          <w:rFonts w:ascii="Minion Pro" w:hAnsi="Minion Pro"/>
          <w:sz w:val="22"/>
          <w:szCs w:val="22"/>
        </w:rPr>
      </w:pPr>
      <w:r w:rsidRPr="00062183">
        <w:rPr>
          <w:rFonts w:ascii="Minion Pro" w:hAnsi="Minion Pro"/>
          <w:sz w:val="22"/>
          <w:szCs w:val="22"/>
        </w:rPr>
        <w:t>Так, состав контине</w:t>
      </w:r>
      <w:r w:rsidR="000F4F7E" w:rsidRPr="00062183">
        <w:rPr>
          <w:rFonts w:ascii="Minion Pro" w:hAnsi="Minion Pro"/>
          <w:sz w:val="22"/>
          <w:szCs w:val="22"/>
        </w:rPr>
        <w:t>н</w:t>
      </w:r>
      <w:r w:rsidRPr="00062183">
        <w:rPr>
          <w:rFonts w:ascii="Minion Pro" w:hAnsi="Minion Pro"/>
          <w:sz w:val="22"/>
          <w:szCs w:val="22"/>
        </w:rPr>
        <w:t xml:space="preserve">тальных водоемов и </w:t>
      </w:r>
      <w:r w:rsidR="000F4F7E" w:rsidRPr="00062183">
        <w:rPr>
          <w:rFonts w:ascii="Minion Pro" w:hAnsi="Minion Pro"/>
          <w:sz w:val="22"/>
          <w:szCs w:val="22"/>
        </w:rPr>
        <w:t xml:space="preserve">физико-химические характеристики </w:t>
      </w:r>
      <w:r w:rsidRPr="00062183">
        <w:rPr>
          <w:rFonts w:ascii="Minion Pro" w:hAnsi="Minion Pro"/>
          <w:sz w:val="22"/>
          <w:szCs w:val="22"/>
        </w:rPr>
        <w:t xml:space="preserve">приземного слоя воздуха </w:t>
      </w:r>
      <w:r w:rsidR="000F4F7E" w:rsidRPr="00062183">
        <w:rPr>
          <w:rFonts w:ascii="Minion Pro" w:hAnsi="Minion Pro"/>
          <w:sz w:val="22"/>
          <w:szCs w:val="22"/>
        </w:rPr>
        <w:t>в значительной мере зависят от процессов</w:t>
      </w:r>
      <w:r w:rsidRPr="00062183">
        <w:rPr>
          <w:rFonts w:ascii="Minion Pro" w:hAnsi="Minion Pro"/>
          <w:sz w:val="22"/>
          <w:szCs w:val="22"/>
        </w:rPr>
        <w:t>, про</w:t>
      </w:r>
      <w:r w:rsidR="000F4F7E" w:rsidRPr="00062183">
        <w:rPr>
          <w:rFonts w:ascii="Minion Pro" w:hAnsi="Minion Pro"/>
          <w:sz w:val="22"/>
          <w:szCs w:val="22"/>
        </w:rPr>
        <w:t>текающих в соприкасающихся с ним</w:t>
      </w:r>
      <w:r w:rsidR="00BC4DA8" w:rsidRPr="00062183">
        <w:rPr>
          <w:rFonts w:ascii="Minion Pro" w:hAnsi="Minion Pro"/>
          <w:sz w:val="22"/>
          <w:szCs w:val="22"/>
        </w:rPr>
        <w:t xml:space="preserve">и </w:t>
      </w:r>
      <w:r w:rsidR="00D77504" w:rsidRPr="00062183">
        <w:rPr>
          <w:rFonts w:ascii="Minion Pro" w:hAnsi="Minion Pro"/>
          <w:sz w:val="22"/>
          <w:szCs w:val="22"/>
        </w:rPr>
        <w:t>участка</w:t>
      </w:r>
      <w:r w:rsidR="00D77504">
        <w:rPr>
          <w:rFonts w:ascii="Minion Pro" w:hAnsi="Minion Pro"/>
          <w:sz w:val="22"/>
          <w:szCs w:val="22"/>
        </w:rPr>
        <w:t>х</w:t>
      </w:r>
      <w:r w:rsidR="00BC4DA8" w:rsidRPr="00062183">
        <w:rPr>
          <w:rFonts w:ascii="Minion Pro" w:hAnsi="Minion Pro"/>
          <w:sz w:val="22"/>
          <w:szCs w:val="22"/>
        </w:rPr>
        <w:t xml:space="preserve"> почвенного покрова.</w:t>
      </w:r>
      <w:r w:rsidR="00A27EB5" w:rsidRPr="00062183">
        <w:rPr>
          <w:rFonts w:ascii="Minion Pro" w:hAnsi="Minion Pro"/>
          <w:sz w:val="22"/>
          <w:szCs w:val="22"/>
        </w:rPr>
        <w:t xml:space="preserve"> В одной из своих работ </w:t>
      </w:r>
      <w:r w:rsidR="00BC4DA8" w:rsidRPr="00062183">
        <w:rPr>
          <w:rFonts w:ascii="Minion Pro" w:hAnsi="Minion Pro"/>
          <w:sz w:val="22"/>
          <w:szCs w:val="22"/>
        </w:rPr>
        <w:t xml:space="preserve">В.И. Вернадский </w:t>
      </w:r>
      <w:r w:rsidR="00A27EB5" w:rsidRPr="00062183">
        <w:rPr>
          <w:rFonts w:ascii="Minion Pro" w:hAnsi="Minion Pro"/>
          <w:sz w:val="22"/>
          <w:szCs w:val="22"/>
        </w:rPr>
        <w:t>(</w:t>
      </w:r>
      <w:r w:rsidR="00BC4DA8" w:rsidRPr="00062183">
        <w:rPr>
          <w:rFonts w:ascii="Minion Pro" w:hAnsi="Minion Pro"/>
          <w:sz w:val="22"/>
          <w:szCs w:val="22"/>
        </w:rPr>
        <w:t>19</w:t>
      </w:r>
      <w:r w:rsidR="00A27EB5" w:rsidRPr="00062183">
        <w:rPr>
          <w:rFonts w:ascii="Minion Pro" w:hAnsi="Minion Pro"/>
          <w:sz w:val="22"/>
          <w:szCs w:val="22"/>
        </w:rPr>
        <w:t>60) отмечал</w:t>
      </w:r>
      <w:r w:rsidR="00BC4DA8" w:rsidRPr="00062183">
        <w:rPr>
          <w:rFonts w:ascii="Minion Pro" w:hAnsi="Minion Pro"/>
          <w:sz w:val="22"/>
          <w:szCs w:val="22"/>
        </w:rPr>
        <w:t>: «Мы обычно не учитываем и не представляем себе то огромное</w:t>
      </w:r>
      <w:r w:rsidR="00340091" w:rsidRPr="00062183">
        <w:rPr>
          <w:rFonts w:ascii="Minion Pro" w:hAnsi="Minion Pro"/>
          <w:sz w:val="22"/>
          <w:szCs w:val="22"/>
        </w:rPr>
        <w:t xml:space="preserve"> </w:t>
      </w:r>
      <w:r w:rsidR="00BC4DA8" w:rsidRPr="00062183">
        <w:rPr>
          <w:rFonts w:ascii="Minion Pro" w:hAnsi="Minion Pro"/>
          <w:sz w:val="22"/>
          <w:szCs w:val="22"/>
        </w:rPr>
        <w:t>значение, которое имеет в жизни и химических реакциях океана почвенный покров нашей суши. Почва и морская вода химически и генетически</w:t>
      </w:r>
      <w:r w:rsidR="00A27EB5" w:rsidRPr="00062183">
        <w:rPr>
          <w:rFonts w:ascii="Minion Pro" w:hAnsi="Minion Pro"/>
          <w:sz w:val="22"/>
          <w:szCs w:val="22"/>
        </w:rPr>
        <w:t xml:space="preserve"> </w:t>
      </w:r>
      <w:r w:rsidR="00BC4DA8" w:rsidRPr="00062183">
        <w:rPr>
          <w:rFonts w:ascii="Minion Pro" w:hAnsi="Minion Pro"/>
          <w:sz w:val="22"/>
          <w:szCs w:val="22"/>
        </w:rPr>
        <w:t xml:space="preserve">тесно </w:t>
      </w:r>
      <w:proofErr w:type="gramStart"/>
      <w:r w:rsidR="00BC4DA8" w:rsidRPr="00062183">
        <w:rPr>
          <w:rFonts w:ascii="Minion Pro" w:hAnsi="Minion Pro"/>
          <w:sz w:val="22"/>
          <w:szCs w:val="22"/>
        </w:rPr>
        <w:t>связаны</w:t>
      </w:r>
      <w:proofErr w:type="gramEnd"/>
      <w:r w:rsidR="00BC4DA8" w:rsidRPr="00062183">
        <w:rPr>
          <w:rFonts w:ascii="Minion Pro" w:hAnsi="Minion Pro"/>
          <w:sz w:val="22"/>
          <w:szCs w:val="22"/>
        </w:rPr>
        <w:t xml:space="preserve">». </w:t>
      </w:r>
      <w:r w:rsidR="00A27EB5" w:rsidRPr="00062183">
        <w:rPr>
          <w:rFonts w:ascii="Minion Pro" w:hAnsi="Minion Pro"/>
          <w:sz w:val="22"/>
          <w:szCs w:val="22"/>
        </w:rPr>
        <w:t xml:space="preserve">Не меньшее по своей значимости </w:t>
      </w:r>
      <w:r w:rsidR="007E613E" w:rsidRPr="00062183">
        <w:rPr>
          <w:rFonts w:ascii="Minion Pro" w:hAnsi="Minion Pro"/>
          <w:sz w:val="22"/>
          <w:szCs w:val="22"/>
        </w:rPr>
        <w:t xml:space="preserve">влияние </w:t>
      </w:r>
      <w:r w:rsidR="00A27EB5" w:rsidRPr="00062183">
        <w:rPr>
          <w:rFonts w:ascii="Minion Pro" w:hAnsi="Minion Pro"/>
          <w:sz w:val="22"/>
          <w:szCs w:val="22"/>
        </w:rPr>
        <w:t xml:space="preserve">протекающие в педосфере процессы оказывают </w:t>
      </w:r>
      <w:r w:rsidR="00BC4DA8" w:rsidRPr="00062183">
        <w:rPr>
          <w:rFonts w:ascii="Minion Pro" w:hAnsi="Minion Pro"/>
          <w:sz w:val="22"/>
          <w:szCs w:val="22"/>
        </w:rPr>
        <w:t>на</w:t>
      </w:r>
      <w:r w:rsidR="00A27EB5" w:rsidRPr="00062183">
        <w:rPr>
          <w:rFonts w:ascii="Minion Pro" w:hAnsi="Minion Pro"/>
          <w:sz w:val="22"/>
          <w:szCs w:val="22"/>
        </w:rPr>
        <w:t xml:space="preserve"> </w:t>
      </w:r>
      <w:r w:rsidR="00BC4DA8" w:rsidRPr="00062183">
        <w:rPr>
          <w:rFonts w:ascii="Minion Pro" w:hAnsi="Minion Pro"/>
          <w:sz w:val="22"/>
          <w:szCs w:val="22"/>
        </w:rPr>
        <w:t>верхние слои литосферы Земли</w:t>
      </w:r>
      <w:r w:rsidR="00A27EB5" w:rsidRPr="00062183">
        <w:rPr>
          <w:rFonts w:ascii="Minion Pro" w:hAnsi="Minion Pro"/>
          <w:sz w:val="22"/>
          <w:szCs w:val="22"/>
        </w:rPr>
        <w:t xml:space="preserve"> (Добровольский и др., 2010)</w:t>
      </w:r>
      <w:r w:rsidR="00BC4DA8" w:rsidRPr="00062183">
        <w:rPr>
          <w:rFonts w:ascii="Minion Pro" w:hAnsi="Minion Pro"/>
          <w:sz w:val="22"/>
          <w:szCs w:val="22"/>
        </w:rPr>
        <w:t xml:space="preserve">. </w:t>
      </w:r>
      <w:r w:rsidR="00A27EB5" w:rsidRPr="00062183">
        <w:rPr>
          <w:rFonts w:ascii="Minion Pro" w:hAnsi="Minion Pro"/>
          <w:sz w:val="22"/>
          <w:szCs w:val="22"/>
        </w:rPr>
        <w:t xml:space="preserve">Их следует рассматривать не только </w:t>
      </w:r>
      <w:r w:rsidR="00BC4DA8" w:rsidRPr="00062183">
        <w:rPr>
          <w:rFonts w:ascii="Minion Pro" w:hAnsi="Minion Pro"/>
          <w:sz w:val="22"/>
          <w:szCs w:val="22"/>
        </w:rPr>
        <w:t>как материнские породы</w:t>
      </w:r>
      <w:r w:rsidR="00A27EB5" w:rsidRPr="00062183">
        <w:rPr>
          <w:rFonts w:ascii="Minion Pro" w:hAnsi="Minion Pro"/>
          <w:sz w:val="22"/>
          <w:szCs w:val="22"/>
        </w:rPr>
        <w:t xml:space="preserve"> </w:t>
      </w:r>
      <w:r w:rsidR="00BC4DA8" w:rsidRPr="00062183">
        <w:rPr>
          <w:rFonts w:ascii="Minion Pro" w:hAnsi="Minion Pro"/>
          <w:sz w:val="22"/>
          <w:szCs w:val="22"/>
        </w:rPr>
        <w:t>почв</w:t>
      </w:r>
      <w:r w:rsidR="00A27EB5" w:rsidRPr="00062183">
        <w:rPr>
          <w:rFonts w:ascii="Minion Pro" w:hAnsi="Minion Pro"/>
          <w:sz w:val="22"/>
          <w:szCs w:val="22"/>
        </w:rPr>
        <w:t xml:space="preserve"> – источники формирования почв</w:t>
      </w:r>
      <w:r w:rsidR="00BC4DA8" w:rsidRPr="00062183">
        <w:rPr>
          <w:rFonts w:ascii="Minion Pro" w:hAnsi="Minion Pro"/>
          <w:sz w:val="22"/>
          <w:szCs w:val="22"/>
        </w:rPr>
        <w:t xml:space="preserve">, но и как результат </w:t>
      </w:r>
      <w:r w:rsidR="00A27EB5" w:rsidRPr="00062183">
        <w:rPr>
          <w:rFonts w:ascii="Minion Pro" w:hAnsi="Minion Pro"/>
          <w:sz w:val="22"/>
          <w:szCs w:val="22"/>
        </w:rPr>
        <w:t>процессов, протекающих в педосфере (</w:t>
      </w:r>
      <w:r w:rsidR="00BC4DA8" w:rsidRPr="00062183">
        <w:rPr>
          <w:rFonts w:ascii="Minion Pro" w:hAnsi="Minion Pro"/>
          <w:sz w:val="22"/>
          <w:szCs w:val="22"/>
        </w:rPr>
        <w:t>Добровольский, 1969</w:t>
      </w:r>
      <w:r w:rsidR="00C84FC8" w:rsidRPr="00062183">
        <w:rPr>
          <w:rFonts w:ascii="Minion Pro" w:hAnsi="Minion Pro"/>
          <w:sz w:val="22"/>
          <w:szCs w:val="22"/>
        </w:rPr>
        <w:t>)</w:t>
      </w:r>
      <w:r w:rsidR="00BC4DA8" w:rsidRPr="00062183">
        <w:rPr>
          <w:rFonts w:ascii="Minion Pro" w:hAnsi="Minion Pro"/>
          <w:sz w:val="22"/>
          <w:szCs w:val="22"/>
        </w:rPr>
        <w:t>.</w:t>
      </w:r>
      <w:r w:rsidR="00A27EB5" w:rsidRPr="00062183">
        <w:rPr>
          <w:rFonts w:ascii="Minion Pro" w:hAnsi="Minion Pro"/>
          <w:sz w:val="22"/>
          <w:szCs w:val="22"/>
        </w:rPr>
        <w:t xml:space="preserve"> Месторождения некоторых видов полезных ископаемых образовались </w:t>
      </w:r>
      <w:r w:rsidR="00340091" w:rsidRPr="00062183">
        <w:rPr>
          <w:rFonts w:ascii="Minion Pro" w:hAnsi="Minion Pro"/>
          <w:sz w:val="22"/>
          <w:szCs w:val="22"/>
        </w:rPr>
        <w:t xml:space="preserve">под воздействием этих процессов. </w:t>
      </w:r>
      <w:r w:rsidR="001F3C6C" w:rsidRPr="00062183">
        <w:rPr>
          <w:rFonts w:ascii="Minion Pro" w:hAnsi="Minion Pro"/>
          <w:sz w:val="22"/>
          <w:szCs w:val="22"/>
        </w:rPr>
        <w:t>Таким образом, э</w:t>
      </w:r>
      <w:r w:rsidR="00340091" w:rsidRPr="00062183">
        <w:rPr>
          <w:rFonts w:ascii="Minion Pro" w:hAnsi="Minion Pro"/>
          <w:sz w:val="22"/>
          <w:szCs w:val="22"/>
        </w:rPr>
        <w:t>кологическое значение почвенного покрова весьма многогранно и включает обширнейший комплекс физико-химических и биологических процессов</w:t>
      </w:r>
      <w:r w:rsidR="007E613E" w:rsidRPr="00062183">
        <w:rPr>
          <w:rFonts w:ascii="Minion Pro" w:hAnsi="Minion Pro"/>
          <w:sz w:val="22"/>
          <w:szCs w:val="22"/>
        </w:rPr>
        <w:t xml:space="preserve"> (табл. 4</w:t>
      </w:r>
      <w:r w:rsidR="00083E77" w:rsidRPr="00062183">
        <w:rPr>
          <w:rFonts w:ascii="Minion Pro" w:hAnsi="Minion Pro"/>
          <w:sz w:val="22"/>
          <w:szCs w:val="22"/>
        </w:rPr>
        <w:t>.1)</w:t>
      </w:r>
      <w:r w:rsidR="00340091" w:rsidRPr="00062183">
        <w:rPr>
          <w:rFonts w:ascii="Minion Pro" w:hAnsi="Minion Pro"/>
          <w:sz w:val="22"/>
          <w:szCs w:val="22"/>
        </w:rPr>
        <w:t xml:space="preserve">. </w:t>
      </w:r>
      <w:r w:rsidR="00511CA8" w:rsidRPr="00062183">
        <w:rPr>
          <w:rFonts w:ascii="Minion Pro" w:hAnsi="Minion Pro"/>
          <w:sz w:val="22"/>
          <w:szCs w:val="22"/>
        </w:rPr>
        <w:t>Так, альбедо – показатель, характеризующий способности поверхности Земли отражать падающее на нее излучение, во многом определяет климат значительных территорий. Он зависит не столько от характера почвенного покрова, сколько от состояния развивающейся на нем растительности, которое</w:t>
      </w:r>
      <w:r w:rsidR="00D77504">
        <w:rPr>
          <w:rFonts w:ascii="Minion Pro" w:hAnsi="Minion Pro"/>
          <w:sz w:val="22"/>
          <w:szCs w:val="22"/>
        </w:rPr>
        <w:t>,</w:t>
      </w:r>
      <w:r w:rsidR="00511CA8" w:rsidRPr="00062183">
        <w:rPr>
          <w:rFonts w:ascii="Minion Pro" w:hAnsi="Minion Pro"/>
          <w:sz w:val="22"/>
          <w:szCs w:val="22"/>
        </w:rPr>
        <w:t xml:space="preserve"> в свою очередь</w:t>
      </w:r>
      <w:r w:rsidR="00D77504">
        <w:rPr>
          <w:rFonts w:ascii="Minion Pro" w:hAnsi="Minion Pro"/>
          <w:sz w:val="22"/>
          <w:szCs w:val="22"/>
        </w:rPr>
        <w:t>,</w:t>
      </w:r>
      <w:r w:rsidR="00511CA8" w:rsidRPr="00062183">
        <w:rPr>
          <w:rFonts w:ascii="Minion Pro" w:hAnsi="Minion Pro"/>
          <w:sz w:val="22"/>
          <w:szCs w:val="22"/>
        </w:rPr>
        <w:t xml:space="preserve"> определяется качеством почвы. Состояние почвенного покрова, плодородие почв – один из наиболее значимых факторов существования нашей цивилизации. В то же время именно </w:t>
      </w:r>
      <w:r w:rsidR="00511CA8" w:rsidRPr="00062183">
        <w:rPr>
          <w:rFonts w:ascii="Minion Pro" w:hAnsi="Minion Pro"/>
          <w:sz w:val="22"/>
          <w:szCs w:val="22"/>
        </w:rPr>
        <w:lastRenderedPageBreak/>
        <w:t xml:space="preserve">человеческая деятельность (техногенез) уже давно стала основным фактором деградации почв. </w:t>
      </w:r>
    </w:p>
    <w:p w:rsidR="005E37DE" w:rsidRDefault="00511CA8" w:rsidP="0029603A">
      <w:pPr>
        <w:ind w:firstLine="284"/>
        <w:jc w:val="both"/>
        <w:rPr>
          <w:rFonts w:ascii="Minion Pro" w:hAnsi="Minion Pro"/>
          <w:sz w:val="22"/>
          <w:szCs w:val="22"/>
        </w:rPr>
      </w:pPr>
      <w:r w:rsidRPr="00062183">
        <w:rPr>
          <w:rFonts w:ascii="Minion Pro" w:hAnsi="Minion Pro"/>
          <w:sz w:val="22"/>
          <w:szCs w:val="22"/>
        </w:rPr>
        <w:t xml:space="preserve">Процессы, протекающие в педосфере, менее изменчивы во времени, чем в атмосфере и гидросфере Земли. Вместе с тем, ее статичность </w:t>
      </w:r>
      <w:proofErr w:type="gramStart"/>
      <w:r w:rsidRPr="00062183">
        <w:rPr>
          <w:rFonts w:ascii="Minion Pro" w:hAnsi="Minion Pro"/>
          <w:sz w:val="22"/>
          <w:szCs w:val="22"/>
        </w:rPr>
        <w:t>весьма относительна</w:t>
      </w:r>
      <w:proofErr w:type="gramEnd"/>
      <w:r w:rsidRPr="00062183">
        <w:rPr>
          <w:rFonts w:ascii="Minion Pro" w:hAnsi="Minion Pro"/>
          <w:sz w:val="22"/>
          <w:szCs w:val="22"/>
        </w:rPr>
        <w:t xml:space="preserve">. Постоянно какая-то часть почвенного покрова разрушается в результате естественной водной и ветровой эрозии (дефляции). Одновременно происходят процессы, ведущие к пополнению почвенной массы – процессы почвообразования, важнейшее значение в которых играет разложение и накопление растительных остатков. Баланс процессов разрушения почв и процессов почвообразования определяет сохранность почвенного покрова. При этом естественные процессы почвообразования происходят достаточно медленно, тогда как спровоцированные человеческой деятельностью деградация почв может идти весьма высоким темпами. </w:t>
      </w:r>
      <w:r w:rsidR="0029603A" w:rsidRPr="00062183">
        <w:rPr>
          <w:rFonts w:ascii="Minion Pro" w:hAnsi="Minion Pro"/>
          <w:sz w:val="22"/>
          <w:szCs w:val="22"/>
        </w:rPr>
        <w:t>Смыв в процессе естественной эрозии 20 см почвы под пологом леса происходит за 174 тыс. лет, на лугу – за 29 тыс. лет (Чернова, Былова, 2007). В современном мире при сельскохозяйственном использовании почв этот же процесс происходит менее чем за 100 лет, а в некоторых случаях, например, при бессменной монокультуре кукурузы – всего за 15 лет.</w:t>
      </w:r>
    </w:p>
    <w:p w:rsidR="00D77504" w:rsidRPr="00062183" w:rsidRDefault="00D77504" w:rsidP="0029603A">
      <w:pPr>
        <w:ind w:firstLine="284"/>
        <w:jc w:val="both"/>
        <w:rPr>
          <w:rFonts w:ascii="Minion Pro" w:hAnsi="Minion Pro"/>
          <w:sz w:val="22"/>
          <w:szCs w:val="22"/>
        </w:rPr>
      </w:pPr>
      <w:r w:rsidRPr="00062183">
        <w:rPr>
          <w:rFonts w:ascii="Minion Pro" w:hAnsi="Minion Pro"/>
          <w:sz w:val="22"/>
          <w:szCs w:val="22"/>
        </w:rPr>
        <w:t xml:space="preserve">Человек активно воздействовал на почвенный покров, начиная с самых первых этапов развития цивилизации. Это приводило не только </w:t>
      </w:r>
      <w:r>
        <w:rPr>
          <w:rFonts w:ascii="Minion Pro" w:hAnsi="Minion Pro"/>
          <w:sz w:val="22"/>
          <w:szCs w:val="22"/>
        </w:rPr>
        <w:t xml:space="preserve">к </w:t>
      </w:r>
      <w:r w:rsidRPr="00062183">
        <w:rPr>
          <w:rFonts w:ascii="Minion Pro" w:hAnsi="Minion Pro"/>
          <w:sz w:val="22"/>
          <w:szCs w:val="22"/>
        </w:rPr>
        <w:t xml:space="preserve">трансформации структуры и состава почв на небольших участках, занимаемых </w:t>
      </w:r>
      <w:r>
        <w:rPr>
          <w:rFonts w:ascii="Minion Pro" w:hAnsi="Minion Pro"/>
          <w:sz w:val="22"/>
          <w:szCs w:val="22"/>
        </w:rPr>
        <w:t>п</w:t>
      </w:r>
      <w:r w:rsidRPr="00062183">
        <w:rPr>
          <w:rFonts w:ascii="Minion Pro" w:hAnsi="Minion Pro"/>
          <w:sz w:val="22"/>
          <w:szCs w:val="22"/>
        </w:rPr>
        <w:t xml:space="preserve">од поселения и посадки сельскохозяйственных культур. В ряде случаев эти процессы охватывали обширные регионы. Так, </w:t>
      </w:r>
      <w:r w:rsidR="0044030D">
        <w:rPr>
          <w:rFonts w:ascii="Minion Pro" w:hAnsi="Minion Pro"/>
          <w:sz w:val="22"/>
          <w:szCs w:val="22"/>
        </w:rPr>
        <w:t>некоторые</w:t>
      </w:r>
      <w:r w:rsidRPr="00062183">
        <w:rPr>
          <w:rFonts w:ascii="Minion Pro" w:hAnsi="Minion Pro"/>
          <w:sz w:val="22"/>
          <w:szCs w:val="22"/>
        </w:rPr>
        <w:t xml:space="preserve"> специалисты связывают </w:t>
      </w:r>
      <w:r w:rsidR="0044030D">
        <w:rPr>
          <w:rFonts w:ascii="Minion Pro" w:hAnsi="Minion Pro"/>
          <w:sz w:val="22"/>
          <w:szCs w:val="22"/>
        </w:rPr>
        <w:t xml:space="preserve">с </w:t>
      </w:r>
      <w:r w:rsidR="0044030D" w:rsidRPr="00062183">
        <w:rPr>
          <w:rFonts w:ascii="Minion Pro" w:hAnsi="Minion Pro"/>
          <w:sz w:val="22"/>
          <w:szCs w:val="22"/>
        </w:rPr>
        <w:t xml:space="preserve">распашкой </w:t>
      </w:r>
      <w:r w:rsidR="0044030D">
        <w:rPr>
          <w:rFonts w:ascii="Minion Pro" w:hAnsi="Minion Pro"/>
          <w:sz w:val="22"/>
          <w:szCs w:val="22"/>
        </w:rPr>
        <w:t>з</w:t>
      </w:r>
      <w:r w:rsidR="0044030D" w:rsidRPr="00062183">
        <w:rPr>
          <w:rFonts w:ascii="Minion Pro" w:hAnsi="Minion Pro"/>
          <w:sz w:val="22"/>
          <w:szCs w:val="22"/>
        </w:rPr>
        <w:t>емель</w:t>
      </w:r>
      <w:r w:rsidR="0044030D">
        <w:rPr>
          <w:rFonts w:ascii="Minion Pro" w:hAnsi="Minion Pro"/>
          <w:sz w:val="22"/>
          <w:szCs w:val="22"/>
        </w:rPr>
        <w:t xml:space="preserve"> </w:t>
      </w:r>
      <w:r w:rsidR="0044030D" w:rsidRPr="00062183">
        <w:rPr>
          <w:rFonts w:ascii="Minion Pro" w:hAnsi="Minion Pro"/>
          <w:sz w:val="22"/>
          <w:szCs w:val="22"/>
        </w:rPr>
        <w:t>(по сути</w:t>
      </w:r>
      <w:r w:rsidR="0044030D">
        <w:rPr>
          <w:rFonts w:ascii="Minion Pro" w:hAnsi="Minion Pro"/>
          <w:sz w:val="22"/>
          <w:szCs w:val="22"/>
        </w:rPr>
        <w:t>,</w:t>
      </w:r>
      <w:r w:rsidR="0044030D" w:rsidRPr="00062183">
        <w:rPr>
          <w:rFonts w:ascii="Minion Pro" w:hAnsi="Minion Pro"/>
          <w:sz w:val="22"/>
          <w:szCs w:val="22"/>
        </w:rPr>
        <w:t xml:space="preserve"> </w:t>
      </w:r>
      <w:r w:rsidR="0002562F">
        <w:rPr>
          <w:rFonts w:ascii="Minion Pro" w:hAnsi="Minion Pro"/>
          <w:sz w:val="22"/>
          <w:szCs w:val="22"/>
        </w:rPr>
        <w:t xml:space="preserve">с </w:t>
      </w:r>
      <w:r w:rsidR="0044030D" w:rsidRPr="00062183">
        <w:rPr>
          <w:rFonts w:ascii="Minion Pro" w:hAnsi="Minion Pro"/>
          <w:sz w:val="22"/>
          <w:szCs w:val="22"/>
        </w:rPr>
        <w:t>техногенез</w:t>
      </w:r>
      <w:r w:rsidR="0002562F">
        <w:rPr>
          <w:rFonts w:ascii="Minion Pro" w:hAnsi="Minion Pro"/>
          <w:sz w:val="22"/>
          <w:szCs w:val="22"/>
        </w:rPr>
        <w:t>ом</w:t>
      </w:r>
      <w:r w:rsidR="0044030D" w:rsidRPr="00062183">
        <w:rPr>
          <w:rFonts w:ascii="Minion Pro" w:hAnsi="Minion Pro"/>
          <w:sz w:val="22"/>
          <w:szCs w:val="22"/>
        </w:rPr>
        <w:t xml:space="preserve">) </w:t>
      </w:r>
      <w:r w:rsidR="0044030D">
        <w:rPr>
          <w:rFonts w:ascii="Minion Pro" w:hAnsi="Minion Pro"/>
          <w:sz w:val="22"/>
          <w:szCs w:val="22"/>
        </w:rPr>
        <w:t xml:space="preserve">не только </w:t>
      </w:r>
      <w:r w:rsidRPr="00062183">
        <w:rPr>
          <w:rFonts w:ascii="Minion Pro" w:hAnsi="Minion Pro"/>
          <w:sz w:val="22"/>
          <w:szCs w:val="22"/>
        </w:rPr>
        <w:t>возникновение пустыни Сахара</w:t>
      </w:r>
      <w:r w:rsidR="0044030D">
        <w:rPr>
          <w:rFonts w:ascii="Minion Pro" w:hAnsi="Minion Pro"/>
          <w:sz w:val="22"/>
          <w:szCs w:val="22"/>
        </w:rPr>
        <w:t>, но и образование</w:t>
      </w:r>
      <w:r w:rsidRPr="00062183">
        <w:rPr>
          <w:rFonts w:ascii="Minion Pro" w:hAnsi="Minion Pro"/>
          <w:sz w:val="22"/>
          <w:szCs w:val="22"/>
        </w:rPr>
        <w:t xml:space="preserve"> сельв</w:t>
      </w:r>
      <w:r w:rsidR="0044030D">
        <w:rPr>
          <w:rFonts w:ascii="Minion Pro" w:hAnsi="Minion Pro"/>
          <w:sz w:val="22"/>
          <w:szCs w:val="22"/>
        </w:rPr>
        <w:t>ы</w:t>
      </w:r>
      <w:r w:rsidRPr="00062183">
        <w:rPr>
          <w:rFonts w:ascii="Minion Pro" w:hAnsi="Minion Pro"/>
          <w:sz w:val="22"/>
          <w:szCs w:val="22"/>
        </w:rPr>
        <w:t xml:space="preserve"> бассейна р.</w:t>
      </w:r>
      <w:r>
        <w:rPr>
          <w:rFonts w:ascii="Minion Pro" w:hAnsi="Minion Pro"/>
          <w:sz w:val="22"/>
          <w:szCs w:val="22"/>
        </w:rPr>
        <w:t xml:space="preserve"> </w:t>
      </w:r>
      <w:r w:rsidRPr="00062183">
        <w:rPr>
          <w:rFonts w:ascii="Minion Pro" w:hAnsi="Minion Pro"/>
          <w:sz w:val="22"/>
          <w:szCs w:val="22"/>
        </w:rPr>
        <w:t xml:space="preserve">Амазонки, </w:t>
      </w:r>
      <w:r>
        <w:rPr>
          <w:rFonts w:ascii="Minion Pro" w:hAnsi="Minion Pro"/>
          <w:sz w:val="22"/>
          <w:szCs w:val="22"/>
        </w:rPr>
        <w:t>на</w:t>
      </w:r>
      <w:r w:rsidRPr="00062183">
        <w:rPr>
          <w:rFonts w:ascii="Minion Pro" w:hAnsi="Minion Pro"/>
          <w:sz w:val="22"/>
          <w:szCs w:val="22"/>
        </w:rPr>
        <w:t xml:space="preserve"> некоторые участки которой «еще не ступала нога человека</w:t>
      </w:r>
      <w:r w:rsidR="0002562F">
        <w:rPr>
          <w:rFonts w:ascii="Minion Pro" w:hAnsi="Minion Pro"/>
          <w:sz w:val="22"/>
          <w:szCs w:val="22"/>
        </w:rPr>
        <w:t>».</w:t>
      </w:r>
      <w:r w:rsidRPr="00062183">
        <w:rPr>
          <w:rFonts w:ascii="Minion Pro" w:hAnsi="Minion Pro"/>
          <w:sz w:val="22"/>
          <w:szCs w:val="22"/>
        </w:rPr>
        <w:t xml:space="preserve"> По мнению ученых</w:t>
      </w:r>
      <w:r w:rsidR="0002562F">
        <w:rPr>
          <w:rFonts w:ascii="Minion Pro" w:hAnsi="Minion Pro"/>
          <w:sz w:val="22"/>
          <w:szCs w:val="22"/>
        </w:rPr>
        <w:t>,</w:t>
      </w:r>
      <w:r w:rsidRPr="00062183">
        <w:rPr>
          <w:rFonts w:ascii="Minion Pro" w:hAnsi="Minion Pro"/>
          <w:sz w:val="22"/>
          <w:szCs w:val="22"/>
        </w:rPr>
        <w:t xml:space="preserve"> первопричиной </w:t>
      </w:r>
      <w:r w:rsidR="0044030D">
        <w:rPr>
          <w:rFonts w:ascii="Minion Pro" w:hAnsi="Minion Pro"/>
          <w:sz w:val="22"/>
          <w:szCs w:val="22"/>
        </w:rPr>
        <w:t xml:space="preserve">этого </w:t>
      </w:r>
      <w:r w:rsidRPr="00062183">
        <w:rPr>
          <w:rFonts w:ascii="Minion Pro" w:hAnsi="Minion Pro"/>
          <w:sz w:val="22"/>
          <w:szCs w:val="22"/>
        </w:rPr>
        <w:t>являлась интенсивная эрозия почв, спровоцированная примитивными формами земледелия в верховьях р.</w:t>
      </w:r>
      <w:r>
        <w:rPr>
          <w:rFonts w:ascii="Minion Pro" w:hAnsi="Minion Pro"/>
          <w:sz w:val="22"/>
          <w:szCs w:val="22"/>
        </w:rPr>
        <w:t xml:space="preserve"> </w:t>
      </w:r>
      <w:r w:rsidRPr="00062183">
        <w:rPr>
          <w:rFonts w:ascii="Minion Pro" w:hAnsi="Minion Pro"/>
          <w:sz w:val="22"/>
          <w:szCs w:val="22"/>
        </w:rPr>
        <w:t xml:space="preserve">Амазонки (Гумилев, 2007). </w:t>
      </w:r>
      <w:r w:rsidR="0002562F">
        <w:rPr>
          <w:rFonts w:ascii="Minion Pro" w:hAnsi="Minion Pro"/>
          <w:sz w:val="22"/>
          <w:szCs w:val="22"/>
        </w:rPr>
        <w:t>И это</w:t>
      </w:r>
      <w:r>
        <w:rPr>
          <w:rFonts w:ascii="Minion Pro" w:hAnsi="Minion Pro"/>
          <w:sz w:val="22"/>
          <w:szCs w:val="22"/>
        </w:rPr>
        <w:t>,</w:t>
      </w:r>
      <w:r w:rsidRPr="00062183">
        <w:rPr>
          <w:rFonts w:ascii="Minion Pro" w:hAnsi="Minion Pro"/>
          <w:sz w:val="22"/>
          <w:szCs w:val="22"/>
        </w:rPr>
        <w:t xml:space="preserve"> в свою очередь</w:t>
      </w:r>
      <w:r>
        <w:rPr>
          <w:rFonts w:ascii="Minion Pro" w:hAnsi="Minion Pro"/>
          <w:sz w:val="22"/>
          <w:szCs w:val="22"/>
        </w:rPr>
        <w:t>,</w:t>
      </w:r>
      <w:r w:rsidRPr="00062183">
        <w:rPr>
          <w:rFonts w:ascii="Minion Pro" w:hAnsi="Minion Pro"/>
          <w:sz w:val="22"/>
          <w:szCs w:val="22"/>
        </w:rPr>
        <w:t xml:space="preserve"> стало причиной отложения мощных наносов в нижних частях ее бассейна, подпруживания ее стока и заболачивание огромной территории – современной амазонской сельвы.</w:t>
      </w:r>
    </w:p>
    <w:p w:rsidR="007E613E" w:rsidRPr="00062183" w:rsidRDefault="007E613E" w:rsidP="00062183">
      <w:pPr>
        <w:ind w:firstLine="284"/>
        <w:jc w:val="both"/>
        <w:rPr>
          <w:rFonts w:ascii="Minion Pro" w:hAnsi="Minion Pro"/>
          <w:sz w:val="22"/>
          <w:szCs w:val="22"/>
        </w:rPr>
        <w:sectPr w:rsidR="007E613E" w:rsidRPr="00062183" w:rsidSect="000137AB">
          <w:headerReference w:type="default" r:id="rId22"/>
          <w:footerReference w:type="first" r:id="rId23"/>
          <w:pgSz w:w="8391" w:h="11907" w:code="11"/>
          <w:pgMar w:top="1134" w:right="1134" w:bottom="1134" w:left="1134" w:header="709" w:footer="709" w:gutter="0"/>
          <w:cols w:space="708"/>
          <w:titlePg/>
          <w:docGrid w:linePitch="360"/>
        </w:sectPr>
      </w:pPr>
    </w:p>
    <w:p w:rsidR="00F46F5A" w:rsidRPr="006834AC" w:rsidRDefault="00F46F5A" w:rsidP="005E37DE">
      <w:pPr>
        <w:spacing w:before="120" w:after="120"/>
        <w:jc w:val="both"/>
        <w:rPr>
          <w:rFonts w:ascii="Minion Pro" w:hAnsi="Minion Pro"/>
          <w:b/>
          <w:bCs/>
          <w:sz w:val="22"/>
          <w:szCs w:val="22"/>
        </w:rPr>
      </w:pPr>
      <w:r w:rsidRPr="006834AC">
        <w:rPr>
          <w:rFonts w:ascii="Minion Pro" w:hAnsi="Minion Pro"/>
          <w:b/>
          <w:bCs/>
          <w:sz w:val="22"/>
          <w:szCs w:val="22"/>
        </w:rPr>
        <w:lastRenderedPageBreak/>
        <w:t>Таблица 4.1. Глобальные функции почвенного покрова (</w:t>
      </w:r>
      <w:proofErr w:type="gramStart"/>
      <w:r w:rsidRPr="006834AC">
        <w:rPr>
          <w:rFonts w:ascii="Minion Pro" w:hAnsi="Minion Pro"/>
          <w:b/>
          <w:bCs/>
          <w:sz w:val="22"/>
          <w:szCs w:val="22"/>
        </w:rPr>
        <w:t>по</w:t>
      </w:r>
      <w:proofErr w:type="gramEnd"/>
      <w:r w:rsidRPr="006834AC">
        <w:rPr>
          <w:rFonts w:ascii="Minion Pro" w:hAnsi="Minion Pro"/>
          <w:b/>
          <w:bCs/>
          <w:sz w:val="22"/>
          <w:szCs w:val="22"/>
        </w:rPr>
        <w:t xml:space="preserve"> Добровольский и др., 2010)</w:t>
      </w:r>
    </w:p>
    <w:tbl>
      <w:tblPr>
        <w:tblStyle w:val="af1"/>
        <w:tblW w:w="5000" w:type="pct"/>
        <w:tblCellMar>
          <w:left w:w="57" w:type="dxa"/>
          <w:right w:w="57" w:type="dxa"/>
        </w:tblCellMar>
        <w:tblLook w:val="04A0" w:firstRow="1" w:lastRow="0" w:firstColumn="1" w:lastColumn="0" w:noHBand="0" w:noVBand="1"/>
      </w:tblPr>
      <w:tblGrid>
        <w:gridCol w:w="2100"/>
        <w:gridCol w:w="1826"/>
        <w:gridCol w:w="2101"/>
        <w:gridCol w:w="1943"/>
        <w:gridCol w:w="1783"/>
      </w:tblGrid>
      <w:tr w:rsidR="005E37DE" w:rsidRPr="0029603A" w:rsidTr="005E37DE">
        <w:tc>
          <w:tcPr>
            <w:tcW w:w="1077" w:type="pct"/>
          </w:tcPr>
          <w:p w:rsidR="00F46F5A" w:rsidRPr="0029603A" w:rsidRDefault="00F46F5A" w:rsidP="005E37DE">
            <w:pPr>
              <w:spacing w:line="216" w:lineRule="auto"/>
              <w:jc w:val="center"/>
              <w:rPr>
                <w:rFonts w:ascii="Minion Pro" w:hAnsi="Minion Pro"/>
                <w:sz w:val="20"/>
                <w:szCs w:val="20"/>
              </w:rPr>
            </w:pPr>
            <w:proofErr w:type="gramStart"/>
            <w:r w:rsidRPr="0029603A">
              <w:rPr>
                <w:rFonts w:ascii="Minion Pro" w:hAnsi="Minion Pro"/>
                <w:sz w:val="20"/>
                <w:szCs w:val="20"/>
              </w:rPr>
              <w:t>Взаимосвязанные</w:t>
            </w:r>
            <w:proofErr w:type="gramEnd"/>
            <w:r w:rsidRPr="0029603A">
              <w:rPr>
                <w:rFonts w:ascii="Minion Pro" w:hAnsi="Minion Pro"/>
                <w:sz w:val="20"/>
                <w:szCs w:val="20"/>
              </w:rPr>
              <w:t xml:space="preserve"> с атмосферой</w:t>
            </w:r>
          </w:p>
        </w:tc>
        <w:tc>
          <w:tcPr>
            <w:tcW w:w="936" w:type="pct"/>
          </w:tcPr>
          <w:p w:rsidR="00F46F5A" w:rsidRPr="0029603A" w:rsidRDefault="00F46F5A" w:rsidP="005E37DE">
            <w:pPr>
              <w:spacing w:line="216" w:lineRule="auto"/>
              <w:jc w:val="center"/>
              <w:rPr>
                <w:rFonts w:ascii="Minion Pro" w:hAnsi="Minion Pro"/>
                <w:sz w:val="20"/>
                <w:szCs w:val="20"/>
              </w:rPr>
            </w:pPr>
            <w:proofErr w:type="gramStart"/>
            <w:r w:rsidRPr="0029603A">
              <w:rPr>
                <w:rFonts w:ascii="Minion Pro" w:hAnsi="Minion Pro"/>
                <w:sz w:val="20"/>
                <w:szCs w:val="20"/>
              </w:rPr>
              <w:t>Взаимосвязанные</w:t>
            </w:r>
            <w:proofErr w:type="gramEnd"/>
            <w:r w:rsidRPr="0029603A">
              <w:rPr>
                <w:rFonts w:ascii="Minion Pro" w:hAnsi="Minion Pro"/>
                <w:sz w:val="20"/>
                <w:szCs w:val="20"/>
              </w:rPr>
              <w:t xml:space="preserve"> с гидросферой</w:t>
            </w:r>
          </w:p>
        </w:tc>
        <w:tc>
          <w:tcPr>
            <w:tcW w:w="1077" w:type="pct"/>
          </w:tcPr>
          <w:p w:rsidR="00F46F5A" w:rsidRPr="0029603A" w:rsidRDefault="00F46F5A" w:rsidP="005E37DE">
            <w:pPr>
              <w:spacing w:line="216" w:lineRule="auto"/>
              <w:jc w:val="center"/>
              <w:rPr>
                <w:rFonts w:ascii="Minion Pro" w:hAnsi="Minion Pro"/>
                <w:sz w:val="20"/>
                <w:szCs w:val="20"/>
              </w:rPr>
            </w:pPr>
            <w:proofErr w:type="gramStart"/>
            <w:r w:rsidRPr="0029603A">
              <w:rPr>
                <w:rFonts w:ascii="Minion Pro" w:hAnsi="Minion Pro"/>
                <w:sz w:val="20"/>
                <w:szCs w:val="20"/>
              </w:rPr>
              <w:t>Взаимосвязанные</w:t>
            </w:r>
            <w:proofErr w:type="gramEnd"/>
            <w:r w:rsidRPr="0029603A">
              <w:rPr>
                <w:rFonts w:ascii="Minion Pro" w:hAnsi="Minion Pro"/>
                <w:sz w:val="20"/>
                <w:szCs w:val="20"/>
              </w:rPr>
              <w:t xml:space="preserve"> с литосферой</w:t>
            </w:r>
          </w:p>
        </w:tc>
        <w:tc>
          <w:tcPr>
            <w:tcW w:w="996" w:type="pct"/>
          </w:tcPr>
          <w:p w:rsidR="00F46F5A" w:rsidRPr="0029603A" w:rsidRDefault="00F46F5A" w:rsidP="005E37DE">
            <w:pPr>
              <w:spacing w:line="216" w:lineRule="auto"/>
              <w:jc w:val="center"/>
              <w:rPr>
                <w:rFonts w:ascii="Minion Pro" w:hAnsi="Minion Pro"/>
                <w:sz w:val="20"/>
                <w:szCs w:val="20"/>
              </w:rPr>
            </w:pPr>
            <w:proofErr w:type="gramStart"/>
            <w:r w:rsidRPr="0029603A">
              <w:rPr>
                <w:rFonts w:ascii="Minion Pro" w:hAnsi="Minion Pro"/>
                <w:sz w:val="20"/>
                <w:szCs w:val="20"/>
              </w:rPr>
              <w:t>Взаимосвязанные</w:t>
            </w:r>
            <w:proofErr w:type="gramEnd"/>
            <w:r w:rsidRPr="0029603A">
              <w:rPr>
                <w:rFonts w:ascii="Minion Pro" w:hAnsi="Minion Pro"/>
                <w:sz w:val="20"/>
                <w:szCs w:val="20"/>
              </w:rPr>
              <w:t xml:space="preserve"> с биосферой</w:t>
            </w:r>
          </w:p>
        </w:tc>
        <w:tc>
          <w:tcPr>
            <w:tcW w:w="914" w:type="pct"/>
          </w:tcPr>
          <w:p w:rsidR="00F46F5A" w:rsidRPr="0029603A" w:rsidRDefault="00F46F5A" w:rsidP="005E37DE">
            <w:pPr>
              <w:spacing w:line="216" w:lineRule="auto"/>
              <w:jc w:val="center"/>
              <w:rPr>
                <w:rFonts w:ascii="Minion Pro" w:hAnsi="Minion Pro"/>
                <w:sz w:val="20"/>
                <w:szCs w:val="20"/>
              </w:rPr>
            </w:pPr>
            <w:proofErr w:type="gramStart"/>
            <w:r w:rsidRPr="0029603A">
              <w:rPr>
                <w:rFonts w:ascii="Minion Pro" w:hAnsi="Minion Pro"/>
                <w:sz w:val="20"/>
                <w:szCs w:val="20"/>
              </w:rPr>
              <w:t>Взаимосвязанные</w:t>
            </w:r>
            <w:proofErr w:type="gramEnd"/>
            <w:r w:rsidRPr="0029603A">
              <w:rPr>
                <w:rFonts w:ascii="Minion Pro" w:hAnsi="Minion Pro"/>
                <w:sz w:val="20"/>
                <w:szCs w:val="20"/>
              </w:rPr>
              <w:t xml:space="preserve"> с историей и современной цивилизацией</w:t>
            </w:r>
          </w:p>
        </w:tc>
      </w:tr>
      <w:tr w:rsidR="005E37DE" w:rsidRPr="0029603A" w:rsidTr="005E37DE">
        <w:tc>
          <w:tcPr>
            <w:tcW w:w="1077" w:type="pct"/>
          </w:tcPr>
          <w:p w:rsidR="00F46F5A" w:rsidRPr="0029603A" w:rsidRDefault="00F46F5A" w:rsidP="0093158C">
            <w:pPr>
              <w:spacing w:line="216" w:lineRule="auto"/>
              <w:rPr>
                <w:rFonts w:ascii="Minion Pro" w:hAnsi="Minion Pro"/>
                <w:sz w:val="20"/>
                <w:szCs w:val="20"/>
              </w:rPr>
            </w:pPr>
            <w:r w:rsidRPr="0029603A">
              <w:rPr>
                <w:rFonts w:ascii="Minion Pro" w:hAnsi="Minion Pro"/>
                <w:sz w:val="20"/>
                <w:szCs w:val="20"/>
              </w:rPr>
              <w:t>Поглощение и отражение солнечной энергии</w:t>
            </w:r>
          </w:p>
        </w:tc>
        <w:tc>
          <w:tcPr>
            <w:tcW w:w="936" w:type="pct"/>
          </w:tcPr>
          <w:p w:rsidR="00F46F5A" w:rsidRPr="0029603A" w:rsidRDefault="00F46F5A" w:rsidP="005E37DE">
            <w:pPr>
              <w:spacing w:line="216" w:lineRule="auto"/>
              <w:rPr>
                <w:rFonts w:ascii="Minion Pro" w:hAnsi="Minion Pro"/>
                <w:sz w:val="20"/>
                <w:szCs w:val="20"/>
              </w:rPr>
            </w:pPr>
            <w:r w:rsidRPr="0029603A">
              <w:rPr>
                <w:rFonts w:ascii="Minion Pro" w:hAnsi="Minion Pro"/>
                <w:sz w:val="20"/>
                <w:szCs w:val="20"/>
              </w:rPr>
              <w:t>Трансформация атмосферных и поверхностных вод в грунтовые и подземные воды</w:t>
            </w:r>
          </w:p>
        </w:tc>
        <w:tc>
          <w:tcPr>
            <w:tcW w:w="1077" w:type="pct"/>
          </w:tcPr>
          <w:p w:rsidR="00F46F5A" w:rsidRPr="0029603A" w:rsidRDefault="00F46F5A" w:rsidP="005E37DE">
            <w:pPr>
              <w:spacing w:line="216" w:lineRule="auto"/>
              <w:rPr>
                <w:rFonts w:ascii="Minion Pro" w:hAnsi="Minion Pro"/>
                <w:sz w:val="20"/>
                <w:szCs w:val="20"/>
              </w:rPr>
            </w:pPr>
            <w:r w:rsidRPr="0029603A">
              <w:rPr>
                <w:rFonts w:ascii="Minion Pro" w:hAnsi="Minion Pro"/>
                <w:sz w:val="20"/>
                <w:szCs w:val="20"/>
              </w:rPr>
              <w:t xml:space="preserve">Биохимические и биофизические преобразования верхних слоев литосферы </w:t>
            </w:r>
          </w:p>
        </w:tc>
        <w:tc>
          <w:tcPr>
            <w:tcW w:w="996" w:type="pct"/>
          </w:tcPr>
          <w:p w:rsidR="00F46F5A" w:rsidRPr="0029603A" w:rsidRDefault="00F46F5A" w:rsidP="005E37DE">
            <w:pPr>
              <w:spacing w:line="216" w:lineRule="auto"/>
              <w:rPr>
                <w:rFonts w:ascii="Minion Pro" w:hAnsi="Minion Pro"/>
                <w:sz w:val="20"/>
                <w:szCs w:val="20"/>
              </w:rPr>
            </w:pPr>
            <w:r w:rsidRPr="0029603A">
              <w:rPr>
                <w:rFonts w:ascii="Minion Pro" w:hAnsi="Minion Pro"/>
                <w:sz w:val="20"/>
                <w:szCs w:val="20"/>
              </w:rPr>
              <w:t>Основная среда обитания организмов суши Земли</w:t>
            </w:r>
          </w:p>
        </w:tc>
        <w:tc>
          <w:tcPr>
            <w:tcW w:w="914" w:type="pct"/>
          </w:tcPr>
          <w:p w:rsidR="00F46F5A" w:rsidRPr="0029603A" w:rsidRDefault="00F46F5A" w:rsidP="005E37DE">
            <w:pPr>
              <w:spacing w:line="216" w:lineRule="auto"/>
              <w:rPr>
                <w:rFonts w:ascii="Minion Pro" w:hAnsi="Minion Pro"/>
                <w:sz w:val="20"/>
                <w:szCs w:val="20"/>
              </w:rPr>
            </w:pPr>
            <w:r w:rsidRPr="0029603A">
              <w:rPr>
                <w:rFonts w:ascii="Minion Pro" w:hAnsi="Minion Pro"/>
                <w:sz w:val="20"/>
                <w:szCs w:val="20"/>
              </w:rPr>
              <w:t>Влияние разнообразия почв на историю освоения земельных ресурсов мира</w:t>
            </w:r>
          </w:p>
        </w:tc>
      </w:tr>
      <w:tr w:rsidR="005E37DE" w:rsidRPr="0029603A" w:rsidTr="005E37DE">
        <w:tc>
          <w:tcPr>
            <w:tcW w:w="1077" w:type="pct"/>
          </w:tcPr>
          <w:p w:rsidR="00F46F5A" w:rsidRPr="0029603A" w:rsidRDefault="00F46F5A" w:rsidP="005E37DE">
            <w:pPr>
              <w:spacing w:line="216" w:lineRule="auto"/>
              <w:rPr>
                <w:rFonts w:ascii="Minion Pro" w:hAnsi="Minion Pro"/>
                <w:sz w:val="20"/>
                <w:szCs w:val="20"/>
              </w:rPr>
            </w:pPr>
            <w:r w:rsidRPr="0029603A">
              <w:rPr>
                <w:rFonts w:ascii="Minion Pro" w:hAnsi="Minion Pro"/>
                <w:sz w:val="20"/>
                <w:szCs w:val="20"/>
              </w:rPr>
              <w:t xml:space="preserve">Регулирование </w:t>
            </w:r>
            <w:proofErr w:type="spellStart"/>
            <w:r w:rsidRPr="0029603A">
              <w:rPr>
                <w:rFonts w:ascii="Minion Pro" w:hAnsi="Minion Pro"/>
                <w:sz w:val="20"/>
                <w:szCs w:val="20"/>
              </w:rPr>
              <w:t>влагооборота</w:t>
            </w:r>
            <w:proofErr w:type="spellEnd"/>
            <w:r w:rsidRPr="0029603A">
              <w:rPr>
                <w:rFonts w:ascii="Minion Pro" w:hAnsi="Minion Pro"/>
                <w:sz w:val="20"/>
                <w:szCs w:val="20"/>
              </w:rPr>
              <w:t xml:space="preserve"> атмосферы</w:t>
            </w:r>
          </w:p>
        </w:tc>
        <w:tc>
          <w:tcPr>
            <w:tcW w:w="936" w:type="pct"/>
          </w:tcPr>
          <w:p w:rsidR="00F46F5A" w:rsidRPr="0029603A" w:rsidRDefault="00F46F5A" w:rsidP="005E37DE">
            <w:pPr>
              <w:spacing w:line="216" w:lineRule="auto"/>
              <w:rPr>
                <w:rFonts w:ascii="Minion Pro" w:hAnsi="Minion Pro"/>
                <w:sz w:val="20"/>
                <w:szCs w:val="20"/>
              </w:rPr>
            </w:pPr>
            <w:r w:rsidRPr="0029603A">
              <w:rPr>
                <w:rFonts w:ascii="Minion Pro" w:hAnsi="Minion Pro"/>
                <w:sz w:val="20"/>
                <w:szCs w:val="20"/>
              </w:rPr>
              <w:t>Регулирование и формирование состава и режима поверхностных вод и речного стока</w:t>
            </w:r>
          </w:p>
        </w:tc>
        <w:tc>
          <w:tcPr>
            <w:tcW w:w="1077" w:type="pct"/>
          </w:tcPr>
          <w:p w:rsidR="00F46F5A" w:rsidRPr="0029603A" w:rsidRDefault="00F46F5A" w:rsidP="005E37DE">
            <w:pPr>
              <w:spacing w:line="216" w:lineRule="auto"/>
              <w:rPr>
                <w:rFonts w:ascii="Minion Pro" w:hAnsi="Minion Pro"/>
                <w:sz w:val="20"/>
                <w:szCs w:val="20"/>
              </w:rPr>
            </w:pPr>
            <w:r w:rsidRPr="0029603A">
              <w:rPr>
                <w:rFonts w:ascii="Minion Pro" w:hAnsi="Minion Pro"/>
                <w:sz w:val="20"/>
                <w:szCs w:val="20"/>
              </w:rPr>
              <w:t>Источник веще</w:t>
            </w:r>
            <w:proofErr w:type="gramStart"/>
            <w:r w:rsidRPr="0029603A">
              <w:rPr>
                <w:rFonts w:ascii="Minion Pro" w:hAnsi="Minion Pro"/>
                <w:sz w:val="20"/>
                <w:szCs w:val="20"/>
              </w:rPr>
              <w:t>ств дл</w:t>
            </w:r>
            <w:proofErr w:type="gramEnd"/>
            <w:r w:rsidRPr="0029603A">
              <w:rPr>
                <w:rFonts w:ascii="Minion Pro" w:hAnsi="Minion Pro"/>
                <w:sz w:val="20"/>
                <w:szCs w:val="20"/>
              </w:rPr>
              <w:t xml:space="preserve">я формирования </w:t>
            </w:r>
            <w:proofErr w:type="spellStart"/>
            <w:r w:rsidRPr="0029603A">
              <w:rPr>
                <w:rFonts w:ascii="Minion Pro" w:hAnsi="Minion Pro"/>
                <w:sz w:val="20"/>
                <w:szCs w:val="20"/>
              </w:rPr>
              <w:t>педогенных</w:t>
            </w:r>
            <w:proofErr w:type="spellEnd"/>
            <w:r w:rsidRPr="0029603A">
              <w:rPr>
                <w:rFonts w:ascii="Minion Pro" w:hAnsi="Minion Pro"/>
                <w:sz w:val="20"/>
                <w:szCs w:val="20"/>
              </w:rPr>
              <w:t xml:space="preserve"> минералов и полезных ископаемых</w:t>
            </w:r>
          </w:p>
        </w:tc>
        <w:tc>
          <w:tcPr>
            <w:tcW w:w="996" w:type="pct"/>
          </w:tcPr>
          <w:p w:rsidR="00F46F5A" w:rsidRPr="0029603A" w:rsidRDefault="00F46F5A" w:rsidP="005E37DE">
            <w:pPr>
              <w:spacing w:line="216" w:lineRule="auto"/>
              <w:rPr>
                <w:rFonts w:ascii="Minion Pro" w:hAnsi="Minion Pro"/>
                <w:sz w:val="20"/>
                <w:szCs w:val="20"/>
              </w:rPr>
            </w:pPr>
            <w:r w:rsidRPr="0029603A">
              <w:rPr>
                <w:rFonts w:ascii="Minion Pro" w:hAnsi="Minion Pro"/>
                <w:sz w:val="20"/>
                <w:szCs w:val="20"/>
              </w:rPr>
              <w:t xml:space="preserve">Аккумуляция энергии и </w:t>
            </w:r>
            <w:proofErr w:type="spellStart"/>
            <w:r w:rsidRPr="0029603A">
              <w:rPr>
                <w:rFonts w:ascii="Minion Pro" w:hAnsi="Minion Pro"/>
                <w:sz w:val="20"/>
                <w:szCs w:val="20"/>
              </w:rPr>
              <w:t>биофильных</w:t>
            </w:r>
            <w:proofErr w:type="spellEnd"/>
            <w:r w:rsidRPr="0029603A">
              <w:rPr>
                <w:rFonts w:ascii="Minion Pro" w:hAnsi="Minion Pro"/>
                <w:sz w:val="20"/>
                <w:szCs w:val="20"/>
              </w:rPr>
              <w:t xml:space="preserve"> элементов</w:t>
            </w:r>
          </w:p>
        </w:tc>
        <w:tc>
          <w:tcPr>
            <w:tcW w:w="914" w:type="pct"/>
          </w:tcPr>
          <w:p w:rsidR="00F46F5A" w:rsidRPr="0029603A" w:rsidRDefault="00F46F5A" w:rsidP="005E37DE">
            <w:pPr>
              <w:spacing w:line="216" w:lineRule="auto"/>
              <w:rPr>
                <w:rFonts w:ascii="Minion Pro" w:hAnsi="Minion Pro"/>
                <w:sz w:val="20"/>
                <w:szCs w:val="20"/>
              </w:rPr>
            </w:pPr>
            <w:r w:rsidRPr="0029603A">
              <w:rPr>
                <w:rFonts w:ascii="Minion Pro" w:hAnsi="Minion Pro"/>
                <w:sz w:val="20"/>
                <w:szCs w:val="20"/>
              </w:rPr>
              <w:t>Современное состояние почвенного покрова Земли (педосферы)</w:t>
            </w:r>
          </w:p>
        </w:tc>
      </w:tr>
      <w:tr w:rsidR="005E37DE" w:rsidRPr="0029603A" w:rsidTr="005E37DE">
        <w:tc>
          <w:tcPr>
            <w:tcW w:w="1077" w:type="pct"/>
          </w:tcPr>
          <w:p w:rsidR="005E37DE" w:rsidRPr="0029603A" w:rsidRDefault="005E37DE" w:rsidP="005E37DE">
            <w:pPr>
              <w:spacing w:line="216" w:lineRule="auto"/>
              <w:rPr>
                <w:rFonts w:ascii="Minion Pro" w:hAnsi="Minion Pro"/>
                <w:sz w:val="20"/>
                <w:szCs w:val="20"/>
              </w:rPr>
            </w:pPr>
            <w:r w:rsidRPr="0029603A">
              <w:rPr>
                <w:rFonts w:ascii="Minion Pro" w:hAnsi="Minion Pro"/>
                <w:sz w:val="20"/>
                <w:szCs w:val="20"/>
              </w:rPr>
              <w:t>Регулирование газового состава и режима атмосферы</w:t>
            </w:r>
          </w:p>
        </w:tc>
        <w:tc>
          <w:tcPr>
            <w:tcW w:w="936" w:type="pct"/>
          </w:tcPr>
          <w:p w:rsidR="005E37DE" w:rsidRPr="0029603A" w:rsidRDefault="005E37DE" w:rsidP="005E37DE">
            <w:pPr>
              <w:spacing w:line="216" w:lineRule="auto"/>
              <w:rPr>
                <w:rFonts w:ascii="Minion Pro" w:hAnsi="Minion Pro"/>
                <w:sz w:val="20"/>
                <w:szCs w:val="20"/>
              </w:rPr>
            </w:pPr>
            <w:r w:rsidRPr="0029603A">
              <w:rPr>
                <w:rFonts w:ascii="Minion Pro" w:hAnsi="Minion Pro"/>
                <w:sz w:val="20"/>
                <w:szCs w:val="20"/>
              </w:rPr>
              <w:t>Фактор биологической продуктивности рек и водоемов</w:t>
            </w:r>
          </w:p>
        </w:tc>
        <w:tc>
          <w:tcPr>
            <w:tcW w:w="1077" w:type="pct"/>
          </w:tcPr>
          <w:p w:rsidR="005E37DE" w:rsidRPr="0029603A" w:rsidRDefault="005E37DE" w:rsidP="005E37DE">
            <w:pPr>
              <w:spacing w:line="216" w:lineRule="auto"/>
              <w:rPr>
                <w:rFonts w:ascii="Minion Pro" w:hAnsi="Minion Pro"/>
                <w:sz w:val="20"/>
                <w:szCs w:val="20"/>
              </w:rPr>
            </w:pPr>
            <w:r w:rsidRPr="0029603A">
              <w:rPr>
                <w:rFonts w:ascii="Minion Pro" w:hAnsi="Minion Pro"/>
                <w:sz w:val="20"/>
                <w:szCs w:val="20"/>
              </w:rPr>
              <w:t>Передача аккумулированной солнечной энергии в глубокие слои литосферы</w:t>
            </w:r>
          </w:p>
        </w:tc>
        <w:tc>
          <w:tcPr>
            <w:tcW w:w="996" w:type="pct"/>
          </w:tcPr>
          <w:p w:rsidR="005E37DE" w:rsidRPr="0029603A" w:rsidRDefault="005E37DE" w:rsidP="005E37DE">
            <w:pPr>
              <w:spacing w:line="216" w:lineRule="auto"/>
              <w:rPr>
                <w:rFonts w:ascii="Minion Pro" w:hAnsi="Minion Pro"/>
                <w:sz w:val="20"/>
                <w:szCs w:val="20"/>
              </w:rPr>
            </w:pPr>
            <w:r w:rsidRPr="0029603A">
              <w:rPr>
                <w:rFonts w:ascii="Minion Pro" w:hAnsi="Minion Pro"/>
                <w:sz w:val="20"/>
                <w:szCs w:val="20"/>
              </w:rPr>
              <w:t>Связующее звено биологического и геологического круговорота веществ</w:t>
            </w:r>
          </w:p>
        </w:tc>
        <w:tc>
          <w:tcPr>
            <w:tcW w:w="914" w:type="pct"/>
          </w:tcPr>
          <w:p w:rsidR="005E37DE" w:rsidRPr="0029603A" w:rsidRDefault="005E37DE" w:rsidP="005E37DE">
            <w:pPr>
              <w:spacing w:line="216" w:lineRule="auto"/>
              <w:rPr>
                <w:rFonts w:ascii="Minion Pro" w:hAnsi="Minion Pro"/>
                <w:sz w:val="20"/>
                <w:szCs w:val="20"/>
              </w:rPr>
            </w:pPr>
            <w:r w:rsidRPr="0029603A">
              <w:rPr>
                <w:rFonts w:ascii="Minion Pro" w:hAnsi="Minion Pro"/>
                <w:sz w:val="20"/>
                <w:szCs w:val="20"/>
              </w:rPr>
              <w:t>Сохранение почвенного покрова Земли (педосферы) ка основы жизни человечества</w:t>
            </w:r>
          </w:p>
        </w:tc>
      </w:tr>
    </w:tbl>
    <w:p w:rsidR="00935C80" w:rsidRDefault="00935C80">
      <w:pPr>
        <w:rPr>
          <w:rFonts w:ascii="Minion Pro" w:hAnsi="Minion Pro"/>
          <w:sz w:val="20"/>
          <w:szCs w:val="20"/>
        </w:rPr>
      </w:pPr>
    </w:p>
    <w:p w:rsidR="00935C80" w:rsidRDefault="00935C80">
      <w:pPr>
        <w:spacing w:after="200" w:line="276" w:lineRule="auto"/>
        <w:rPr>
          <w:rFonts w:ascii="Minion Pro" w:hAnsi="Minion Pro"/>
          <w:sz w:val="20"/>
          <w:szCs w:val="20"/>
        </w:rPr>
      </w:pPr>
      <w:r>
        <w:rPr>
          <w:rFonts w:ascii="Minion Pro" w:hAnsi="Minion Pro"/>
          <w:sz w:val="20"/>
          <w:szCs w:val="20"/>
        </w:rPr>
        <w:br w:type="page"/>
      </w:r>
    </w:p>
    <w:p w:rsidR="0029603A" w:rsidRPr="0029603A" w:rsidRDefault="0029603A">
      <w:pPr>
        <w:rPr>
          <w:rFonts w:ascii="Minion Pro" w:hAnsi="Minion Pro"/>
          <w:sz w:val="20"/>
          <w:szCs w:val="20"/>
        </w:rPr>
      </w:pPr>
    </w:p>
    <w:p w:rsidR="0029603A" w:rsidRPr="006834AC" w:rsidRDefault="006834AC" w:rsidP="0029603A">
      <w:pPr>
        <w:spacing w:before="120" w:after="120"/>
        <w:rPr>
          <w:rFonts w:ascii="Minion Pro" w:hAnsi="Minion Pro"/>
          <w:sz w:val="22"/>
          <w:szCs w:val="22"/>
        </w:rPr>
      </w:pPr>
      <w:r w:rsidRPr="006834AC">
        <w:rPr>
          <w:rFonts w:ascii="Minion Pro" w:hAnsi="Minion Pro"/>
          <w:b/>
          <w:bCs/>
          <w:sz w:val="22"/>
          <w:szCs w:val="22"/>
        </w:rPr>
        <w:t>Окончание</w:t>
      </w:r>
      <w:r w:rsidR="0029603A" w:rsidRPr="006834AC">
        <w:rPr>
          <w:rFonts w:ascii="Minion Pro" w:hAnsi="Minion Pro"/>
          <w:b/>
          <w:bCs/>
          <w:sz w:val="22"/>
          <w:szCs w:val="22"/>
        </w:rPr>
        <w:t xml:space="preserve"> таблицы 4.1.</w:t>
      </w:r>
    </w:p>
    <w:tbl>
      <w:tblPr>
        <w:tblStyle w:val="af1"/>
        <w:tblW w:w="5000" w:type="pct"/>
        <w:tblCellMar>
          <w:left w:w="57" w:type="dxa"/>
          <w:right w:w="57" w:type="dxa"/>
        </w:tblCellMar>
        <w:tblLook w:val="04A0" w:firstRow="1" w:lastRow="0" w:firstColumn="1" w:lastColumn="0" w:noHBand="0" w:noVBand="1"/>
      </w:tblPr>
      <w:tblGrid>
        <w:gridCol w:w="2100"/>
        <w:gridCol w:w="1826"/>
        <w:gridCol w:w="2101"/>
        <w:gridCol w:w="1943"/>
        <w:gridCol w:w="1783"/>
      </w:tblGrid>
      <w:tr w:rsidR="0029603A" w:rsidRPr="0029603A" w:rsidTr="00164443">
        <w:tc>
          <w:tcPr>
            <w:tcW w:w="1077" w:type="pct"/>
          </w:tcPr>
          <w:p w:rsidR="0029603A" w:rsidRPr="0029603A" w:rsidRDefault="0029603A" w:rsidP="00164443">
            <w:pPr>
              <w:spacing w:line="216" w:lineRule="auto"/>
              <w:jc w:val="center"/>
              <w:rPr>
                <w:rFonts w:ascii="Minion Pro" w:hAnsi="Minion Pro"/>
                <w:sz w:val="20"/>
                <w:szCs w:val="20"/>
              </w:rPr>
            </w:pPr>
            <w:proofErr w:type="gramStart"/>
            <w:r w:rsidRPr="0029603A">
              <w:rPr>
                <w:rFonts w:ascii="Minion Pro" w:hAnsi="Minion Pro"/>
                <w:sz w:val="20"/>
                <w:szCs w:val="20"/>
              </w:rPr>
              <w:t>Взаимосвязанные</w:t>
            </w:r>
            <w:proofErr w:type="gramEnd"/>
            <w:r w:rsidRPr="0029603A">
              <w:rPr>
                <w:rFonts w:ascii="Minion Pro" w:hAnsi="Minion Pro"/>
                <w:sz w:val="20"/>
                <w:szCs w:val="20"/>
              </w:rPr>
              <w:t xml:space="preserve"> с атмосферой</w:t>
            </w:r>
          </w:p>
        </w:tc>
        <w:tc>
          <w:tcPr>
            <w:tcW w:w="936" w:type="pct"/>
          </w:tcPr>
          <w:p w:rsidR="0029603A" w:rsidRPr="0029603A" w:rsidRDefault="0029603A" w:rsidP="00164443">
            <w:pPr>
              <w:spacing w:line="216" w:lineRule="auto"/>
              <w:jc w:val="center"/>
              <w:rPr>
                <w:rFonts w:ascii="Minion Pro" w:hAnsi="Minion Pro"/>
                <w:sz w:val="20"/>
                <w:szCs w:val="20"/>
              </w:rPr>
            </w:pPr>
            <w:proofErr w:type="gramStart"/>
            <w:r w:rsidRPr="0029603A">
              <w:rPr>
                <w:rFonts w:ascii="Minion Pro" w:hAnsi="Minion Pro"/>
                <w:sz w:val="20"/>
                <w:szCs w:val="20"/>
              </w:rPr>
              <w:t>Взаимосвязанные</w:t>
            </w:r>
            <w:proofErr w:type="gramEnd"/>
            <w:r w:rsidRPr="0029603A">
              <w:rPr>
                <w:rFonts w:ascii="Minion Pro" w:hAnsi="Minion Pro"/>
                <w:sz w:val="20"/>
                <w:szCs w:val="20"/>
              </w:rPr>
              <w:t xml:space="preserve"> с гидросферой</w:t>
            </w:r>
          </w:p>
        </w:tc>
        <w:tc>
          <w:tcPr>
            <w:tcW w:w="1077" w:type="pct"/>
          </w:tcPr>
          <w:p w:rsidR="0029603A" w:rsidRPr="0029603A" w:rsidRDefault="0029603A" w:rsidP="00164443">
            <w:pPr>
              <w:spacing w:line="216" w:lineRule="auto"/>
              <w:jc w:val="center"/>
              <w:rPr>
                <w:rFonts w:ascii="Minion Pro" w:hAnsi="Minion Pro"/>
                <w:sz w:val="20"/>
                <w:szCs w:val="20"/>
              </w:rPr>
            </w:pPr>
            <w:proofErr w:type="gramStart"/>
            <w:r w:rsidRPr="0029603A">
              <w:rPr>
                <w:rFonts w:ascii="Minion Pro" w:hAnsi="Minion Pro"/>
                <w:sz w:val="20"/>
                <w:szCs w:val="20"/>
              </w:rPr>
              <w:t>Взаимосвязанные</w:t>
            </w:r>
            <w:proofErr w:type="gramEnd"/>
            <w:r w:rsidRPr="0029603A">
              <w:rPr>
                <w:rFonts w:ascii="Minion Pro" w:hAnsi="Minion Pro"/>
                <w:sz w:val="20"/>
                <w:szCs w:val="20"/>
              </w:rPr>
              <w:t xml:space="preserve"> с литосферой</w:t>
            </w:r>
          </w:p>
        </w:tc>
        <w:tc>
          <w:tcPr>
            <w:tcW w:w="996" w:type="pct"/>
          </w:tcPr>
          <w:p w:rsidR="0029603A" w:rsidRPr="0029603A" w:rsidRDefault="0029603A" w:rsidP="00164443">
            <w:pPr>
              <w:spacing w:line="216" w:lineRule="auto"/>
              <w:jc w:val="center"/>
              <w:rPr>
                <w:rFonts w:ascii="Minion Pro" w:hAnsi="Minion Pro"/>
                <w:sz w:val="20"/>
                <w:szCs w:val="20"/>
              </w:rPr>
            </w:pPr>
            <w:proofErr w:type="gramStart"/>
            <w:r w:rsidRPr="0029603A">
              <w:rPr>
                <w:rFonts w:ascii="Minion Pro" w:hAnsi="Minion Pro"/>
                <w:sz w:val="20"/>
                <w:szCs w:val="20"/>
              </w:rPr>
              <w:t>Взаимосвязанные</w:t>
            </w:r>
            <w:proofErr w:type="gramEnd"/>
            <w:r w:rsidRPr="0029603A">
              <w:rPr>
                <w:rFonts w:ascii="Minion Pro" w:hAnsi="Minion Pro"/>
                <w:sz w:val="20"/>
                <w:szCs w:val="20"/>
              </w:rPr>
              <w:t xml:space="preserve"> с биосферой</w:t>
            </w:r>
          </w:p>
        </w:tc>
        <w:tc>
          <w:tcPr>
            <w:tcW w:w="914" w:type="pct"/>
          </w:tcPr>
          <w:p w:rsidR="0029603A" w:rsidRPr="0029603A" w:rsidRDefault="0029603A" w:rsidP="00164443">
            <w:pPr>
              <w:spacing w:line="216" w:lineRule="auto"/>
              <w:jc w:val="center"/>
              <w:rPr>
                <w:rFonts w:ascii="Minion Pro" w:hAnsi="Minion Pro"/>
                <w:sz w:val="20"/>
                <w:szCs w:val="20"/>
              </w:rPr>
            </w:pPr>
            <w:proofErr w:type="gramStart"/>
            <w:r w:rsidRPr="0029603A">
              <w:rPr>
                <w:rFonts w:ascii="Minion Pro" w:hAnsi="Minion Pro"/>
                <w:sz w:val="20"/>
                <w:szCs w:val="20"/>
              </w:rPr>
              <w:t>Взаимосвязанные</w:t>
            </w:r>
            <w:proofErr w:type="gramEnd"/>
            <w:r w:rsidRPr="0029603A">
              <w:rPr>
                <w:rFonts w:ascii="Minion Pro" w:hAnsi="Minion Pro"/>
                <w:sz w:val="20"/>
                <w:szCs w:val="20"/>
              </w:rPr>
              <w:t xml:space="preserve"> с историей и современной цивилизацией</w:t>
            </w:r>
          </w:p>
        </w:tc>
      </w:tr>
      <w:tr w:rsidR="005E37DE" w:rsidRPr="0029603A" w:rsidTr="00164443">
        <w:trPr>
          <w:trHeight w:val="2537"/>
        </w:trPr>
        <w:tc>
          <w:tcPr>
            <w:tcW w:w="1077" w:type="pct"/>
          </w:tcPr>
          <w:p w:rsidR="005E37DE" w:rsidRPr="0029603A" w:rsidRDefault="005E37DE" w:rsidP="005E37DE">
            <w:pPr>
              <w:spacing w:line="216" w:lineRule="auto"/>
              <w:rPr>
                <w:rFonts w:ascii="Minion Pro" w:hAnsi="Minion Pro"/>
                <w:sz w:val="20"/>
                <w:szCs w:val="20"/>
              </w:rPr>
            </w:pPr>
            <w:r w:rsidRPr="0029603A">
              <w:rPr>
                <w:rFonts w:ascii="Minion Pro" w:hAnsi="Minion Pro"/>
                <w:sz w:val="20"/>
                <w:szCs w:val="20"/>
              </w:rPr>
              <w:t xml:space="preserve">Источник твердого вещества и микроорганизмов, поступающих в атмосферу </w:t>
            </w:r>
          </w:p>
        </w:tc>
        <w:tc>
          <w:tcPr>
            <w:tcW w:w="936" w:type="pct"/>
          </w:tcPr>
          <w:p w:rsidR="005E37DE" w:rsidRPr="0029603A" w:rsidRDefault="005E37DE" w:rsidP="005E37DE">
            <w:pPr>
              <w:spacing w:line="216" w:lineRule="auto"/>
              <w:rPr>
                <w:rFonts w:ascii="Minion Pro" w:hAnsi="Minion Pro"/>
                <w:sz w:val="20"/>
                <w:szCs w:val="20"/>
              </w:rPr>
            </w:pPr>
            <w:r w:rsidRPr="0029603A">
              <w:rPr>
                <w:rFonts w:ascii="Minion Pro" w:hAnsi="Minion Pro"/>
                <w:sz w:val="20"/>
                <w:szCs w:val="20"/>
              </w:rPr>
              <w:t>Биохимический барьер на пути миграции веществ с суши в гидросферу</w:t>
            </w:r>
          </w:p>
        </w:tc>
        <w:tc>
          <w:tcPr>
            <w:tcW w:w="1077" w:type="pct"/>
          </w:tcPr>
          <w:p w:rsidR="005E37DE" w:rsidRPr="0029603A" w:rsidRDefault="005E37DE" w:rsidP="005E37DE">
            <w:pPr>
              <w:spacing w:line="216" w:lineRule="auto"/>
              <w:rPr>
                <w:rFonts w:ascii="Minion Pro" w:hAnsi="Minion Pro"/>
                <w:sz w:val="20"/>
                <w:szCs w:val="20"/>
              </w:rPr>
            </w:pPr>
            <w:r w:rsidRPr="0029603A">
              <w:rPr>
                <w:rFonts w:ascii="Minion Pro" w:hAnsi="Minion Pro"/>
                <w:sz w:val="20"/>
                <w:szCs w:val="20"/>
              </w:rPr>
              <w:t>Защита верхних слоев литосферы от эрозии и денудации</w:t>
            </w:r>
          </w:p>
        </w:tc>
        <w:tc>
          <w:tcPr>
            <w:tcW w:w="996" w:type="pct"/>
          </w:tcPr>
          <w:p w:rsidR="005E37DE" w:rsidRPr="0029603A" w:rsidRDefault="005E37DE" w:rsidP="0029603A">
            <w:pPr>
              <w:spacing w:line="216" w:lineRule="auto"/>
              <w:rPr>
                <w:rFonts w:ascii="Minion Pro" w:hAnsi="Minion Pro"/>
                <w:sz w:val="20"/>
                <w:szCs w:val="20"/>
              </w:rPr>
            </w:pPr>
            <w:r w:rsidRPr="0029603A">
              <w:rPr>
                <w:rFonts w:ascii="Minion Pro" w:hAnsi="Minion Pro"/>
                <w:sz w:val="20"/>
                <w:szCs w:val="20"/>
              </w:rPr>
              <w:t>Фактор биологического разнообразия и эволюции оргазмов. Фактор устойчивости функционирования биосферы</w:t>
            </w:r>
          </w:p>
        </w:tc>
        <w:tc>
          <w:tcPr>
            <w:tcW w:w="914" w:type="pct"/>
          </w:tcPr>
          <w:p w:rsidR="005E37DE" w:rsidRPr="0029603A" w:rsidRDefault="0029603A" w:rsidP="0093158C">
            <w:pPr>
              <w:spacing w:line="216" w:lineRule="auto"/>
              <w:jc w:val="both"/>
              <w:rPr>
                <w:rFonts w:ascii="Minion Pro" w:hAnsi="Minion Pro"/>
                <w:sz w:val="20"/>
                <w:szCs w:val="20"/>
              </w:rPr>
            </w:pPr>
            <w:r w:rsidRPr="0029603A">
              <w:rPr>
                <w:rFonts w:ascii="Minion Pro" w:hAnsi="Minion Pro"/>
                <w:sz w:val="20"/>
                <w:szCs w:val="20"/>
              </w:rPr>
              <w:t>Сохранение почвенного покрова Земли (педосферы) ка основы жизни человечества</w:t>
            </w:r>
          </w:p>
        </w:tc>
      </w:tr>
    </w:tbl>
    <w:p w:rsidR="007E613E" w:rsidRPr="00062183" w:rsidRDefault="007E613E" w:rsidP="00062183">
      <w:pPr>
        <w:ind w:firstLine="284"/>
        <w:jc w:val="both"/>
        <w:rPr>
          <w:rFonts w:ascii="Minion Pro" w:hAnsi="Minion Pro"/>
          <w:sz w:val="22"/>
          <w:szCs w:val="22"/>
        </w:rPr>
        <w:sectPr w:rsidR="007E613E" w:rsidRPr="00062183" w:rsidSect="005E37DE">
          <w:pgSz w:w="11907" w:h="8391" w:orient="landscape" w:code="11"/>
          <w:pgMar w:top="1134" w:right="1134" w:bottom="1134" w:left="1134" w:header="709" w:footer="709" w:gutter="0"/>
          <w:cols w:space="708"/>
          <w:docGrid w:linePitch="360"/>
        </w:sectPr>
      </w:pPr>
    </w:p>
    <w:p w:rsidR="000F4F7E" w:rsidRPr="00062183" w:rsidRDefault="0078493F" w:rsidP="00062183">
      <w:pPr>
        <w:ind w:firstLine="284"/>
        <w:jc w:val="both"/>
        <w:rPr>
          <w:rFonts w:ascii="Minion Pro" w:hAnsi="Minion Pro"/>
          <w:sz w:val="22"/>
          <w:szCs w:val="22"/>
        </w:rPr>
      </w:pPr>
      <w:r w:rsidRPr="00062183">
        <w:rPr>
          <w:rFonts w:ascii="Minion Pro" w:hAnsi="Minion Pro"/>
          <w:sz w:val="22"/>
          <w:szCs w:val="22"/>
        </w:rPr>
        <w:lastRenderedPageBreak/>
        <w:t>Раз</w:t>
      </w:r>
      <w:r w:rsidR="003F739E" w:rsidRPr="00062183">
        <w:rPr>
          <w:rFonts w:ascii="Minion Pro" w:hAnsi="Minion Pro"/>
          <w:sz w:val="22"/>
          <w:szCs w:val="22"/>
        </w:rPr>
        <w:t>витие человеческой цивилизации с</w:t>
      </w:r>
      <w:r w:rsidRPr="00062183">
        <w:rPr>
          <w:rFonts w:ascii="Minion Pro" w:hAnsi="Minion Pro"/>
          <w:sz w:val="22"/>
          <w:szCs w:val="22"/>
        </w:rPr>
        <w:t>опровождалось сельскохозяйствен</w:t>
      </w:r>
      <w:r w:rsidR="003F739E" w:rsidRPr="00062183">
        <w:rPr>
          <w:rFonts w:ascii="Minion Pro" w:hAnsi="Minion Pro"/>
          <w:sz w:val="22"/>
          <w:szCs w:val="22"/>
        </w:rPr>
        <w:t>ным</w:t>
      </w:r>
      <w:r w:rsidRPr="00062183">
        <w:rPr>
          <w:rFonts w:ascii="Minion Pro" w:hAnsi="Minion Pro"/>
          <w:sz w:val="22"/>
          <w:szCs w:val="22"/>
        </w:rPr>
        <w:t xml:space="preserve"> освоением все новых и новых</w:t>
      </w:r>
      <w:r w:rsidR="003F739E" w:rsidRPr="00062183">
        <w:rPr>
          <w:rFonts w:ascii="Minion Pro" w:hAnsi="Minion Pro"/>
          <w:sz w:val="22"/>
          <w:szCs w:val="22"/>
        </w:rPr>
        <w:t xml:space="preserve"> территори</w:t>
      </w:r>
      <w:r w:rsidRPr="00062183">
        <w:rPr>
          <w:rFonts w:ascii="Minion Pro" w:hAnsi="Minion Pro"/>
          <w:sz w:val="22"/>
          <w:szCs w:val="22"/>
        </w:rPr>
        <w:t>й и углублением техног</w:t>
      </w:r>
      <w:r w:rsidR="003F739E" w:rsidRPr="00062183">
        <w:rPr>
          <w:rFonts w:ascii="Minion Pro" w:hAnsi="Minion Pro"/>
          <w:sz w:val="22"/>
          <w:szCs w:val="22"/>
        </w:rPr>
        <w:t>е</w:t>
      </w:r>
      <w:r w:rsidRPr="00062183">
        <w:rPr>
          <w:rFonts w:ascii="Minion Pro" w:hAnsi="Minion Pro"/>
          <w:sz w:val="22"/>
          <w:szCs w:val="22"/>
        </w:rPr>
        <w:t>неза уже задейст</w:t>
      </w:r>
      <w:r w:rsidR="00702750" w:rsidRPr="00062183">
        <w:rPr>
          <w:rFonts w:ascii="Minion Pro" w:hAnsi="Minion Pro"/>
          <w:sz w:val="22"/>
          <w:szCs w:val="22"/>
        </w:rPr>
        <w:t>вованных участков почвенного по</w:t>
      </w:r>
      <w:r w:rsidRPr="00062183">
        <w:rPr>
          <w:rFonts w:ascii="Minion Pro" w:hAnsi="Minion Pro"/>
          <w:sz w:val="22"/>
          <w:szCs w:val="22"/>
        </w:rPr>
        <w:t>крова</w:t>
      </w:r>
      <w:r w:rsidR="00702750" w:rsidRPr="00062183">
        <w:rPr>
          <w:rFonts w:ascii="Minion Pro" w:hAnsi="Minion Pro"/>
          <w:sz w:val="22"/>
          <w:szCs w:val="22"/>
        </w:rPr>
        <w:t xml:space="preserve"> в т.ч. в процессе урбанизации</w:t>
      </w:r>
      <w:r w:rsidRPr="00062183">
        <w:rPr>
          <w:rFonts w:ascii="Minion Pro" w:hAnsi="Minion Pro"/>
          <w:sz w:val="22"/>
          <w:szCs w:val="22"/>
        </w:rPr>
        <w:t xml:space="preserve">. Для примера можно сравнить степень и масштабы </w:t>
      </w:r>
      <w:r w:rsidR="003F739E" w:rsidRPr="00062183">
        <w:rPr>
          <w:rFonts w:ascii="Minion Pro" w:hAnsi="Minion Pro"/>
          <w:sz w:val="22"/>
          <w:szCs w:val="22"/>
        </w:rPr>
        <w:t xml:space="preserve">трансформации </w:t>
      </w:r>
      <w:r w:rsidRPr="00062183">
        <w:rPr>
          <w:rFonts w:ascii="Minion Pro" w:hAnsi="Minion Pro"/>
          <w:sz w:val="22"/>
          <w:szCs w:val="22"/>
        </w:rPr>
        <w:t>почвенного покрова в современ</w:t>
      </w:r>
      <w:r w:rsidR="003F739E" w:rsidRPr="00062183">
        <w:rPr>
          <w:rFonts w:ascii="Minion Pro" w:hAnsi="Minion Pro"/>
          <w:sz w:val="22"/>
          <w:szCs w:val="22"/>
        </w:rPr>
        <w:t>ной Мос</w:t>
      </w:r>
      <w:r w:rsidRPr="00062183">
        <w:rPr>
          <w:rFonts w:ascii="Minion Pro" w:hAnsi="Minion Pro"/>
          <w:sz w:val="22"/>
          <w:szCs w:val="22"/>
        </w:rPr>
        <w:t>к</w:t>
      </w:r>
      <w:r w:rsidR="003F739E" w:rsidRPr="00062183">
        <w:rPr>
          <w:rFonts w:ascii="Minion Pro" w:hAnsi="Minion Pro"/>
          <w:sz w:val="22"/>
          <w:szCs w:val="22"/>
        </w:rPr>
        <w:t>в</w:t>
      </w:r>
      <w:r w:rsidRPr="00062183">
        <w:rPr>
          <w:rFonts w:ascii="Minion Pro" w:hAnsi="Minion Pro"/>
          <w:sz w:val="22"/>
          <w:szCs w:val="22"/>
        </w:rPr>
        <w:t xml:space="preserve">е и Москве </w:t>
      </w:r>
      <w:r w:rsidR="003F739E" w:rsidRPr="00062183">
        <w:rPr>
          <w:rFonts w:ascii="Minion Pro" w:hAnsi="Minion Pro"/>
          <w:sz w:val="22"/>
          <w:szCs w:val="22"/>
          <w:lang w:val="en-US"/>
        </w:rPr>
        <w:t>XVII</w:t>
      </w:r>
      <w:r w:rsidR="003F739E" w:rsidRPr="00062183">
        <w:rPr>
          <w:rFonts w:ascii="Minion Pro" w:hAnsi="Minion Pro"/>
          <w:sz w:val="22"/>
          <w:szCs w:val="22"/>
        </w:rPr>
        <w:t xml:space="preserve"> века. В тот период даже в центральных частях города значительная часть почв, ныне почти полностью запечатанная асфальтобетонными покрытиями, еще сохраняла свои естественные черты</w:t>
      </w:r>
      <w:r w:rsidR="004B4C5C" w:rsidRPr="00062183">
        <w:rPr>
          <w:rFonts w:ascii="Minion Pro" w:hAnsi="Minion Pro"/>
          <w:sz w:val="22"/>
          <w:szCs w:val="22"/>
        </w:rPr>
        <w:t xml:space="preserve"> и свойства, использовалась под сады и огороды</w:t>
      </w:r>
      <w:r w:rsidR="003F739E" w:rsidRPr="00062183">
        <w:rPr>
          <w:rFonts w:ascii="Minion Pro" w:hAnsi="Minion Pro"/>
          <w:sz w:val="22"/>
          <w:szCs w:val="22"/>
        </w:rPr>
        <w:t>.</w:t>
      </w:r>
    </w:p>
    <w:p w:rsidR="00702750" w:rsidRPr="00062183" w:rsidRDefault="00702750" w:rsidP="00062183">
      <w:pPr>
        <w:ind w:firstLine="284"/>
        <w:jc w:val="both"/>
        <w:rPr>
          <w:rFonts w:ascii="Minion Pro" w:hAnsi="Minion Pro"/>
          <w:sz w:val="22"/>
          <w:szCs w:val="22"/>
        </w:rPr>
      </w:pPr>
      <w:r w:rsidRPr="00062183">
        <w:rPr>
          <w:rFonts w:ascii="Minion Pro" w:hAnsi="Minion Pro"/>
          <w:sz w:val="22"/>
          <w:szCs w:val="22"/>
        </w:rPr>
        <w:t xml:space="preserve">Мировое сообщество уже давно обратило внимание на </w:t>
      </w:r>
      <w:r w:rsidR="00796861" w:rsidRPr="00062183">
        <w:rPr>
          <w:rFonts w:ascii="Minion Pro" w:hAnsi="Minion Pro"/>
          <w:sz w:val="22"/>
          <w:szCs w:val="22"/>
        </w:rPr>
        <w:t xml:space="preserve">глобализацию </w:t>
      </w:r>
      <w:r w:rsidRPr="00062183">
        <w:rPr>
          <w:rFonts w:ascii="Minion Pro" w:hAnsi="Minion Pro"/>
          <w:sz w:val="22"/>
          <w:szCs w:val="22"/>
        </w:rPr>
        <w:t>процесс</w:t>
      </w:r>
      <w:r w:rsidR="00796861" w:rsidRPr="00062183">
        <w:rPr>
          <w:rFonts w:ascii="Minion Pro" w:hAnsi="Minion Pro"/>
          <w:sz w:val="22"/>
          <w:szCs w:val="22"/>
        </w:rPr>
        <w:t>ов</w:t>
      </w:r>
      <w:r w:rsidRPr="00062183">
        <w:rPr>
          <w:rFonts w:ascii="Minion Pro" w:hAnsi="Minion Pro"/>
          <w:sz w:val="22"/>
          <w:szCs w:val="22"/>
        </w:rPr>
        <w:t xml:space="preserve"> деградации почвенного покрова</w:t>
      </w:r>
      <w:r w:rsidR="00796861" w:rsidRPr="00062183">
        <w:rPr>
          <w:rFonts w:ascii="Minion Pro" w:hAnsi="Minion Pro"/>
          <w:sz w:val="22"/>
          <w:szCs w:val="22"/>
        </w:rPr>
        <w:t xml:space="preserve"> (Добровольский, 2002). В 1972 г. на Первой Всемирной</w:t>
      </w:r>
      <w:r w:rsidRPr="00062183">
        <w:rPr>
          <w:rFonts w:ascii="Minion Pro" w:hAnsi="Minion Pro"/>
          <w:sz w:val="22"/>
          <w:szCs w:val="22"/>
        </w:rPr>
        <w:t xml:space="preserve"> конференция Организации объединенных наций</w:t>
      </w:r>
      <w:r w:rsidR="00796861" w:rsidRPr="00062183">
        <w:rPr>
          <w:rFonts w:ascii="Minion Pro" w:hAnsi="Minion Pro"/>
          <w:sz w:val="22"/>
          <w:szCs w:val="22"/>
        </w:rPr>
        <w:t xml:space="preserve"> </w:t>
      </w:r>
      <w:r w:rsidRPr="00062183">
        <w:rPr>
          <w:rFonts w:ascii="Minion Pro" w:hAnsi="Minion Pro"/>
          <w:sz w:val="22"/>
          <w:szCs w:val="22"/>
        </w:rPr>
        <w:t xml:space="preserve">по окружающей среде </w:t>
      </w:r>
      <w:r w:rsidR="00796861" w:rsidRPr="00062183">
        <w:rPr>
          <w:rFonts w:ascii="Minion Pro" w:hAnsi="Minion Pro"/>
          <w:sz w:val="22"/>
          <w:szCs w:val="22"/>
        </w:rPr>
        <w:t xml:space="preserve">было заявлено о необходимости </w:t>
      </w:r>
      <w:r w:rsidRPr="00062183">
        <w:rPr>
          <w:rFonts w:ascii="Minion Pro" w:hAnsi="Minion Pro"/>
          <w:sz w:val="22"/>
          <w:szCs w:val="22"/>
        </w:rPr>
        <w:t>охраны почв</w:t>
      </w:r>
      <w:r w:rsidR="00796861" w:rsidRPr="00062183">
        <w:rPr>
          <w:rFonts w:ascii="Minion Pro" w:hAnsi="Minion Pro"/>
          <w:sz w:val="22"/>
          <w:szCs w:val="22"/>
        </w:rPr>
        <w:t xml:space="preserve"> как о требующей незамедлительного решения мировой проблеме. В 1982 г. </w:t>
      </w:r>
      <w:r w:rsidRPr="00062183">
        <w:rPr>
          <w:rFonts w:ascii="Minion Pro" w:hAnsi="Minion Pro"/>
          <w:sz w:val="22"/>
          <w:szCs w:val="22"/>
        </w:rPr>
        <w:t>Международная организация по продовольствию (ФАО)</w:t>
      </w:r>
      <w:r w:rsidR="00796861" w:rsidRPr="00062183">
        <w:rPr>
          <w:rFonts w:ascii="Minion Pro" w:hAnsi="Minion Pro"/>
          <w:sz w:val="22"/>
          <w:szCs w:val="22"/>
        </w:rPr>
        <w:t xml:space="preserve"> </w:t>
      </w:r>
      <w:r w:rsidRPr="00062183">
        <w:rPr>
          <w:rFonts w:ascii="Minion Pro" w:hAnsi="Minion Pro"/>
          <w:sz w:val="22"/>
          <w:szCs w:val="22"/>
        </w:rPr>
        <w:t>приняла в 1982 г</w:t>
      </w:r>
      <w:r w:rsidR="00796861" w:rsidRPr="00062183">
        <w:rPr>
          <w:rFonts w:ascii="Minion Pro" w:hAnsi="Minion Pro"/>
          <w:sz w:val="22"/>
          <w:szCs w:val="22"/>
        </w:rPr>
        <w:t>.</w:t>
      </w:r>
      <w:r w:rsidRPr="00062183">
        <w:rPr>
          <w:rFonts w:ascii="Minion Pro" w:hAnsi="Minion Pro"/>
          <w:sz w:val="22"/>
          <w:szCs w:val="22"/>
        </w:rPr>
        <w:t xml:space="preserve"> Всемирную хартию почв, в которой призвала</w:t>
      </w:r>
      <w:r w:rsidR="00796861" w:rsidRPr="00062183">
        <w:rPr>
          <w:rFonts w:ascii="Minion Pro" w:hAnsi="Minion Pro"/>
          <w:sz w:val="22"/>
          <w:szCs w:val="22"/>
        </w:rPr>
        <w:t xml:space="preserve"> </w:t>
      </w:r>
      <w:r w:rsidRPr="00062183">
        <w:rPr>
          <w:rFonts w:ascii="Minion Pro" w:hAnsi="Minion Pro"/>
          <w:sz w:val="22"/>
          <w:szCs w:val="22"/>
        </w:rPr>
        <w:t>правительства всех стран рассматривать почвенный покров как всемирное</w:t>
      </w:r>
      <w:r w:rsidR="00796861" w:rsidRPr="00062183">
        <w:rPr>
          <w:rFonts w:ascii="Minion Pro" w:hAnsi="Minion Pro"/>
          <w:sz w:val="22"/>
          <w:szCs w:val="22"/>
        </w:rPr>
        <w:t xml:space="preserve"> </w:t>
      </w:r>
      <w:r w:rsidRPr="00062183">
        <w:rPr>
          <w:rFonts w:ascii="Minion Pro" w:hAnsi="Minion Pro"/>
          <w:sz w:val="22"/>
          <w:szCs w:val="22"/>
        </w:rPr>
        <w:t>достояние человечества.</w:t>
      </w:r>
    </w:p>
    <w:p w:rsidR="00702750" w:rsidRPr="00062183" w:rsidRDefault="00702750" w:rsidP="00062183">
      <w:pPr>
        <w:ind w:firstLine="284"/>
        <w:jc w:val="both"/>
        <w:rPr>
          <w:rFonts w:ascii="Minion Pro" w:hAnsi="Minion Pro"/>
          <w:sz w:val="22"/>
          <w:szCs w:val="22"/>
        </w:rPr>
      </w:pPr>
      <w:r w:rsidRPr="00062183">
        <w:rPr>
          <w:rFonts w:ascii="Minion Pro" w:hAnsi="Minion Pro"/>
          <w:sz w:val="22"/>
          <w:szCs w:val="22"/>
        </w:rPr>
        <w:t>В результате выполнения Международного научного проекта</w:t>
      </w:r>
      <w:r w:rsidR="007E0E4B" w:rsidRPr="00062183">
        <w:rPr>
          <w:rFonts w:ascii="Minion Pro" w:hAnsi="Minion Pro"/>
          <w:sz w:val="22"/>
          <w:szCs w:val="22"/>
        </w:rPr>
        <w:t xml:space="preserve"> </w:t>
      </w:r>
      <w:r w:rsidRPr="00062183">
        <w:rPr>
          <w:rFonts w:ascii="Minion Pro" w:hAnsi="Minion Pro"/>
          <w:sz w:val="22"/>
          <w:szCs w:val="22"/>
        </w:rPr>
        <w:t>«Глобальная оценка деградации почв»</w:t>
      </w:r>
      <w:r w:rsidR="00796861" w:rsidRPr="00062183">
        <w:rPr>
          <w:rFonts w:ascii="Minion Pro" w:hAnsi="Minion Pro"/>
          <w:sz w:val="22"/>
          <w:szCs w:val="22"/>
        </w:rPr>
        <w:t>, осуществленного ЮНЕП</w:t>
      </w:r>
      <w:r w:rsidR="007E0E4B" w:rsidRPr="00062183">
        <w:rPr>
          <w:rStyle w:val="a5"/>
          <w:rFonts w:ascii="Minion Pro" w:hAnsi="Minion Pro"/>
          <w:sz w:val="22"/>
          <w:szCs w:val="22"/>
        </w:rPr>
        <w:footnoteReference w:id="29"/>
      </w:r>
      <w:r w:rsidRPr="00062183">
        <w:rPr>
          <w:rFonts w:ascii="Minion Pro" w:hAnsi="Minion Pro"/>
          <w:sz w:val="22"/>
          <w:szCs w:val="22"/>
        </w:rPr>
        <w:t xml:space="preserve"> в 1990 г.</w:t>
      </w:r>
      <w:r w:rsidR="00796861" w:rsidRPr="00062183">
        <w:rPr>
          <w:rFonts w:ascii="Minion Pro" w:hAnsi="Minion Pro"/>
          <w:sz w:val="22"/>
          <w:szCs w:val="22"/>
        </w:rPr>
        <w:t xml:space="preserve">, было </w:t>
      </w:r>
      <w:r w:rsidRPr="00062183">
        <w:rPr>
          <w:rFonts w:ascii="Minion Pro" w:hAnsi="Minion Pro"/>
          <w:sz w:val="22"/>
          <w:szCs w:val="22"/>
        </w:rPr>
        <w:t>установлено, что</w:t>
      </w:r>
      <w:r w:rsidR="00796861" w:rsidRPr="00062183">
        <w:rPr>
          <w:rFonts w:ascii="Minion Pro" w:hAnsi="Minion Pro"/>
          <w:sz w:val="22"/>
          <w:szCs w:val="22"/>
        </w:rPr>
        <w:t xml:space="preserve"> </w:t>
      </w:r>
      <w:r w:rsidRPr="00062183">
        <w:rPr>
          <w:rFonts w:ascii="Minion Pro" w:hAnsi="Minion Pro"/>
          <w:sz w:val="22"/>
          <w:szCs w:val="22"/>
        </w:rPr>
        <w:t>процесс</w:t>
      </w:r>
      <w:r w:rsidR="00C66E6A" w:rsidRPr="00062183">
        <w:rPr>
          <w:rFonts w:ascii="Minion Pro" w:hAnsi="Minion Pro"/>
          <w:sz w:val="22"/>
          <w:szCs w:val="22"/>
        </w:rPr>
        <w:t>ами</w:t>
      </w:r>
      <w:r w:rsidRPr="00062183">
        <w:rPr>
          <w:rFonts w:ascii="Minion Pro" w:hAnsi="Minion Pro"/>
          <w:sz w:val="22"/>
          <w:szCs w:val="22"/>
        </w:rPr>
        <w:t xml:space="preserve"> деградации </w:t>
      </w:r>
      <w:r w:rsidR="00C66E6A" w:rsidRPr="00062183">
        <w:rPr>
          <w:rFonts w:ascii="Minion Pro" w:hAnsi="Minion Pro"/>
          <w:sz w:val="22"/>
          <w:szCs w:val="22"/>
        </w:rPr>
        <w:t>уже охвачена</w:t>
      </w:r>
      <w:r w:rsidR="00796861" w:rsidRPr="00062183">
        <w:rPr>
          <w:rFonts w:ascii="Minion Pro" w:hAnsi="Minion Pro"/>
          <w:sz w:val="22"/>
          <w:szCs w:val="22"/>
        </w:rPr>
        <w:t xml:space="preserve"> площадь</w:t>
      </w:r>
      <w:r w:rsidR="00C66E6A" w:rsidRPr="00062183">
        <w:rPr>
          <w:rFonts w:ascii="Minion Pro" w:hAnsi="Minion Pro"/>
          <w:sz w:val="22"/>
          <w:szCs w:val="22"/>
        </w:rPr>
        <w:t xml:space="preserve"> около 2 млрд.</w:t>
      </w:r>
      <w:r w:rsidRPr="00062183">
        <w:rPr>
          <w:rFonts w:ascii="Minion Pro" w:hAnsi="Minion Pro"/>
          <w:sz w:val="22"/>
          <w:szCs w:val="22"/>
        </w:rPr>
        <w:t xml:space="preserve"> гектаров.</w:t>
      </w:r>
      <w:r w:rsidR="00796861" w:rsidRPr="00062183">
        <w:rPr>
          <w:rFonts w:ascii="Minion Pro" w:hAnsi="Minion Pro"/>
          <w:sz w:val="22"/>
          <w:szCs w:val="22"/>
        </w:rPr>
        <w:t xml:space="preserve"> </w:t>
      </w:r>
      <w:r w:rsidRPr="00062183">
        <w:rPr>
          <w:rFonts w:ascii="Minion Pro" w:hAnsi="Minion Pro"/>
          <w:sz w:val="22"/>
          <w:szCs w:val="22"/>
        </w:rPr>
        <w:t>Из них</w:t>
      </w:r>
      <w:r w:rsidR="009F2FFE">
        <w:rPr>
          <w:rFonts w:ascii="Minion Pro" w:hAnsi="Minion Pro"/>
          <w:sz w:val="22"/>
          <w:szCs w:val="22"/>
        </w:rPr>
        <w:t>:</w:t>
      </w:r>
      <w:r w:rsidRPr="00062183">
        <w:rPr>
          <w:rFonts w:ascii="Minion Pro" w:hAnsi="Minion Pro"/>
          <w:sz w:val="22"/>
          <w:szCs w:val="22"/>
        </w:rPr>
        <w:t xml:space="preserve"> 55,6% </w:t>
      </w:r>
      <w:r w:rsidR="00C66E6A" w:rsidRPr="00062183">
        <w:rPr>
          <w:rFonts w:ascii="Minion Pro" w:hAnsi="Minion Pro"/>
          <w:sz w:val="22"/>
          <w:szCs w:val="22"/>
        </w:rPr>
        <w:t>подвержены водной эрозии</w:t>
      </w:r>
      <w:r w:rsidR="009F2FFE">
        <w:rPr>
          <w:rFonts w:ascii="Minion Pro" w:hAnsi="Minion Pro"/>
          <w:sz w:val="22"/>
          <w:szCs w:val="22"/>
        </w:rPr>
        <w:t>;</w:t>
      </w:r>
      <w:r w:rsidR="00796861" w:rsidRPr="00062183">
        <w:rPr>
          <w:rFonts w:ascii="Minion Pro" w:hAnsi="Minion Pro"/>
          <w:sz w:val="22"/>
          <w:szCs w:val="22"/>
        </w:rPr>
        <w:t xml:space="preserve"> </w:t>
      </w:r>
      <w:r w:rsidR="009F2FFE" w:rsidRPr="00062183">
        <w:rPr>
          <w:rFonts w:ascii="Minion Pro" w:hAnsi="Minion Pro"/>
          <w:sz w:val="22"/>
          <w:szCs w:val="22"/>
        </w:rPr>
        <w:t xml:space="preserve">27,9% </w:t>
      </w:r>
      <w:r w:rsidR="009F2FFE">
        <w:rPr>
          <w:rFonts w:ascii="Minion Pro" w:hAnsi="Minion Pro"/>
          <w:sz w:val="22"/>
          <w:szCs w:val="22"/>
        </w:rPr>
        <w:t>–</w:t>
      </w:r>
      <w:r w:rsidR="009F2FFE" w:rsidRPr="00062183">
        <w:rPr>
          <w:rFonts w:ascii="Minion Pro" w:hAnsi="Minion Pro"/>
          <w:sz w:val="22"/>
          <w:szCs w:val="22"/>
        </w:rPr>
        <w:t xml:space="preserve"> </w:t>
      </w:r>
      <w:r w:rsidR="00C66E6A" w:rsidRPr="00062183">
        <w:rPr>
          <w:rFonts w:ascii="Minion Pro" w:hAnsi="Minion Pro"/>
          <w:sz w:val="22"/>
          <w:szCs w:val="22"/>
        </w:rPr>
        <w:t xml:space="preserve">ветровой </w:t>
      </w:r>
      <w:r w:rsidR="009F2FFE" w:rsidRPr="00062183">
        <w:rPr>
          <w:rFonts w:ascii="Minion Pro" w:hAnsi="Minion Pro"/>
          <w:sz w:val="22"/>
          <w:szCs w:val="22"/>
        </w:rPr>
        <w:t>эрози</w:t>
      </w:r>
      <w:r w:rsidR="009F2FFE">
        <w:rPr>
          <w:rFonts w:ascii="Minion Pro" w:hAnsi="Minion Pro"/>
          <w:sz w:val="22"/>
          <w:szCs w:val="22"/>
        </w:rPr>
        <w:t>и;</w:t>
      </w:r>
      <w:r w:rsidRPr="00062183">
        <w:rPr>
          <w:rFonts w:ascii="Minion Pro" w:hAnsi="Minion Pro"/>
          <w:sz w:val="22"/>
          <w:szCs w:val="22"/>
        </w:rPr>
        <w:t xml:space="preserve"> 12,2%</w:t>
      </w:r>
      <w:r w:rsidR="00C66E6A" w:rsidRPr="00062183">
        <w:rPr>
          <w:rFonts w:ascii="Minion Pro" w:hAnsi="Minion Pro"/>
          <w:sz w:val="22"/>
          <w:szCs w:val="22"/>
        </w:rPr>
        <w:t xml:space="preserve"> – воздействи</w:t>
      </w:r>
      <w:r w:rsidR="009F2FFE">
        <w:rPr>
          <w:rFonts w:ascii="Minion Pro" w:hAnsi="Minion Pro"/>
          <w:sz w:val="22"/>
          <w:szCs w:val="22"/>
        </w:rPr>
        <w:t>ю</w:t>
      </w:r>
      <w:r w:rsidR="00C66E6A" w:rsidRPr="00062183">
        <w:rPr>
          <w:rFonts w:ascii="Minion Pro" w:hAnsi="Minion Pro"/>
          <w:sz w:val="22"/>
          <w:szCs w:val="22"/>
        </w:rPr>
        <w:t xml:space="preserve"> </w:t>
      </w:r>
      <w:r w:rsidRPr="00062183">
        <w:rPr>
          <w:rFonts w:ascii="Minion Pro" w:hAnsi="Minion Pro"/>
          <w:sz w:val="22"/>
          <w:szCs w:val="22"/>
        </w:rPr>
        <w:t>химических факторов (засолени</w:t>
      </w:r>
      <w:r w:rsidR="009F2FFE">
        <w:rPr>
          <w:rFonts w:ascii="Minion Pro" w:hAnsi="Minion Pro"/>
          <w:sz w:val="22"/>
          <w:szCs w:val="22"/>
        </w:rPr>
        <w:t>ю</w:t>
      </w:r>
      <w:r w:rsidRPr="00062183">
        <w:rPr>
          <w:rFonts w:ascii="Minion Pro" w:hAnsi="Minion Pro"/>
          <w:sz w:val="22"/>
          <w:szCs w:val="22"/>
        </w:rPr>
        <w:t>, загрязнени</w:t>
      </w:r>
      <w:r w:rsidR="009F2FFE">
        <w:rPr>
          <w:rFonts w:ascii="Minion Pro" w:hAnsi="Minion Pro"/>
          <w:sz w:val="22"/>
          <w:szCs w:val="22"/>
        </w:rPr>
        <w:t>ю</w:t>
      </w:r>
      <w:r w:rsidRPr="00062183">
        <w:rPr>
          <w:rFonts w:ascii="Minion Pro" w:hAnsi="Minion Pro"/>
          <w:sz w:val="22"/>
          <w:szCs w:val="22"/>
        </w:rPr>
        <w:t>, истощени</w:t>
      </w:r>
      <w:r w:rsidR="009F2FFE">
        <w:rPr>
          <w:rFonts w:ascii="Minion Pro" w:hAnsi="Minion Pro"/>
          <w:sz w:val="22"/>
          <w:szCs w:val="22"/>
        </w:rPr>
        <w:t>ю</w:t>
      </w:r>
      <w:r w:rsidR="00C66E6A" w:rsidRPr="00062183">
        <w:rPr>
          <w:rFonts w:ascii="Minion Pro" w:hAnsi="Minion Pro"/>
          <w:sz w:val="22"/>
          <w:szCs w:val="22"/>
        </w:rPr>
        <w:t xml:space="preserve"> </w:t>
      </w:r>
      <w:r w:rsidRPr="00062183">
        <w:rPr>
          <w:rFonts w:ascii="Minion Pro" w:hAnsi="Minion Pro"/>
          <w:sz w:val="22"/>
          <w:szCs w:val="22"/>
        </w:rPr>
        <w:t>элементами питания)</w:t>
      </w:r>
      <w:r w:rsidR="009F2FFE">
        <w:rPr>
          <w:rFonts w:ascii="Minion Pro" w:hAnsi="Minion Pro"/>
          <w:sz w:val="22"/>
          <w:szCs w:val="22"/>
        </w:rPr>
        <w:t>;</w:t>
      </w:r>
      <w:r w:rsidRPr="00062183">
        <w:rPr>
          <w:rFonts w:ascii="Minion Pro" w:hAnsi="Minion Pro"/>
          <w:sz w:val="22"/>
          <w:szCs w:val="22"/>
        </w:rPr>
        <w:t xml:space="preserve"> 4,2%</w:t>
      </w:r>
      <w:r w:rsidR="00C66E6A" w:rsidRPr="00062183">
        <w:rPr>
          <w:rFonts w:ascii="Minion Pro" w:hAnsi="Minion Pro"/>
          <w:sz w:val="22"/>
          <w:szCs w:val="22"/>
        </w:rPr>
        <w:t xml:space="preserve"> – физическ</w:t>
      </w:r>
      <w:r w:rsidR="009F2FFE">
        <w:rPr>
          <w:rFonts w:ascii="Minion Pro" w:hAnsi="Minion Pro"/>
          <w:sz w:val="22"/>
          <w:szCs w:val="22"/>
        </w:rPr>
        <w:t>ому</w:t>
      </w:r>
      <w:r w:rsidR="00C66E6A" w:rsidRPr="00062183">
        <w:rPr>
          <w:rFonts w:ascii="Minion Pro" w:hAnsi="Minion Pro"/>
          <w:sz w:val="22"/>
          <w:szCs w:val="22"/>
        </w:rPr>
        <w:t xml:space="preserve"> воздействи</w:t>
      </w:r>
      <w:r w:rsidR="009F2FFE">
        <w:rPr>
          <w:rFonts w:ascii="Minion Pro" w:hAnsi="Minion Pro"/>
          <w:sz w:val="22"/>
          <w:szCs w:val="22"/>
        </w:rPr>
        <w:t>ю</w:t>
      </w:r>
      <w:r w:rsidR="00C66E6A" w:rsidRPr="00062183">
        <w:rPr>
          <w:rFonts w:ascii="Minion Pro" w:hAnsi="Minion Pro"/>
          <w:sz w:val="22"/>
          <w:szCs w:val="22"/>
        </w:rPr>
        <w:t xml:space="preserve"> (уплотнени</w:t>
      </w:r>
      <w:r w:rsidR="009F2FFE">
        <w:rPr>
          <w:rFonts w:ascii="Minion Pro" w:hAnsi="Minion Pro"/>
          <w:sz w:val="22"/>
          <w:szCs w:val="22"/>
        </w:rPr>
        <w:t>ю</w:t>
      </w:r>
      <w:r w:rsidR="00C66E6A" w:rsidRPr="00062183">
        <w:rPr>
          <w:rFonts w:ascii="Minion Pro" w:hAnsi="Minion Pro"/>
          <w:sz w:val="22"/>
          <w:szCs w:val="22"/>
        </w:rPr>
        <w:t xml:space="preserve"> и подтоплени</w:t>
      </w:r>
      <w:r w:rsidR="009F2FFE">
        <w:rPr>
          <w:rFonts w:ascii="Minion Pro" w:hAnsi="Minion Pro"/>
          <w:sz w:val="22"/>
          <w:szCs w:val="22"/>
        </w:rPr>
        <w:t>ю</w:t>
      </w:r>
      <w:r w:rsidR="00C66E6A" w:rsidRPr="00062183">
        <w:rPr>
          <w:rFonts w:ascii="Minion Pro" w:hAnsi="Minion Pro"/>
          <w:sz w:val="22"/>
          <w:szCs w:val="22"/>
        </w:rPr>
        <w:t>)</w:t>
      </w:r>
      <w:r w:rsidRPr="00062183">
        <w:rPr>
          <w:rFonts w:ascii="Minion Pro" w:hAnsi="Minion Pro"/>
          <w:sz w:val="22"/>
          <w:szCs w:val="22"/>
        </w:rPr>
        <w:t>.</w:t>
      </w:r>
    </w:p>
    <w:p w:rsidR="00702750" w:rsidRPr="00062183" w:rsidRDefault="00C66E6A" w:rsidP="00062183">
      <w:pPr>
        <w:ind w:firstLine="284"/>
        <w:jc w:val="both"/>
        <w:rPr>
          <w:rFonts w:ascii="Minion Pro" w:hAnsi="Minion Pro"/>
          <w:sz w:val="22"/>
          <w:szCs w:val="22"/>
        </w:rPr>
      </w:pPr>
      <w:r w:rsidRPr="00062183">
        <w:rPr>
          <w:rFonts w:ascii="Minion Pro" w:hAnsi="Minion Pro"/>
          <w:sz w:val="22"/>
          <w:szCs w:val="22"/>
        </w:rPr>
        <w:t>Характеризуя масштабы деградации почв</w:t>
      </w:r>
      <w:r w:rsidR="009F2FFE">
        <w:rPr>
          <w:rFonts w:ascii="Minion Pro" w:hAnsi="Minion Pro"/>
          <w:sz w:val="22"/>
          <w:szCs w:val="22"/>
        </w:rPr>
        <w:t>,</w:t>
      </w:r>
      <w:r w:rsidRPr="00062183">
        <w:rPr>
          <w:rFonts w:ascii="Minion Pro" w:hAnsi="Minion Pro"/>
          <w:sz w:val="22"/>
          <w:szCs w:val="22"/>
        </w:rPr>
        <w:t xml:space="preserve"> необходимо указать на то, что з</w:t>
      </w:r>
      <w:r w:rsidR="00702750" w:rsidRPr="00062183">
        <w:rPr>
          <w:rFonts w:ascii="Minion Pro" w:hAnsi="Minion Pro"/>
          <w:sz w:val="22"/>
          <w:szCs w:val="22"/>
        </w:rPr>
        <w:t>а</w:t>
      </w:r>
      <w:r w:rsidRPr="00062183">
        <w:rPr>
          <w:rFonts w:ascii="Minion Pro" w:hAnsi="Minion Pro"/>
          <w:sz w:val="22"/>
          <w:szCs w:val="22"/>
        </w:rPr>
        <w:t xml:space="preserve"> период развития человеческой цивилизации </w:t>
      </w:r>
      <w:r w:rsidRPr="00062183">
        <w:rPr>
          <w:rFonts w:ascii="Minion Pro" w:hAnsi="Minion Pro"/>
          <w:sz w:val="22"/>
          <w:szCs w:val="22"/>
        </w:rPr>
        <w:lastRenderedPageBreak/>
        <w:t>уже было утрачено</w:t>
      </w:r>
      <w:r w:rsidR="00B90CAB" w:rsidRPr="00062183">
        <w:rPr>
          <w:rFonts w:ascii="Minion Pro" w:hAnsi="Minion Pro"/>
          <w:sz w:val="22"/>
          <w:szCs w:val="22"/>
        </w:rPr>
        <w:t xml:space="preserve"> около 2 млрд.</w:t>
      </w:r>
      <w:r w:rsidR="00702750" w:rsidRPr="00062183">
        <w:rPr>
          <w:rFonts w:ascii="Minion Pro" w:hAnsi="Minion Pro"/>
          <w:sz w:val="22"/>
          <w:szCs w:val="22"/>
        </w:rPr>
        <w:t xml:space="preserve"> га </w:t>
      </w:r>
      <w:r w:rsidRPr="00062183">
        <w:rPr>
          <w:rFonts w:ascii="Minion Pro" w:hAnsi="Minion Pro"/>
          <w:sz w:val="22"/>
          <w:szCs w:val="22"/>
        </w:rPr>
        <w:t xml:space="preserve">плодородных почв. На некогда </w:t>
      </w:r>
      <w:r w:rsidR="00B90CAB" w:rsidRPr="00062183">
        <w:rPr>
          <w:rFonts w:ascii="Minion Pro" w:hAnsi="Minion Pro"/>
          <w:sz w:val="22"/>
          <w:szCs w:val="22"/>
        </w:rPr>
        <w:t>плодородных территориях образовались так называ</w:t>
      </w:r>
      <w:r w:rsidRPr="00062183">
        <w:rPr>
          <w:rFonts w:ascii="Minion Pro" w:hAnsi="Minion Pro"/>
          <w:sz w:val="22"/>
          <w:szCs w:val="22"/>
        </w:rPr>
        <w:t>е</w:t>
      </w:r>
      <w:r w:rsidR="00B90CAB" w:rsidRPr="00062183">
        <w:rPr>
          <w:rFonts w:ascii="Minion Pro" w:hAnsi="Minion Pro"/>
          <w:sz w:val="22"/>
          <w:szCs w:val="22"/>
        </w:rPr>
        <w:t>мые</w:t>
      </w:r>
      <w:r w:rsidRPr="00062183">
        <w:rPr>
          <w:rFonts w:ascii="Minion Pro" w:hAnsi="Minion Pro"/>
          <w:sz w:val="22"/>
          <w:szCs w:val="22"/>
        </w:rPr>
        <w:t xml:space="preserve"> </w:t>
      </w:r>
      <w:r w:rsidR="00702750" w:rsidRPr="00062183">
        <w:rPr>
          <w:rFonts w:ascii="Minion Pro" w:hAnsi="Minion Pro"/>
          <w:sz w:val="22"/>
          <w:szCs w:val="22"/>
        </w:rPr>
        <w:t>бедленды (дурные земли)</w:t>
      </w:r>
      <w:r w:rsidR="00B90CAB" w:rsidRPr="00062183">
        <w:rPr>
          <w:rFonts w:ascii="Minion Pro" w:hAnsi="Minion Pro"/>
          <w:sz w:val="22"/>
          <w:szCs w:val="22"/>
        </w:rPr>
        <w:t>, непригодные для ведения сельского хозяйства,</w:t>
      </w:r>
      <w:r w:rsidR="00702750" w:rsidRPr="00062183">
        <w:rPr>
          <w:rFonts w:ascii="Minion Pro" w:hAnsi="Minion Pro"/>
          <w:sz w:val="22"/>
          <w:szCs w:val="22"/>
        </w:rPr>
        <w:t xml:space="preserve"> и</w:t>
      </w:r>
      <w:r w:rsidRPr="00062183">
        <w:rPr>
          <w:rFonts w:ascii="Minion Pro" w:hAnsi="Minion Pro"/>
          <w:sz w:val="22"/>
          <w:szCs w:val="22"/>
        </w:rPr>
        <w:t xml:space="preserve"> </w:t>
      </w:r>
      <w:r w:rsidR="00702750" w:rsidRPr="00062183">
        <w:rPr>
          <w:rFonts w:ascii="Minion Pro" w:hAnsi="Minion Pro"/>
          <w:sz w:val="22"/>
          <w:szCs w:val="22"/>
        </w:rPr>
        <w:t>антропогенные пустыни</w:t>
      </w:r>
      <w:r w:rsidR="00B90CAB" w:rsidRPr="00062183">
        <w:rPr>
          <w:rFonts w:ascii="Minion Pro" w:hAnsi="Minion Pro"/>
          <w:sz w:val="22"/>
          <w:szCs w:val="22"/>
        </w:rPr>
        <w:t xml:space="preserve"> (Добровольский, 2002). </w:t>
      </w:r>
      <w:r w:rsidR="00702750" w:rsidRPr="00062183">
        <w:rPr>
          <w:rFonts w:ascii="Minion Pro" w:hAnsi="Minion Pro"/>
          <w:sz w:val="22"/>
          <w:szCs w:val="22"/>
        </w:rPr>
        <w:t xml:space="preserve">Для сравнения </w:t>
      </w:r>
      <w:r w:rsidR="00B90CAB" w:rsidRPr="00062183">
        <w:rPr>
          <w:rFonts w:ascii="Minion Pro" w:hAnsi="Minion Pro"/>
          <w:sz w:val="22"/>
          <w:szCs w:val="22"/>
        </w:rPr>
        <w:t>следует вспомнить</w:t>
      </w:r>
      <w:r w:rsidR="00702750" w:rsidRPr="00062183">
        <w:rPr>
          <w:rFonts w:ascii="Minion Pro" w:hAnsi="Minion Pro"/>
          <w:sz w:val="22"/>
          <w:szCs w:val="22"/>
        </w:rPr>
        <w:t>, что современное</w:t>
      </w:r>
      <w:r w:rsidRPr="00062183">
        <w:rPr>
          <w:rFonts w:ascii="Minion Pro" w:hAnsi="Minion Pro"/>
          <w:sz w:val="22"/>
          <w:szCs w:val="22"/>
        </w:rPr>
        <w:t xml:space="preserve"> </w:t>
      </w:r>
      <w:r w:rsidR="00702750" w:rsidRPr="00062183">
        <w:rPr>
          <w:rFonts w:ascii="Minion Pro" w:hAnsi="Minion Pro"/>
          <w:sz w:val="22"/>
          <w:szCs w:val="22"/>
        </w:rPr>
        <w:t>мировое земледелие</w:t>
      </w:r>
      <w:r w:rsidRPr="00062183">
        <w:rPr>
          <w:rFonts w:ascii="Minion Pro" w:hAnsi="Minion Pro"/>
          <w:sz w:val="22"/>
          <w:szCs w:val="22"/>
        </w:rPr>
        <w:t xml:space="preserve"> </w:t>
      </w:r>
      <w:r w:rsidR="00B90CAB" w:rsidRPr="00062183">
        <w:rPr>
          <w:rFonts w:ascii="Minion Pro" w:hAnsi="Minion Pro"/>
          <w:sz w:val="22"/>
          <w:szCs w:val="22"/>
        </w:rPr>
        <w:t xml:space="preserve">осуществляется на существенно меньшей (на 25%) по размерам площади, составляющей 1,5 </w:t>
      </w:r>
      <w:proofErr w:type="gramStart"/>
      <w:r w:rsidR="00B90CAB" w:rsidRPr="00062183">
        <w:rPr>
          <w:rFonts w:ascii="Minion Pro" w:hAnsi="Minion Pro"/>
          <w:sz w:val="22"/>
          <w:szCs w:val="22"/>
        </w:rPr>
        <w:t>млрд</w:t>
      </w:r>
      <w:proofErr w:type="gramEnd"/>
      <w:r w:rsidR="00B90CAB" w:rsidRPr="00062183">
        <w:rPr>
          <w:rFonts w:ascii="Minion Pro" w:hAnsi="Minion Pro"/>
          <w:sz w:val="22"/>
          <w:szCs w:val="22"/>
        </w:rPr>
        <w:t xml:space="preserve"> га.</w:t>
      </w:r>
    </w:p>
    <w:p w:rsidR="00814288" w:rsidRPr="00062183" w:rsidRDefault="00B90CAB" w:rsidP="00062183">
      <w:pPr>
        <w:ind w:firstLine="284"/>
        <w:jc w:val="both"/>
        <w:rPr>
          <w:rFonts w:ascii="Minion Pro" w:hAnsi="Minion Pro"/>
          <w:sz w:val="22"/>
          <w:szCs w:val="22"/>
        </w:rPr>
      </w:pPr>
      <w:r w:rsidRPr="00062183">
        <w:rPr>
          <w:rFonts w:ascii="Minion Pro" w:hAnsi="Minion Pro"/>
          <w:sz w:val="22"/>
          <w:szCs w:val="22"/>
        </w:rPr>
        <w:t xml:space="preserve">Процесс утраты </w:t>
      </w:r>
      <w:r w:rsidR="00814288" w:rsidRPr="00062183">
        <w:rPr>
          <w:rFonts w:ascii="Minion Pro" w:hAnsi="Minion Pro"/>
          <w:sz w:val="22"/>
          <w:szCs w:val="22"/>
        </w:rPr>
        <w:t>плодородных почв продолжается</w:t>
      </w:r>
      <w:r w:rsidR="0055169A" w:rsidRPr="00062183">
        <w:rPr>
          <w:rFonts w:ascii="Minion Pro" w:hAnsi="Minion Pro"/>
          <w:sz w:val="22"/>
          <w:szCs w:val="22"/>
        </w:rPr>
        <w:t xml:space="preserve"> </w:t>
      </w:r>
      <w:r w:rsidR="00814288" w:rsidRPr="00062183">
        <w:rPr>
          <w:rFonts w:ascii="Minion Pro" w:hAnsi="Minion Pro"/>
          <w:sz w:val="22"/>
          <w:szCs w:val="22"/>
        </w:rPr>
        <w:t>и в н</w:t>
      </w:r>
      <w:r w:rsidRPr="00062183">
        <w:rPr>
          <w:rFonts w:ascii="Minion Pro" w:hAnsi="Minion Pro"/>
          <w:sz w:val="22"/>
          <w:szCs w:val="22"/>
        </w:rPr>
        <w:t xml:space="preserve">астоящее </w:t>
      </w:r>
      <w:r w:rsidR="00814288" w:rsidRPr="00062183">
        <w:rPr>
          <w:rFonts w:ascii="Minion Pro" w:hAnsi="Minion Pro"/>
          <w:sz w:val="22"/>
          <w:szCs w:val="22"/>
        </w:rPr>
        <w:t xml:space="preserve"> время. Ежегодно из сельскохозяйственного использования выбывает</w:t>
      </w:r>
      <w:r w:rsidRPr="00062183">
        <w:rPr>
          <w:rFonts w:ascii="Minion Pro" w:hAnsi="Minion Pro"/>
          <w:sz w:val="22"/>
          <w:szCs w:val="22"/>
        </w:rPr>
        <w:t xml:space="preserve"> </w:t>
      </w:r>
      <w:r w:rsidR="00814288" w:rsidRPr="00062183">
        <w:rPr>
          <w:rFonts w:ascii="Minion Pro" w:hAnsi="Minion Pro"/>
          <w:sz w:val="22"/>
          <w:szCs w:val="22"/>
        </w:rPr>
        <w:t xml:space="preserve">около 8 </w:t>
      </w:r>
      <w:proofErr w:type="gramStart"/>
      <w:r w:rsidR="00814288" w:rsidRPr="00062183">
        <w:rPr>
          <w:rFonts w:ascii="Minion Pro" w:hAnsi="Minion Pro"/>
          <w:sz w:val="22"/>
          <w:szCs w:val="22"/>
        </w:rPr>
        <w:t>млн</w:t>
      </w:r>
      <w:proofErr w:type="gramEnd"/>
      <w:r w:rsidR="00814288" w:rsidRPr="00062183">
        <w:rPr>
          <w:rFonts w:ascii="Minion Pro" w:hAnsi="Minion Pro"/>
          <w:sz w:val="22"/>
          <w:szCs w:val="22"/>
        </w:rPr>
        <w:t xml:space="preserve"> га за счет отчуждения на другие хозяйственные нужды и около 7 млн</w:t>
      </w:r>
      <w:r w:rsidR="0055169A" w:rsidRPr="00062183">
        <w:rPr>
          <w:rFonts w:ascii="Minion Pro" w:hAnsi="Minion Pro"/>
          <w:sz w:val="22"/>
          <w:szCs w:val="22"/>
        </w:rPr>
        <w:t xml:space="preserve"> </w:t>
      </w:r>
      <w:r w:rsidR="00814288" w:rsidRPr="00062183">
        <w:rPr>
          <w:rFonts w:ascii="Minion Pro" w:hAnsi="Minion Pro"/>
          <w:sz w:val="22"/>
          <w:szCs w:val="22"/>
        </w:rPr>
        <w:t xml:space="preserve">га </w:t>
      </w:r>
      <w:r w:rsidRPr="00062183">
        <w:rPr>
          <w:rFonts w:ascii="Minion Pro" w:hAnsi="Minion Pro"/>
          <w:sz w:val="22"/>
          <w:szCs w:val="22"/>
        </w:rPr>
        <w:t>–</w:t>
      </w:r>
      <w:r w:rsidR="00814288" w:rsidRPr="00062183">
        <w:rPr>
          <w:rFonts w:ascii="Minion Pro" w:hAnsi="Minion Pro"/>
          <w:sz w:val="22"/>
          <w:szCs w:val="22"/>
        </w:rPr>
        <w:t xml:space="preserve"> в результате различных процессов деградации. Таким образом, каждый год</w:t>
      </w:r>
      <w:r w:rsidR="0055169A" w:rsidRPr="00062183">
        <w:rPr>
          <w:rFonts w:ascii="Minion Pro" w:hAnsi="Minion Pro"/>
          <w:sz w:val="22"/>
          <w:szCs w:val="22"/>
        </w:rPr>
        <w:t xml:space="preserve"> </w:t>
      </w:r>
      <w:r w:rsidR="00814288" w:rsidRPr="00062183">
        <w:rPr>
          <w:rFonts w:ascii="Minion Pro" w:hAnsi="Minion Pro"/>
          <w:sz w:val="22"/>
          <w:szCs w:val="22"/>
        </w:rPr>
        <w:t>человечество в конце ХХ в. теряло около</w:t>
      </w:r>
      <w:r w:rsidR="0055169A" w:rsidRPr="00062183">
        <w:rPr>
          <w:rFonts w:ascii="Minion Pro" w:hAnsi="Minion Pro"/>
          <w:sz w:val="22"/>
          <w:szCs w:val="22"/>
        </w:rPr>
        <w:t xml:space="preserve"> 15 </w:t>
      </w:r>
      <w:proofErr w:type="gramStart"/>
      <w:r w:rsidR="0055169A" w:rsidRPr="00062183">
        <w:rPr>
          <w:rFonts w:ascii="Minion Pro" w:hAnsi="Minion Pro"/>
          <w:sz w:val="22"/>
          <w:szCs w:val="22"/>
        </w:rPr>
        <w:t>млн</w:t>
      </w:r>
      <w:proofErr w:type="gramEnd"/>
      <w:r w:rsidR="0055169A" w:rsidRPr="00062183">
        <w:rPr>
          <w:rFonts w:ascii="Minion Pro" w:hAnsi="Minion Pro"/>
          <w:sz w:val="22"/>
          <w:szCs w:val="22"/>
        </w:rPr>
        <w:t xml:space="preserve"> га продуктивных угодий (</w:t>
      </w:r>
      <w:r w:rsidR="00814288" w:rsidRPr="00062183">
        <w:rPr>
          <w:rFonts w:ascii="Minion Pro" w:hAnsi="Minion Pro"/>
          <w:sz w:val="22"/>
          <w:szCs w:val="22"/>
        </w:rPr>
        <w:t>Романова и др.</w:t>
      </w:r>
      <w:r w:rsidRPr="00062183">
        <w:rPr>
          <w:rFonts w:ascii="Minion Pro" w:hAnsi="Minion Pro"/>
          <w:sz w:val="22"/>
          <w:szCs w:val="22"/>
        </w:rPr>
        <w:t xml:space="preserve">, </w:t>
      </w:r>
      <w:r w:rsidR="00814288" w:rsidRPr="00062183">
        <w:rPr>
          <w:rFonts w:ascii="Minion Pro" w:hAnsi="Minion Pro"/>
          <w:sz w:val="22"/>
          <w:szCs w:val="22"/>
        </w:rPr>
        <w:t>1993</w:t>
      </w:r>
      <w:r w:rsidR="0055169A" w:rsidRPr="00062183">
        <w:rPr>
          <w:rFonts w:ascii="Minion Pro" w:hAnsi="Minion Pro"/>
          <w:sz w:val="22"/>
          <w:szCs w:val="22"/>
        </w:rPr>
        <w:t>)</w:t>
      </w:r>
      <w:r w:rsidR="00814288" w:rsidRPr="00062183">
        <w:rPr>
          <w:rFonts w:ascii="Minion Pro" w:hAnsi="Minion Pro"/>
          <w:sz w:val="22"/>
          <w:szCs w:val="22"/>
        </w:rPr>
        <w:t xml:space="preserve">. </w:t>
      </w:r>
      <w:r w:rsidRPr="00062183">
        <w:rPr>
          <w:rFonts w:ascii="Minion Pro" w:hAnsi="Minion Pro"/>
          <w:sz w:val="22"/>
          <w:szCs w:val="22"/>
        </w:rPr>
        <w:t>При этом</w:t>
      </w:r>
      <w:r w:rsidR="00814288" w:rsidRPr="00062183">
        <w:rPr>
          <w:rFonts w:ascii="Minion Pro" w:hAnsi="Minion Pro"/>
          <w:sz w:val="22"/>
          <w:szCs w:val="22"/>
        </w:rPr>
        <w:t xml:space="preserve"> установлено, что процесс деградации почв иде</w:t>
      </w:r>
      <w:r w:rsidR="0055169A" w:rsidRPr="00062183">
        <w:rPr>
          <w:rFonts w:ascii="Minion Pro" w:hAnsi="Minion Pro"/>
          <w:sz w:val="22"/>
          <w:szCs w:val="22"/>
        </w:rPr>
        <w:t xml:space="preserve">т </w:t>
      </w:r>
      <w:r w:rsidR="00814288" w:rsidRPr="00062183">
        <w:rPr>
          <w:rFonts w:ascii="Minion Pro" w:hAnsi="Minion Pro"/>
          <w:sz w:val="22"/>
          <w:szCs w:val="22"/>
        </w:rPr>
        <w:t>с возрастающей скоростью: во второй половине прошлого века она увеличилась в</w:t>
      </w:r>
      <w:r w:rsidRPr="00062183">
        <w:rPr>
          <w:rFonts w:ascii="Minion Pro" w:hAnsi="Minion Pro"/>
          <w:sz w:val="22"/>
          <w:szCs w:val="22"/>
        </w:rPr>
        <w:t xml:space="preserve"> </w:t>
      </w:r>
      <w:r w:rsidR="00814288" w:rsidRPr="00062183">
        <w:rPr>
          <w:rFonts w:ascii="Minion Pro" w:hAnsi="Minion Pro"/>
          <w:sz w:val="22"/>
          <w:szCs w:val="22"/>
        </w:rPr>
        <w:t>30 раз по с</w:t>
      </w:r>
      <w:r w:rsidR="0055169A" w:rsidRPr="00062183">
        <w:rPr>
          <w:rFonts w:ascii="Minion Pro" w:hAnsi="Minion Pro"/>
          <w:sz w:val="22"/>
          <w:szCs w:val="22"/>
        </w:rPr>
        <w:t xml:space="preserve">равнению со </w:t>
      </w:r>
      <w:proofErr w:type="spellStart"/>
      <w:r w:rsidR="0055169A" w:rsidRPr="00062183">
        <w:rPr>
          <w:rFonts w:ascii="Minion Pro" w:hAnsi="Minion Pro"/>
          <w:sz w:val="22"/>
          <w:szCs w:val="22"/>
        </w:rPr>
        <w:t>среднеисторической</w:t>
      </w:r>
      <w:proofErr w:type="spellEnd"/>
      <w:r w:rsidR="0055169A" w:rsidRPr="00062183">
        <w:rPr>
          <w:rFonts w:ascii="Minion Pro" w:hAnsi="Minion Pro"/>
          <w:sz w:val="22"/>
          <w:szCs w:val="22"/>
        </w:rPr>
        <w:t xml:space="preserve"> (Розанов и др.</w:t>
      </w:r>
      <w:r w:rsidRPr="00062183">
        <w:rPr>
          <w:rFonts w:ascii="Minion Pro" w:hAnsi="Minion Pro"/>
          <w:sz w:val="22"/>
          <w:szCs w:val="22"/>
        </w:rPr>
        <w:t>,</w:t>
      </w:r>
      <w:r w:rsidR="0055169A" w:rsidRPr="00062183">
        <w:rPr>
          <w:rFonts w:ascii="Minion Pro" w:hAnsi="Minion Pro"/>
          <w:sz w:val="22"/>
          <w:szCs w:val="22"/>
        </w:rPr>
        <w:t xml:space="preserve"> 1989)</w:t>
      </w:r>
      <w:r w:rsidR="00814288" w:rsidRPr="00062183">
        <w:rPr>
          <w:rFonts w:ascii="Minion Pro" w:hAnsi="Minion Pro"/>
          <w:sz w:val="22"/>
          <w:szCs w:val="22"/>
        </w:rPr>
        <w:t>.</w:t>
      </w:r>
    </w:p>
    <w:p w:rsidR="00A30D6D" w:rsidRPr="00062183" w:rsidRDefault="00A30D6D" w:rsidP="00062183">
      <w:pPr>
        <w:ind w:firstLine="284"/>
        <w:jc w:val="both"/>
        <w:rPr>
          <w:rFonts w:ascii="Minion Pro" w:hAnsi="Minion Pro"/>
          <w:sz w:val="22"/>
          <w:szCs w:val="22"/>
        </w:rPr>
      </w:pPr>
      <w:r w:rsidRPr="00062183">
        <w:rPr>
          <w:rFonts w:ascii="Minion Pro" w:hAnsi="Minion Pro"/>
          <w:sz w:val="22"/>
          <w:szCs w:val="22"/>
        </w:rPr>
        <w:t xml:space="preserve">Рассматривая проблемы техногенеза и деградации почвенного покрова, следует обратить внимание на принципиальное иное отношение специалистов к способам их решения, по сравнению </w:t>
      </w:r>
      <w:r w:rsidR="00C07280">
        <w:rPr>
          <w:rFonts w:ascii="Minion Pro" w:hAnsi="Minion Pro"/>
          <w:sz w:val="22"/>
          <w:szCs w:val="22"/>
        </w:rPr>
        <w:t xml:space="preserve">с </w:t>
      </w:r>
      <w:r w:rsidRPr="00062183">
        <w:rPr>
          <w:rFonts w:ascii="Minion Pro" w:hAnsi="Minion Pro"/>
          <w:sz w:val="22"/>
          <w:szCs w:val="22"/>
        </w:rPr>
        <w:t xml:space="preserve">разработкой мер по предотвращению нежелательного изменения атмосферы и гидросферы. Земля издавна представляет объект, на который в значительно большей </w:t>
      </w:r>
      <w:r w:rsidR="00C07280" w:rsidRPr="00062183">
        <w:rPr>
          <w:rFonts w:ascii="Minion Pro" w:hAnsi="Minion Pro"/>
          <w:sz w:val="22"/>
          <w:szCs w:val="22"/>
        </w:rPr>
        <w:t>степени,</w:t>
      </w:r>
      <w:r w:rsidRPr="00062183">
        <w:rPr>
          <w:rFonts w:ascii="Minion Pro" w:hAnsi="Minion Pro"/>
          <w:sz w:val="22"/>
          <w:szCs w:val="22"/>
        </w:rPr>
        <w:t xml:space="preserve"> чем на воду и тем более на воздух, распространяются собственнические права. С этим связано то, что </w:t>
      </w:r>
      <w:r w:rsidR="00842DCA" w:rsidRPr="00062183">
        <w:rPr>
          <w:rFonts w:ascii="Minion Pro" w:hAnsi="Minion Pro"/>
          <w:sz w:val="22"/>
          <w:szCs w:val="22"/>
        </w:rPr>
        <w:t>в мерах по предотвращению дег</w:t>
      </w:r>
      <w:r w:rsidRPr="00062183">
        <w:rPr>
          <w:rFonts w:ascii="Minion Pro" w:hAnsi="Minion Pro"/>
          <w:sz w:val="22"/>
          <w:szCs w:val="22"/>
        </w:rPr>
        <w:t>радации почвен</w:t>
      </w:r>
      <w:r w:rsidR="00842DCA" w:rsidRPr="00062183">
        <w:rPr>
          <w:rFonts w:ascii="Minion Pro" w:hAnsi="Minion Pro"/>
          <w:sz w:val="22"/>
          <w:szCs w:val="22"/>
        </w:rPr>
        <w:t>н</w:t>
      </w:r>
      <w:r w:rsidRPr="00062183">
        <w:rPr>
          <w:rFonts w:ascii="Minion Pro" w:hAnsi="Minion Pro"/>
          <w:sz w:val="22"/>
          <w:szCs w:val="22"/>
        </w:rPr>
        <w:t>ого покрова доминиру</w:t>
      </w:r>
      <w:r w:rsidR="0071226E" w:rsidRPr="00062183">
        <w:rPr>
          <w:rFonts w:ascii="Minion Pro" w:hAnsi="Minion Pro"/>
          <w:sz w:val="22"/>
          <w:szCs w:val="22"/>
        </w:rPr>
        <w:t>ет</w:t>
      </w:r>
      <w:r w:rsidRPr="00062183">
        <w:rPr>
          <w:rFonts w:ascii="Minion Pro" w:hAnsi="Minion Pro"/>
          <w:sz w:val="22"/>
          <w:szCs w:val="22"/>
        </w:rPr>
        <w:t xml:space="preserve"> не ограничительная, креативно-ограничительная парадигма. </w:t>
      </w:r>
      <w:r w:rsidR="0071226E" w:rsidRPr="00062183">
        <w:rPr>
          <w:rFonts w:ascii="Minion Pro" w:hAnsi="Minion Pro"/>
          <w:sz w:val="22"/>
          <w:szCs w:val="22"/>
        </w:rPr>
        <w:t>В сознании людей не может сформироваться стереотип мышления о желательном ограничении негативного воздействия, приводящего к порче принадлежащей им собственности. Человек всегда предпринимал активные действия, направленные не на ограничение таких факторов, а старался по возможности активно бороться с ними, используя все</w:t>
      </w:r>
      <w:r w:rsidR="00FA08A3" w:rsidRPr="00062183">
        <w:rPr>
          <w:rFonts w:ascii="Minion Pro" w:hAnsi="Minion Pro"/>
          <w:sz w:val="22"/>
          <w:szCs w:val="22"/>
        </w:rPr>
        <w:t xml:space="preserve"> доступные ему технические средс</w:t>
      </w:r>
      <w:r w:rsidR="0071226E" w:rsidRPr="00062183">
        <w:rPr>
          <w:rFonts w:ascii="Minion Pro" w:hAnsi="Minion Pro"/>
          <w:sz w:val="22"/>
          <w:szCs w:val="22"/>
        </w:rPr>
        <w:t>тва.</w:t>
      </w:r>
      <w:r w:rsidR="00FA08A3" w:rsidRPr="00062183">
        <w:rPr>
          <w:rFonts w:ascii="Minion Pro" w:hAnsi="Minion Pro"/>
          <w:sz w:val="22"/>
          <w:szCs w:val="22"/>
        </w:rPr>
        <w:t xml:space="preserve"> </w:t>
      </w:r>
      <w:r w:rsidRPr="00062183">
        <w:rPr>
          <w:rFonts w:ascii="Minion Pro" w:hAnsi="Minion Pro"/>
          <w:sz w:val="22"/>
          <w:szCs w:val="22"/>
        </w:rPr>
        <w:t xml:space="preserve">С давних времен люди </w:t>
      </w:r>
      <w:r w:rsidR="00842DCA" w:rsidRPr="00062183">
        <w:rPr>
          <w:rFonts w:ascii="Minion Pro" w:hAnsi="Minion Pro"/>
          <w:sz w:val="22"/>
          <w:szCs w:val="22"/>
        </w:rPr>
        <w:t>созда</w:t>
      </w:r>
      <w:r w:rsidR="00FA08A3" w:rsidRPr="00062183">
        <w:rPr>
          <w:rFonts w:ascii="Minion Pro" w:hAnsi="Minion Pro"/>
          <w:sz w:val="22"/>
          <w:szCs w:val="22"/>
        </w:rPr>
        <w:t>вали различные инженерно-технические сооружения</w:t>
      </w:r>
      <w:r w:rsidR="00842DCA" w:rsidRPr="00062183">
        <w:rPr>
          <w:rFonts w:ascii="Minion Pro" w:hAnsi="Minion Pro"/>
          <w:sz w:val="22"/>
          <w:szCs w:val="22"/>
        </w:rPr>
        <w:t xml:space="preserve">, препятствующих утрате принадлежащих им земель. Наиболее </w:t>
      </w:r>
      <w:r w:rsidR="00842DCA" w:rsidRPr="00062183">
        <w:rPr>
          <w:rFonts w:ascii="Minion Pro" w:hAnsi="Minion Pro"/>
          <w:sz w:val="22"/>
          <w:szCs w:val="22"/>
        </w:rPr>
        <w:lastRenderedPageBreak/>
        <w:t>древними способами является террасирование и защита земель от нежелательного затопления и размыва с помощью примитивных гидротехнических сооружений (насыпных дамб и др.).</w:t>
      </w:r>
    </w:p>
    <w:p w:rsidR="003A53F4" w:rsidRPr="00062183" w:rsidRDefault="00842DCA" w:rsidP="00062183">
      <w:pPr>
        <w:ind w:firstLine="284"/>
        <w:jc w:val="both"/>
        <w:rPr>
          <w:rFonts w:ascii="Minion Pro" w:hAnsi="Minion Pro"/>
          <w:sz w:val="22"/>
          <w:szCs w:val="22"/>
        </w:rPr>
      </w:pPr>
      <w:r w:rsidRPr="00062183">
        <w:rPr>
          <w:rFonts w:ascii="Minion Pro" w:hAnsi="Minion Pro"/>
          <w:sz w:val="22"/>
          <w:szCs w:val="22"/>
        </w:rPr>
        <w:t>На современном этапе с</w:t>
      </w:r>
      <w:r w:rsidR="00BF2B89" w:rsidRPr="00062183">
        <w:rPr>
          <w:rFonts w:ascii="Minion Pro" w:hAnsi="Minion Pro"/>
          <w:sz w:val="22"/>
          <w:szCs w:val="22"/>
        </w:rPr>
        <w:t>о</w:t>
      </w:r>
      <w:r w:rsidR="009A1621" w:rsidRPr="00062183">
        <w:rPr>
          <w:rFonts w:ascii="Minion Pro" w:hAnsi="Minion Pro"/>
          <w:sz w:val="22"/>
          <w:szCs w:val="22"/>
        </w:rPr>
        <w:t>хранение</w:t>
      </w:r>
      <w:r w:rsidR="00BF2B89" w:rsidRPr="00062183">
        <w:rPr>
          <w:rFonts w:ascii="Minion Pro" w:hAnsi="Minion Pro"/>
          <w:sz w:val="22"/>
          <w:szCs w:val="22"/>
        </w:rPr>
        <w:t xml:space="preserve">, улучшение состояния и восстановление </w:t>
      </w:r>
      <w:r w:rsidR="00BF0EA9" w:rsidRPr="00062183">
        <w:rPr>
          <w:rFonts w:ascii="Minion Pro" w:hAnsi="Minion Pro"/>
          <w:sz w:val="22"/>
          <w:szCs w:val="22"/>
        </w:rPr>
        <w:t xml:space="preserve">почвенного покрова </w:t>
      </w:r>
      <w:r w:rsidR="00BF2B89" w:rsidRPr="00062183">
        <w:rPr>
          <w:rFonts w:ascii="Minion Pro" w:hAnsi="Minion Pro"/>
          <w:sz w:val="22"/>
          <w:szCs w:val="22"/>
        </w:rPr>
        <w:t>– это важнейшие задачи</w:t>
      </w:r>
      <w:r w:rsidR="008B3040" w:rsidRPr="00062183">
        <w:rPr>
          <w:rFonts w:ascii="Minion Pro" w:hAnsi="Minion Pro"/>
          <w:sz w:val="22"/>
          <w:szCs w:val="22"/>
        </w:rPr>
        <w:t>, стоящие</w:t>
      </w:r>
      <w:r w:rsidR="009A1621" w:rsidRPr="00062183">
        <w:rPr>
          <w:rFonts w:ascii="Minion Pro" w:hAnsi="Minion Pro"/>
          <w:sz w:val="22"/>
          <w:szCs w:val="22"/>
        </w:rPr>
        <w:t xml:space="preserve"> при создании большинства </w:t>
      </w:r>
      <w:proofErr w:type="gramStart"/>
      <w:r w:rsidR="009A1621" w:rsidRPr="00062183">
        <w:rPr>
          <w:rFonts w:ascii="Minion Pro" w:hAnsi="Minion Pro"/>
          <w:sz w:val="22"/>
          <w:szCs w:val="22"/>
        </w:rPr>
        <w:t>управляемых</w:t>
      </w:r>
      <w:proofErr w:type="gramEnd"/>
      <w:r w:rsidR="009A1621" w:rsidRPr="00062183">
        <w:rPr>
          <w:rFonts w:ascii="Minion Pro" w:hAnsi="Minion Pro"/>
          <w:sz w:val="22"/>
          <w:szCs w:val="22"/>
        </w:rPr>
        <w:t xml:space="preserve"> ПТС</w:t>
      </w:r>
      <w:r w:rsidR="00673BA1" w:rsidRPr="00062183">
        <w:rPr>
          <w:rFonts w:ascii="Minion Pro" w:hAnsi="Minion Pro"/>
          <w:sz w:val="22"/>
          <w:szCs w:val="22"/>
        </w:rPr>
        <w:t>.</w:t>
      </w:r>
    </w:p>
    <w:p w:rsidR="00673BA1" w:rsidRPr="00062183" w:rsidRDefault="004B4C5C" w:rsidP="00062183">
      <w:pPr>
        <w:ind w:firstLine="284"/>
        <w:jc w:val="both"/>
        <w:rPr>
          <w:rFonts w:ascii="Minion Pro" w:hAnsi="Minion Pro"/>
          <w:sz w:val="22"/>
          <w:szCs w:val="22"/>
        </w:rPr>
      </w:pPr>
      <w:r w:rsidRPr="00062183">
        <w:rPr>
          <w:rFonts w:ascii="Minion Pro" w:hAnsi="Minion Pro"/>
          <w:sz w:val="22"/>
          <w:szCs w:val="22"/>
        </w:rPr>
        <w:t>Специалисты насчитывают</w:t>
      </w:r>
      <w:r w:rsidR="003813C2" w:rsidRPr="00062183">
        <w:rPr>
          <w:rFonts w:ascii="Minion Pro" w:hAnsi="Minion Pro"/>
          <w:sz w:val="22"/>
          <w:szCs w:val="22"/>
        </w:rPr>
        <w:t xml:space="preserve"> более 30 типов </w:t>
      </w:r>
      <w:r w:rsidR="00556B39" w:rsidRPr="00062183">
        <w:rPr>
          <w:rFonts w:ascii="Minion Pro" w:hAnsi="Minion Pro"/>
          <w:sz w:val="22"/>
          <w:szCs w:val="22"/>
        </w:rPr>
        <w:t>деградации</w:t>
      </w:r>
      <w:r w:rsidR="003813C2" w:rsidRPr="00062183">
        <w:rPr>
          <w:rFonts w:ascii="Minion Pro" w:hAnsi="Minion Pro"/>
          <w:sz w:val="22"/>
          <w:szCs w:val="22"/>
        </w:rPr>
        <w:t xml:space="preserve"> почв</w:t>
      </w:r>
      <w:r w:rsidR="00486B49" w:rsidRPr="00062183">
        <w:rPr>
          <w:rFonts w:ascii="Minion Pro" w:hAnsi="Minion Pro"/>
          <w:sz w:val="22"/>
          <w:szCs w:val="22"/>
        </w:rPr>
        <w:t>енного покрова (Орешкин, 2010).</w:t>
      </w:r>
      <w:r w:rsidR="003813C2" w:rsidRPr="00062183">
        <w:rPr>
          <w:rFonts w:ascii="Minion Pro" w:hAnsi="Minion Pro"/>
          <w:sz w:val="22"/>
          <w:szCs w:val="22"/>
        </w:rPr>
        <w:t xml:space="preserve"> </w:t>
      </w:r>
      <w:r w:rsidR="00486B49" w:rsidRPr="00062183">
        <w:rPr>
          <w:rFonts w:ascii="Minion Pro" w:hAnsi="Minion Pro"/>
          <w:sz w:val="22"/>
          <w:szCs w:val="22"/>
        </w:rPr>
        <w:t>Столь большое количество форм</w:t>
      </w:r>
      <w:r w:rsidR="00673BA1" w:rsidRPr="00062183">
        <w:rPr>
          <w:rFonts w:ascii="Minion Pro" w:hAnsi="Minion Pro"/>
          <w:sz w:val="22"/>
          <w:szCs w:val="22"/>
        </w:rPr>
        <w:t>,</w:t>
      </w:r>
      <w:r w:rsidR="00486B49" w:rsidRPr="00062183">
        <w:rPr>
          <w:rFonts w:ascii="Minion Pro" w:hAnsi="Minion Pro"/>
          <w:sz w:val="22"/>
          <w:szCs w:val="22"/>
        </w:rPr>
        <w:t xml:space="preserve"> </w:t>
      </w:r>
      <w:r w:rsidR="00673BA1" w:rsidRPr="00062183">
        <w:rPr>
          <w:rFonts w:ascii="Minion Pro" w:hAnsi="Minion Pro"/>
          <w:sz w:val="22"/>
          <w:szCs w:val="22"/>
        </w:rPr>
        <w:t>которые принимает данный процесс, обусловлен</w:t>
      </w:r>
      <w:r w:rsidR="00486B49" w:rsidRPr="00062183">
        <w:rPr>
          <w:rFonts w:ascii="Minion Pro" w:hAnsi="Minion Pro"/>
          <w:sz w:val="22"/>
          <w:szCs w:val="22"/>
        </w:rPr>
        <w:t xml:space="preserve"> как многообразием видов деятельности, использующих ресурсы педосферы, так и широким спектром ландшафтно-климатических условий, в которых протекают эти процессы</w:t>
      </w:r>
      <w:r w:rsidR="005B0A99" w:rsidRPr="00062183">
        <w:rPr>
          <w:rFonts w:ascii="Minion Pro" w:hAnsi="Minion Pro"/>
          <w:sz w:val="22"/>
          <w:szCs w:val="22"/>
        </w:rPr>
        <w:t xml:space="preserve"> (</w:t>
      </w:r>
      <w:r w:rsidR="005B0A99" w:rsidRPr="00062183">
        <w:rPr>
          <w:rFonts w:ascii="Minion Pro" w:hAnsi="Minion Pro"/>
          <w:sz w:val="22"/>
          <w:szCs w:val="22"/>
          <w:lang w:val="en-US"/>
        </w:rPr>
        <w:t>Assessment</w:t>
      </w:r>
      <w:r w:rsidR="005B0A99" w:rsidRPr="00062183">
        <w:rPr>
          <w:rFonts w:ascii="Minion Pro" w:hAnsi="Minion Pro"/>
          <w:sz w:val="22"/>
          <w:szCs w:val="22"/>
        </w:rPr>
        <w:t>…, 2010; Добровольский и др., 2010)</w:t>
      </w:r>
      <w:r w:rsidR="00486B49" w:rsidRPr="00062183">
        <w:rPr>
          <w:rFonts w:ascii="Minion Pro" w:hAnsi="Minion Pro"/>
          <w:sz w:val="22"/>
          <w:szCs w:val="22"/>
        </w:rPr>
        <w:t xml:space="preserve">. </w:t>
      </w:r>
      <w:r w:rsidR="00673BA1" w:rsidRPr="00062183">
        <w:rPr>
          <w:rFonts w:ascii="Minion Pro" w:hAnsi="Minion Pro"/>
          <w:sz w:val="22"/>
          <w:szCs w:val="22"/>
        </w:rPr>
        <w:t>Это обусловливает неоднозначность понимания самого термина «деградация почв» различными специалистами (Добровольский, 2002). В связи с этим следует отметить, что в монографии данный феномен трактуется в соотве</w:t>
      </w:r>
      <w:r w:rsidR="003D4E35" w:rsidRPr="00062183">
        <w:rPr>
          <w:rFonts w:ascii="Minion Pro" w:hAnsi="Minion Pro"/>
          <w:sz w:val="22"/>
          <w:szCs w:val="22"/>
        </w:rPr>
        <w:t>т</w:t>
      </w:r>
      <w:r w:rsidR="00673BA1" w:rsidRPr="00062183">
        <w:rPr>
          <w:rFonts w:ascii="Minion Pro" w:hAnsi="Minion Pro"/>
          <w:sz w:val="22"/>
          <w:szCs w:val="22"/>
        </w:rPr>
        <w:t>стви</w:t>
      </w:r>
      <w:r w:rsidR="003D4E35" w:rsidRPr="00062183">
        <w:rPr>
          <w:rFonts w:ascii="Minion Pro" w:hAnsi="Minion Pro"/>
          <w:sz w:val="22"/>
          <w:szCs w:val="22"/>
        </w:rPr>
        <w:t>е</w:t>
      </w:r>
      <w:r w:rsidR="00673BA1" w:rsidRPr="00062183">
        <w:rPr>
          <w:rFonts w:ascii="Minion Pro" w:hAnsi="Minion Pro"/>
          <w:sz w:val="22"/>
          <w:szCs w:val="22"/>
        </w:rPr>
        <w:t xml:space="preserve"> с его </w:t>
      </w:r>
      <w:r w:rsidR="003D4E35" w:rsidRPr="00062183">
        <w:rPr>
          <w:rFonts w:ascii="Minion Pro" w:hAnsi="Minion Pro"/>
          <w:sz w:val="22"/>
          <w:szCs w:val="22"/>
        </w:rPr>
        <w:t xml:space="preserve">простым и одновременно достаточно емким </w:t>
      </w:r>
      <w:r w:rsidR="00673BA1" w:rsidRPr="00062183">
        <w:rPr>
          <w:rFonts w:ascii="Minion Pro" w:hAnsi="Minion Pro"/>
          <w:sz w:val="22"/>
          <w:szCs w:val="22"/>
        </w:rPr>
        <w:t>определением</w:t>
      </w:r>
      <w:r w:rsidR="003D4E35" w:rsidRPr="00062183">
        <w:rPr>
          <w:rFonts w:ascii="Minion Pro" w:hAnsi="Minion Pro"/>
          <w:sz w:val="22"/>
          <w:szCs w:val="22"/>
        </w:rPr>
        <w:t>, принятым в действующей на территории РФ нормативной базе: «деградация почвы – ухудшение свойств и плодородия почвы в результате воздействия природных или антропогенных факторов»</w:t>
      </w:r>
      <w:r w:rsidR="003D4E35" w:rsidRPr="00062183">
        <w:rPr>
          <w:rStyle w:val="a5"/>
          <w:rFonts w:ascii="Minion Pro" w:hAnsi="Minion Pro"/>
          <w:sz w:val="22"/>
          <w:szCs w:val="22"/>
        </w:rPr>
        <w:footnoteReference w:id="30"/>
      </w:r>
      <w:r w:rsidR="003D4E35" w:rsidRPr="00062183">
        <w:rPr>
          <w:rFonts w:ascii="Minion Pro" w:hAnsi="Minion Pro"/>
          <w:sz w:val="22"/>
          <w:szCs w:val="22"/>
        </w:rPr>
        <w:t xml:space="preserve"> </w:t>
      </w:r>
    </w:p>
    <w:p w:rsidR="00CF78EC" w:rsidRPr="00062183" w:rsidRDefault="00486B49" w:rsidP="00062183">
      <w:pPr>
        <w:ind w:firstLine="284"/>
        <w:jc w:val="both"/>
        <w:rPr>
          <w:rFonts w:ascii="Minion Pro" w:hAnsi="Minion Pro"/>
          <w:sz w:val="22"/>
          <w:szCs w:val="22"/>
        </w:rPr>
      </w:pPr>
      <w:r w:rsidRPr="00062183">
        <w:rPr>
          <w:rFonts w:ascii="Minion Pro" w:hAnsi="Minion Pro"/>
          <w:sz w:val="22"/>
          <w:szCs w:val="22"/>
        </w:rPr>
        <w:t>Ограниченный объем монографии не позволяет проанализиров</w:t>
      </w:r>
      <w:r w:rsidR="003D4E35" w:rsidRPr="00062183">
        <w:rPr>
          <w:rFonts w:ascii="Minion Pro" w:hAnsi="Minion Pro"/>
          <w:sz w:val="22"/>
          <w:szCs w:val="22"/>
        </w:rPr>
        <w:t>ать причины и последствия всех форм тех</w:t>
      </w:r>
      <w:r w:rsidR="00255F34" w:rsidRPr="00062183">
        <w:rPr>
          <w:rFonts w:ascii="Minion Pro" w:hAnsi="Minion Pro"/>
          <w:sz w:val="22"/>
          <w:szCs w:val="22"/>
        </w:rPr>
        <w:t>ногенной деградации почвенного п</w:t>
      </w:r>
      <w:r w:rsidR="003D4E35" w:rsidRPr="00062183">
        <w:rPr>
          <w:rFonts w:ascii="Minion Pro" w:hAnsi="Minion Pro"/>
          <w:sz w:val="22"/>
          <w:szCs w:val="22"/>
        </w:rPr>
        <w:t>окрова</w:t>
      </w:r>
      <w:r w:rsidRPr="00062183">
        <w:rPr>
          <w:rFonts w:ascii="Minion Pro" w:hAnsi="Minion Pro"/>
          <w:sz w:val="22"/>
          <w:szCs w:val="22"/>
        </w:rPr>
        <w:t xml:space="preserve">, </w:t>
      </w:r>
      <w:r w:rsidR="00403E67" w:rsidRPr="00062183">
        <w:rPr>
          <w:rFonts w:ascii="Minion Pro" w:hAnsi="Minion Pro"/>
          <w:sz w:val="22"/>
          <w:szCs w:val="22"/>
        </w:rPr>
        <w:t xml:space="preserve">а также возможности управляемых ПТС в данной области. Рассмотрим только </w:t>
      </w:r>
      <w:r w:rsidRPr="00062183">
        <w:rPr>
          <w:rFonts w:ascii="Minion Pro" w:hAnsi="Minion Pro"/>
          <w:sz w:val="22"/>
          <w:szCs w:val="22"/>
        </w:rPr>
        <w:t>наиболее значимы</w:t>
      </w:r>
      <w:r w:rsidR="00403E67" w:rsidRPr="00062183">
        <w:rPr>
          <w:rFonts w:ascii="Minion Pro" w:hAnsi="Minion Pro"/>
          <w:sz w:val="22"/>
          <w:szCs w:val="22"/>
        </w:rPr>
        <w:t>е процессы и явления</w:t>
      </w:r>
      <w:r w:rsidRPr="00062183">
        <w:rPr>
          <w:rFonts w:ascii="Minion Pro" w:hAnsi="Minion Pro"/>
          <w:sz w:val="22"/>
          <w:szCs w:val="22"/>
        </w:rPr>
        <w:t>, к которым следует отнести:</w:t>
      </w:r>
    </w:p>
    <w:p w:rsidR="00486B49" w:rsidRPr="0029603A" w:rsidRDefault="00486B49" w:rsidP="00445597">
      <w:pPr>
        <w:pStyle w:val="a8"/>
        <w:numPr>
          <w:ilvl w:val="0"/>
          <w:numId w:val="21"/>
        </w:numPr>
        <w:ind w:left="0" w:firstLine="0"/>
        <w:jc w:val="both"/>
        <w:rPr>
          <w:rFonts w:ascii="Minion Pro" w:hAnsi="Minion Pro"/>
          <w:sz w:val="22"/>
          <w:szCs w:val="22"/>
        </w:rPr>
      </w:pPr>
      <w:r w:rsidRPr="0029603A">
        <w:rPr>
          <w:rFonts w:ascii="Minion Pro" w:hAnsi="Minion Pro"/>
          <w:sz w:val="22"/>
          <w:szCs w:val="22"/>
        </w:rPr>
        <w:t>эрозию почвенного покрова;</w:t>
      </w:r>
    </w:p>
    <w:p w:rsidR="00486B49" w:rsidRPr="0029603A" w:rsidRDefault="00486B49" w:rsidP="00445597">
      <w:pPr>
        <w:pStyle w:val="a8"/>
        <w:numPr>
          <w:ilvl w:val="0"/>
          <w:numId w:val="21"/>
        </w:numPr>
        <w:ind w:left="0" w:firstLine="0"/>
        <w:jc w:val="both"/>
        <w:rPr>
          <w:rFonts w:ascii="Minion Pro" w:hAnsi="Minion Pro"/>
          <w:sz w:val="22"/>
          <w:szCs w:val="22"/>
        </w:rPr>
      </w:pPr>
      <w:r w:rsidRPr="0029603A">
        <w:rPr>
          <w:rFonts w:ascii="Minion Pro" w:hAnsi="Minion Pro"/>
          <w:sz w:val="22"/>
          <w:szCs w:val="22"/>
        </w:rPr>
        <w:t>истощение почвы;</w:t>
      </w:r>
    </w:p>
    <w:p w:rsidR="00486B49" w:rsidRPr="0029603A" w:rsidRDefault="00486B49" w:rsidP="00445597">
      <w:pPr>
        <w:pStyle w:val="a8"/>
        <w:numPr>
          <w:ilvl w:val="0"/>
          <w:numId w:val="21"/>
        </w:numPr>
        <w:ind w:left="0" w:firstLine="0"/>
        <w:jc w:val="both"/>
        <w:rPr>
          <w:rFonts w:ascii="Minion Pro" w:hAnsi="Minion Pro"/>
          <w:sz w:val="22"/>
          <w:szCs w:val="22"/>
        </w:rPr>
      </w:pPr>
      <w:r w:rsidRPr="0029603A">
        <w:rPr>
          <w:rFonts w:ascii="Minion Pro" w:hAnsi="Minion Pro"/>
          <w:sz w:val="22"/>
          <w:szCs w:val="22"/>
        </w:rPr>
        <w:t>запечатывание почв.</w:t>
      </w:r>
    </w:p>
    <w:p w:rsidR="00C07280" w:rsidRDefault="00C07280">
      <w:pPr>
        <w:spacing w:after="200" w:line="276" w:lineRule="auto"/>
        <w:rPr>
          <w:rFonts w:ascii="Minion Pro" w:hAnsi="Minion Pro" w:cs="Times New Roman Полужирный"/>
          <w:b/>
          <w:smallCaps/>
          <w:sz w:val="22"/>
          <w:szCs w:val="22"/>
        </w:rPr>
      </w:pPr>
      <w:r>
        <w:rPr>
          <w:rFonts w:ascii="Minion Pro" w:hAnsi="Minion Pro" w:cs="Times New Roman Полужирный"/>
          <w:b/>
          <w:smallCaps/>
          <w:sz w:val="22"/>
          <w:szCs w:val="22"/>
        </w:rPr>
        <w:br w:type="page"/>
      </w:r>
    </w:p>
    <w:p w:rsidR="00486B49" w:rsidRPr="008772A1" w:rsidRDefault="00B636A8" w:rsidP="009B4FCA">
      <w:pPr>
        <w:spacing w:before="240" w:after="120"/>
        <w:jc w:val="both"/>
        <w:outlineLvl w:val="1"/>
        <w:rPr>
          <w:rFonts w:ascii="Minion Pro" w:hAnsi="Minion Pro" w:cs="Times New Roman Полужирный"/>
          <w:b/>
          <w:smallCaps/>
          <w:sz w:val="22"/>
          <w:szCs w:val="22"/>
        </w:rPr>
      </w:pPr>
      <w:bookmarkStart w:id="20" w:name="_Toc461098926"/>
      <w:r w:rsidRPr="008772A1">
        <w:rPr>
          <w:rFonts w:ascii="Minion Pro" w:hAnsi="Minion Pro" w:cs="Times New Roman Полужирный"/>
          <w:b/>
          <w:smallCaps/>
          <w:sz w:val="22"/>
          <w:szCs w:val="22"/>
        </w:rPr>
        <w:lastRenderedPageBreak/>
        <w:t>4</w:t>
      </w:r>
      <w:r w:rsidR="00486B49" w:rsidRPr="008772A1">
        <w:rPr>
          <w:rFonts w:ascii="Minion Pro" w:hAnsi="Minion Pro" w:cs="Times New Roman Полужирный"/>
          <w:b/>
          <w:smallCaps/>
          <w:sz w:val="22"/>
          <w:szCs w:val="22"/>
        </w:rPr>
        <w:t>.2.</w:t>
      </w:r>
      <w:r w:rsidR="009B4FCA">
        <w:rPr>
          <w:rFonts w:ascii="Minion Pro" w:hAnsi="Minion Pro" w:cs="Times New Roman Полужирный"/>
          <w:b/>
          <w:smallCaps/>
          <w:sz w:val="22"/>
          <w:szCs w:val="22"/>
        </w:rPr>
        <w:t> </w:t>
      </w:r>
      <w:r w:rsidRPr="008772A1">
        <w:rPr>
          <w:rFonts w:ascii="Minion Pro" w:hAnsi="Minion Pro" w:cs="Times New Roman Полужирный"/>
          <w:b/>
          <w:smallCaps/>
          <w:sz w:val="22"/>
          <w:szCs w:val="22"/>
        </w:rPr>
        <w:t>Возможности управляемых ПТС для предотвращения процессов почвенной эрозии</w:t>
      </w:r>
      <w:bookmarkEnd w:id="20"/>
    </w:p>
    <w:p w:rsidR="0076093A" w:rsidRPr="00062183" w:rsidRDefault="00F200A5" w:rsidP="00062183">
      <w:pPr>
        <w:ind w:firstLine="284"/>
        <w:jc w:val="both"/>
        <w:rPr>
          <w:rFonts w:ascii="Minion Pro" w:hAnsi="Minion Pro"/>
          <w:sz w:val="22"/>
          <w:szCs w:val="22"/>
        </w:rPr>
      </w:pPr>
      <w:r w:rsidRPr="00062183">
        <w:rPr>
          <w:rFonts w:ascii="Minion Pro" w:hAnsi="Minion Pro"/>
          <w:sz w:val="22"/>
          <w:szCs w:val="22"/>
        </w:rPr>
        <w:t>Согласно общепринятому определению</w:t>
      </w:r>
      <w:r w:rsidR="00C07280">
        <w:rPr>
          <w:rFonts w:ascii="Minion Pro" w:hAnsi="Minion Pro"/>
          <w:sz w:val="22"/>
          <w:szCs w:val="22"/>
        </w:rPr>
        <w:t>,</w:t>
      </w:r>
      <w:r w:rsidRPr="00062183">
        <w:rPr>
          <w:rFonts w:ascii="Minion Pro" w:hAnsi="Minion Pro"/>
          <w:sz w:val="22"/>
          <w:szCs w:val="22"/>
        </w:rPr>
        <w:t xml:space="preserve"> </w:t>
      </w:r>
      <w:r w:rsidRPr="00C07280">
        <w:rPr>
          <w:rFonts w:ascii="Minion Pro" w:hAnsi="Minion Pro"/>
          <w:b/>
          <w:i/>
          <w:sz w:val="22"/>
          <w:szCs w:val="22"/>
        </w:rPr>
        <w:t>э</w:t>
      </w:r>
      <w:r w:rsidR="00C322C3" w:rsidRPr="00C07280">
        <w:rPr>
          <w:rFonts w:ascii="Minion Pro" w:hAnsi="Minion Pro"/>
          <w:b/>
          <w:i/>
          <w:sz w:val="22"/>
          <w:szCs w:val="22"/>
        </w:rPr>
        <w:t>розия почвы</w:t>
      </w:r>
      <w:r w:rsidR="00C322C3" w:rsidRPr="00062183">
        <w:rPr>
          <w:rFonts w:ascii="Minion Pro" w:hAnsi="Minion Pro"/>
          <w:sz w:val="22"/>
          <w:szCs w:val="22"/>
        </w:rPr>
        <w:t xml:space="preserve"> </w:t>
      </w:r>
      <w:r w:rsidR="0076093A" w:rsidRPr="00062183">
        <w:rPr>
          <w:rFonts w:ascii="Minion Pro" w:hAnsi="Minion Pro"/>
          <w:sz w:val="22"/>
          <w:szCs w:val="22"/>
        </w:rPr>
        <w:t xml:space="preserve">– </w:t>
      </w:r>
      <w:r w:rsidRPr="00062183">
        <w:rPr>
          <w:rFonts w:ascii="Minion Pro" w:hAnsi="Minion Pro"/>
          <w:sz w:val="22"/>
          <w:szCs w:val="22"/>
        </w:rPr>
        <w:t xml:space="preserve">это </w:t>
      </w:r>
      <w:r w:rsidR="0076093A" w:rsidRPr="00062183">
        <w:rPr>
          <w:rFonts w:ascii="Minion Pro" w:hAnsi="Minion Pro"/>
          <w:sz w:val="22"/>
          <w:szCs w:val="22"/>
        </w:rPr>
        <w:t>разрушение и снос верхних наиболее плодородных горизонтов почвы в результате действия воды и ветра</w:t>
      </w:r>
      <w:r w:rsidRPr="00062183">
        <w:rPr>
          <w:rStyle w:val="a5"/>
          <w:rFonts w:ascii="Minion Pro" w:hAnsi="Minion Pro"/>
          <w:sz w:val="22"/>
          <w:szCs w:val="22"/>
        </w:rPr>
        <w:footnoteReference w:id="31"/>
      </w:r>
      <w:r w:rsidR="0076093A" w:rsidRPr="00062183">
        <w:rPr>
          <w:rFonts w:ascii="Minion Pro" w:hAnsi="Minion Pro"/>
          <w:sz w:val="22"/>
          <w:szCs w:val="22"/>
        </w:rPr>
        <w:t>. В соответствии с этим различают водную эрозию и ветровую эрозию (дефляцию). Эти процессы могут носить естественный характер. Но по мере развития человеческой цивилизаци</w:t>
      </w:r>
      <w:r w:rsidR="004F0ED3" w:rsidRPr="00062183">
        <w:rPr>
          <w:rFonts w:ascii="Minion Pro" w:hAnsi="Minion Pro"/>
          <w:sz w:val="22"/>
          <w:szCs w:val="22"/>
        </w:rPr>
        <w:t>и</w:t>
      </w:r>
      <w:r w:rsidR="0076093A" w:rsidRPr="00062183">
        <w:rPr>
          <w:rFonts w:ascii="Minion Pro" w:hAnsi="Minion Pro"/>
          <w:sz w:val="22"/>
          <w:szCs w:val="22"/>
        </w:rPr>
        <w:t xml:space="preserve"> основной их причиной стала производственная деят</w:t>
      </w:r>
      <w:r w:rsidR="004F0ED3" w:rsidRPr="00062183">
        <w:rPr>
          <w:rFonts w:ascii="Minion Pro" w:hAnsi="Minion Pro"/>
          <w:sz w:val="22"/>
          <w:szCs w:val="22"/>
        </w:rPr>
        <w:t>ельность человека, включая в это пон</w:t>
      </w:r>
      <w:r w:rsidR="0076093A" w:rsidRPr="00062183">
        <w:rPr>
          <w:rFonts w:ascii="Minion Pro" w:hAnsi="Minion Pro"/>
          <w:sz w:val="22"/>
          <w:szCs w:val="22"/>
        </w:rPr>
        <w:t>ят</w:t>
      </w:r>
      <w:r w:rsidR="004F0ED3" w:rsidRPr="00062183">
        <w:rPr>
          <w:rFonts w:ascii="Minion Pro" w:hAnsi="Minion Pro"/>
          <w:sz w:val="22"/>
          <w:szCs w:val="22"/>
        </w:rPr>
        <w:t>ие и производство сельскохозяйс</w:t>
      </w:r>
      <w:r w:rsidR="0076093A" w:rsidRPr="00062183">
        <w:rPr>
          <w:rFonts w:ascii="Minion Pro" w:hAnsi="Minion Pro"/>
          <w:sz w:val="22"/>
          <w:szCs w:val="22"/>
        </w:rPr>
        <w:t>твен</w:t>
      </w:r>
      <w:r w:rsidR="004F0ED3" w:rsidRPr="00062183">
        <w:rPr>
          <w:rFonts w:ascii="Minion Pro" w:hAnsi="Minion Pro"/>
          <w:sz w:val="22"/>
          <w:szCs w:val="22"/>
        </w:rPr>
        <w:t>н</w:t>
      </w:r>
      <w:r w:rsidR="00334E54" w:rsidRPr="00062183">
        <w:rPr>
          <w:rFonts w:ascii="Minion Pro" w:hAnsi="Minion Pro"/>
          <w:sz w:val="22"/>
          <w:szCs w:val="22"/>
        </w:rPr>
        <w:t>ой продукции.</w:t>
      </w:r>
    </w:p>
    <w:p w:rsidR="00D40402" w:rsidRPr="00062183" w:rsidRDefault="005F14C2" w:rsidP="00062183">
      <w:pPr>
        <w:ind w:firstLine="284"/>
        <w:jc w:val="both"/>
        <w:rPr>
          <w:rFonts w:ascii="Minion Pro" w:hAnsi="Minion Pro"/>
          <w:sz w:val="22"/>
          <w:szCs w:val="22"/>
        </w:rPr>
      </w:pPr>
      <w:r w:rsidRPr="00062183">
        <w:rPr>
          <w:rFonts w:ascii="Minion Pro" w:hAnsi="Minion Pro"/>
          <w:sz w:val="22"/>
          <w:szCs w:val="22"/>
        </w:rPr>
        <w:t>Количественно</w:t>
      </w:r>
      <w:r w:rsidR="00334E54" w:rsidRPr="00062183">
        <w:rPr>
          <w:rFonts w:ascii="Minion Pro" w:hAnsi="Minion Pro"/>
          <w:sz w:val="22"/>
          <w:szCs w:val="22"/>
        </w:rPr>
        <w:t xml:space="preserve"> процесс эрозии почв характеризуют</w:t>
      </w:r>
      <w:r w:rsidRPr="00062183">
        <w:rPr>
          <w:rFonts w:ascii="Minion Pro" w:hAnsi="Minion Pro"/>
          <w:sz w:val="22"/>
          <w:szCs w:val="22"/>
        </w:rPr>
        <w:t xml:space="preserve">ся двумя основными показателями: </w:t>
      </w:r>
      <w:r w:rsidR="00334E54" w:rsidRPr="009B4FCA">
        <w:rPr>
          <w:rFonts w:ascii="Minion Pro" w:hAnsi="Minion Pro"/>
          <w:b/>
          <w:i/>
          <w:iCs/>
          <w:sz w:val="22"/>
          <w:szCs w:val="22"/>
        </w:rPr>
        <w:t>интенсивностью смыва (или сдувания)</w:t>
      </w:r>
      <w:r w:rsidR="00334E54" w:rsidRPr="00062183">
        <w:rPr>
          <w:rFonts w:ascii="Minion Pro" w:hAnsi="Minion Pro"/>
          <w:sz w:val="22"/>
          <w:szCs w:val="22"/>
        </w:rPr>
        <w:t xml:space="preserve">, выражаемой в т/га в год, </w:t>
      </w:r>
      <w:r w:rsidRPr="00062183">
        <w:rPr>
          <w:rFonts w:ascii="Minion Pro" w:hAnsi="Minion Pro"/>
          <w:sz w:val="22"/>
          <w:szCs w:val="22"/>
        </w:rPr>
        <w:t>и</w:t>
      </w:r>
      <w:r w:rsidR="00334E54" w:rsidRPr="00062183">
        <w:rPr>
          <w:rFonts w:ascii="Minion Pro" w:hAnsi="Minion Pro"/>
          <w:sz w:val="22"/>
          <w:szCs w:val="22"/>
        </w:rPr>
        <w:t xml:space="preserve"> </w:t>
      </w:r>
      <w:r w:rsidR="00334E54" w:rsidRPr="009B4FCA">
        <w:rPr>
          <w:rFonts w:ascii="Minion Pro" w:hAnsi="Minion Pro"/>
          <w:b/>
          <w:i/>
          <w:iCs/>
          <w:sz w:val="22"/>
          <w:szCs w:val="22"/>
        </w:rPr>
        <w:t>мощностью</w:t>
      </w:r>
      <w:r w:rsidRPr="009B4FCA">
        <w:rPr>
          <w:rFonts w:ascii="Minion Pro" w:hAnsi="Minion Pro"/>
          <w:b/>
          <w:i/>
          <w:iCs/>
          <w:sz w:val="22"/>
          <w:szCs w:val="22"/>
        </w:rPr>
        <w:t xml:space="preserve"> </w:t>
      </w:r>
      <w:r w:rsidR="00334E54" w:rsidRPr="009B4FCA">
        <w:rPr>
          <w:rFonts w:ascii="Minion Pro" w:hAnsi="Minion Pro"/>
          <w:b/>
          <w:i/>
          <w:iCs/>
          <w:sz w:val="22"/>
          <w:szCs w:val="22"/>
        </w:rPr>
        <w:t>утраченного слоя почвы в единицу времени</w:t>
      </w:r>
      <w:r w:rsidR="00334E54" w:rsidRPr="00062183">
        <w:rPr>
          <w:rFonts w:ascii="Minion Pro" w:hAnsi="Minion Pro"/>
          <w:sz w:val="22"/>
          <w:szCs w:val="22"/>
        </w:rPr>
        <w:t xml:space="preserve"> (</w:t>
      </w:r>
      <w:proofErr w:type="gramStart"/>
      <w:r w:rsidR="00334E54" w:rsidRPr="00062183">
        <w:rPr>
          <w:rFonts w:ascii="Minion Pro" w:hAnsi="Minion Pro"/>
          <w:sz w:val="22"/>
          <w:szCs w:val="22"/>
        </w:rPr>
        <w:t>мм</w:t>
      </w:r>
      <w:proofErr w:type="gramEnd"/>
      <w:r w:rsidR="00334E54" w:rsidRPr="00062183">
        <w:rPr>
          <w:rFonts w:ascii="Minion Pro" w:hAnsi="Minion Pro"/>
          <w:sz w:val="22"/>
          <w:szCs w:val="22"/>
        </w:rPr>
        <w:t>/год).</w:t>
      </w:r>
      <w:r w:rsidRPr="00062183">
        <w:rPr>
          <w:rFonts w:ascii="Minion Pro" w:hAnsi="Minion Pro"/>
          <w:sz w:val="22"/>
          <w:szCs w:val="22"/>
        </w:rPr>
        <w:t xml:space="preserve"> (Щеглов, Горбунова, 2011).</w:t>
      </w:r>
      <w:r w:rsidR="00334E54" w:rsidRPr="00062183">
        <w:rPr>
          <w:rFonts w:ascii="Minion Pro" w:hAnsi="Minion Pro"/>
          <w:sz w:val="22"/>
          <w:szCs w:val="22"/>
        </w:rPr>
        <w:t xml:space="preserve"> </w:t>
      </w:r>
      <w:r w:rsidR="00D40402" w:rsidRPr="00062183">
        <w:rPr>
          <w:rFonts w:ascii="Minion Pro" w:hAnsi="Minion Pro"/>
          <w:sz w:val="22"/>
          <w:szCs w:val="22"/>
        </w:rPr>
        <w:t>С</w:t>
      </w:r>
      <w:r w:rsidR="00334E54" w:rsidRPr="00062183">
        <w:rPr>
          <w:rFonts w:ascii="Minion Pro" w:hAnsi="Minion Pro"/>
          <w:sz w:val="22"/>
          <w:szCs w:val="22"/>
        </w:rPr>
        <w:t xml:space="preserve"> </w:t>
      </w:r>
      <w:r w:rsidRPr="00062183">
        <w:rPr>
          <w:rFonts w:ascii="Minion Pro" w:hAnsi="Minion Pro"/>
          <w:sz w:val="22"/>
          <w:szCs w:val="22"/>
        </w:rPr>
        <w:t xml:space="preserve">помощью этих же характеристик оценивают </w:t>
      </w:r>
      <w:r w:rsidR="00334E54" w:rsidRPr="00062183">
        <w:rPr>
          <w:rFonts w:ascii="Minion Pro" w:hAnsi="Minion Pro"/>
          <w:sz w:val="22"/>
          <w:szCs w:val="22"/>
        </w:rPr>
        <w:t xml:space="preserve">и скорость </w:t>
      </w:r>
      <w:r w:rsidRPr="00062183">
        <w:rPr>
          <w:rFonts w:ascii="Minion Pro" w:hAnsi="Minion Pro"/>
          <w:sz w:val="22"/>
          <w:szCs w:val="22"/>
        </w:rPr>
        <w:t xml:space="preserve">процесса </w:t>
      </w:r>
      <w:r w:rsidR="00334E54" w:rsidRPr="00062183">
        <w:rPr>
          <w:rFonts w:ascii="Minion Pro" w:hAnsi="Minion Pro"/>
          <w:sz w:val="22"/>
          <w:szCs w:val="22"/>
        </w:rPr>
        <w:t xml:space="preserve">почвообразования. </w:t>
      </w:r>
      <w:r w:rsidRPr="00062183">
        <w:rPr>
          <w:rFonts w:ascii="Minion Pro" w:hAnsi="Minion Pro"/>
          <w:sz w:val="22"/>
          <w:szCs w:val="22"/>
        </w:rPr>
        <w:t>Степень</w:t>
      </w:r>
      <w:r w:rsidR="00334E54" w:rsidRPr="00062183">
        <w:rPr>
          <w:rFonts w:ascii="Minion Pro" w:hAnsi="Minion Pro"/>
          <w:sz w:val="22"/>
          <w:szCs w:val="22"/>
        </w:rPr>
        <w:t xml:space="preserve"> опасности эрозии </w:t>
      </w:r>
      <w:r w:rsidRPr="00062183">
        <w:rPr>
          <w:rFonts w:ascii="Minion Pro" w:hAnsi="Minion Pro"/>
          <w:sz w:val="22"/>
          <w:szCs w:val="22"/>
        </w:rPr>
        <w:t>устанавливается на основе сопоставления</w:t>
      </w:r>
      <w:r w:rsidR="00334E54" w:rsidRPr="00062183">
        <w:rPr>
          <w:rFonts w:ascii="Minion Pro" w:hAnsi="Minion Pro"/>
          <w:sz w:val="22"/>
          <w:szCs w:val="22"/>
        </w:rPr>
        <w:t xml:space="preserve"> интенсивност</w:t>
      </w:r>
      <w:r w:rsidR="00C07280">
        <w:rPr>
          <w:rFonts w:ascii="Minion Pro" w:hAnsi="Minion Pro"/>
          <w:sz w:val="22"/>
          <w:szCs w:val="22"/>
        </w:rPr>
        <w:t>и</w:t>
      </w:r>
      <w:r w:rsidR="00334E54" w:rsidRPr="00062183">
        <w:rPr>
          <w:rFonts w:ascii="Minion Pro" w:hAnsi="Minion Pro"/>
          <w:sz w:val="22"/>
          <w:szCs w:val="22"/>
        </w:rPr>
        <w:t xml:space="preserve"> смыва (или сдувания) почвы со скоростью почвообразовательного процесса. Если интенсивность эрозии меньше</w:t>
      </w:r>
      <w:r w:rsidRPr="00062183">
        <w:rPr>
          <w:rFonts w:ascii="Minion Pro" w:hAnsi="Minion Pro"/>
          <w:sz w:val="22"/>
          <w:szCs w:val="22"/>
        </w:rPr>
        <w:t xml:space="preserve"> </w:t>
      </w:r>
      <w:r w:rsidR="00334E54" w:rsidRPr="00062183">
        <w:rPr>
          <w:rFonts w:ascii="Minion Pro" w:hAnsi="Minion Pro"/>
          <w:sz w:val="22"/>
          <w:szCs w:val="22"/>
        </w:rPr>
        <w:t xml:space="preserve">скорости почвообразования, то </w:t>
      </w:r>
      <w:r w:rsidRPr="00062183">
        <w:rPr>
          <w:rFonts w:ascii="Minion Pro" w:hAnsi="Minion Pro"/>
          <w:sz w:val="22"/>
          <w:szCs w:val="22"/>
        </w:rPr>
        <w:t>ее</w:t>
      </w:r>
      <w:r w:rsidR="00334E54" w:rsidRPr="00062183">
        <w:rPr>
          <w:rFonts w:ascii="Minion Pro" w:hAnsi="Minion Pro"/>
          <w:sz w:val="22"/>
          <w:szCs w:val="22"/>
        </w:rPr>
        <w:t xml:space="preserve"> принято считать </w:t>
      </w:r>
      <w:r w:rsidR="00334E54" w:rsidRPr="009B4FCA">
        <w:rPr>
          <w:rFonts w:ascii="Minion Pro" w:hAnsi="Minion Pro"/>
          <w:b/>
          <w:bCs/>
          <w:i/>
          <w:iCs/>
          <w:sz w:val="22"/>
          <w:szCs w:val="22"/>
        </w:rPr>
        <w:t>нормальной</w:t>
      </w:r>
      <w:r w:rsidR="00334E54" w:rsidRPr="00062183">
        <w:rPr>
          <w:rFonts w:ascii="Minion Pro" w:hAnsi="Minion Pro"/>
          <w:sz w:val="22"/>
          <w:szCs w:val="22"/>
        </w:rPr>
        <w:t xml:space="preserve">. Если интенсивность потерь почвы больше скорости почвообразования, ее считают </w:t>
      </w:r>
      <w:r w:rsidR="00334E54" w:rsidRPr="009B4FCA">
        <w:rPr>
          <w:rFonts w:ascii="Minion Pro" w:hAnsi="Minion Pro"/>
          <w:b/>
          <w:bCs/>
          <w:i/>
          <w:iCs/>
          <w:sz w:val="22"/>
          <w:szCs w:val="22"/>
        </w:rPr>
        <w:t>ускоренной</w:t>
      </w:r>
      <w:r w:rsidR="00334E54" w:rsidRPr="00062183">
        <w:rPr>
          <w:rFonts w:ascii="Minion Pro" w:hAnsi="Minion Pro"/>
          <w:sz w:val="22"/>
          <w:szCs w:val="22"/>
        </w:rPr>
        <w:t>.</w:t>
      </w:r>
      <w:r w:rsidR="00D40402" w:rsidRPr="00062183">
        <w:rPr>
          <w:rFonts w:ascii="Minion Pro" w:hAnsi="Minion Pro"/>
          <w:sz w:val="22"/>
          <w:szCs w:val="22"/>
        </w:rPr>
        <w:t xml:space="preserve"> Эрозия, происходящую под воздействием техногенных факторов и приводящая к значимому изменению окружающей среды, в соответствии с принятыми определениями процесса техногенеза, следует рассматривать как одну из его форм – </w:t>
      </w:r>
      <w:proofErr w:type="gramStart"/>
      <w:r w:rsidR="00D40402" w:rsidRPr="009B4FCA">
        <w:rPr>
          <w:rFonts w:ascii="Minion Pro" w:hAnsi="Minion Pro"/>
          <w:b/>
          <w:i/>
          <w:iCs/>
          <w:sz w:val="22"/>
          <w:szCs w:val="22"/>
        </w:rPr>
        <w:t>почвенный</w:t>
      </w:r>
      <w:proofErr w:type="gramEnd"/>
      <w:r w:rsidR="00D40402" w:rsidRPr="009B4FCA">
        <w:rPr>
          <w:rFonts w:ascii="Minion Pro" w:hAnsi="Minion Pro"/>
          <w:b/>
          <w:i/>
          <w:iCs/>
          <w:sz w:val="22"/>
          <w:szCs w:val="22"/>
        </w:rPr>
        <w:t xml:space="preserve"> техногенез</w:t>
      </w:r>
      <w:r w:rsidR="00D40402" w:rsidRPr="00062183">
        <w:rPr>
          <w:rFonts w:ascii="Minion Pro" w:hAnsi="Minion Pro"/>
          <w:sz w:val="22"/>
          <w:szCs w:val="22"/>
        </w:rPr>
        <w:t xml:space="preserve"> (Суздалева, Горюнова, 2014а). Под </w:t>
      </w:r>
      <w:r w:rsidR="00D40402" w:rsidRPr="009B4FCA">
        <w:rPr>
          <w:rFonts w:ascii="Minion Pro" w:hAnsi="Minion Pro"/>
          <w:b/>
          <w:i/>
          <w:iCs/>
          <w:sz w:val="22"/>
          <w:szCs w:val="22"/>
        </w:rPr>
        <w:t>техногенной эрозией</w:t>
      </w:r>
      <w:r w:rsidR="00D40402" w:rsidRPr="00062183">
        <w:rPr>
          <w:rFonts w:ascii="Minion Pro" w:hAnsi="Minion Pro"/>
          <w:sz w:val="22"/>
          <w:szCs w:val="22"/>
        </w:rPr>
        <w:t xml:space="preserve"> мы подразумеваем все формы разрушения почвенного покрова прямо или косвенно спровоцированные человеческой деятельности. </w:t>
      </w:r>
      <w:proofErr w:type="gramStart"/>
      <w:r w:rsidR="00D40402" w:rsidRPr="00062183">
        <w:rPr>
          <w:rFonts w:ascii="Minion Pro" w:hAnsi="Minion Pro"/>
          <w:sz w:val="22"/>
          <w:szCs w:val="22"/>
        </w:rPr>
        <w:t>К</w:t>
      </w:r>
      <w:proofErr w:type="gramEnd"/>
      <w:r w:rsidR="00D40402" w:rsidRPr="00062183">
        <w:rPr>
          <w:rFonts w:ascii="Minion Pro" w:hAnsi="Minion Pro"/>
          <w:sz w:val="22"/>
          <w:szCs w:val="22"/>
        </w:rPr>
        <w:t xml:space="preserve"> </w:t>
      </w:r>
      <w:proofErr w:type="gramStart"/>
      <w:r w:rsidR="00D40402" w:rsidRPr="00062183">
        <w:rPr>
          <w:rFonts w:ascii="Minion Pro" w:hAnsi="Minion Pro"/>
          <w:sz w:val="22"/>
          <w:szCs w:val="22"/>
        </w:rPr>
        <w:t>последним</w:t>
      </w:r>
      <w:proofErr w:type="gramEnd"/>
      <w:r w:rsidR="00D40402" w:rsidRPr="00062183">
        <w:rPr>
          <w:rFonts w:ascii="Minion Pro" w:hAnsi="Minion Pro"/>
          <w:sz w:val="22"/>
          <w:szCs w:val="22"/>
        </w:rPr>
        <w:t xml:space="preserve"> можно отнести и процессы эрозии, причиной интенсификации которых являются глобальные климатические изменения, обусловленные развитием парникового эффекта.</w:t>
      </w:r>
    </w:p>
    <w:p w:rsidR="00973CA4" w:rsidRPr="00062183" w:rsidRDefault="00973CA4" w:rsidP="00062183">
      <w:pPr>
        <w:ind w:firstLine="284"/>
        <w:jc w:val="both"/>
        <w:rPr>
          <w:rFonts w:ascii="Minion Pro" w:hAnsi="Minion Pro"/>
          <w:sz w:val="22"/>
          <w:szCs w:val="22"/>
        </w:rPr>
      </w:pPr>
      <w:r w:rsidRPr="00062183">
        <w:rPr>
          <w:rFonts w:ascii="Minion Pro" w:hAnsi="Minion Pro"/>
          <w:sz w:val="22"/>
          <w:szCs w:val="22"/>
        </w:rPr>
        <w:t>На современ</w:t>
      </w:r>
      <w:r w:rsidR="00891A6C" w:rsidRPr="00062183">
        <w:rPr>
          <w:rFonts w:ascii="Minion Pro" w:hAnsi="Minion Pro"/>
          <w:sz w:val="22"/>
          <w:szCs w:val="22"/>
        </w:rPr>
        <w:t>н</w:t>
      </w:r>
      <w:r w:rsidRPr="00062183">
        <w:rPr>
          <w:rFonts w:ascii="Minion Pro" w:hAnsi="Minion Pro"/>
          <w:sz w:val="22"/>
          <w:szCs w:val="22"/>
        </w:rPr>
        <w:t xml:space="preserve">ом этапе </w:t>
      </w:r>
      <w:r w:rsidR="00D40402" w:rsidRPr="00062183">
        <w:rPr>
          <w:rFonts w:ascii="Minion Pro" w:hAnsi="Minion Pro"/>
          <w:sz w:val="22"/>
          <w:szCs w:val="22"/>
        </w:rPr>
        <w:t xml:space="preserve">водная </w:t>
      </w:r>
      <w:r w:rsidRPr="00062183">
        <w:rPr>
          <w:rFonts w:ascii="Minion Pro" w:hAnsi="Minion Pro"/>
          <w:sz w:val="22"/>
          <w:szCs w:val="22"/>
        </w:rPr>
        <w:t>эрозия является основным по своей значимости</w:t>
      </w:r>
      <w:r w:rsidR="00891A6C" w:rsidRPr="00062183">
        <w:rPr>
          <w:rFonts w:ascii="Minion Pro" w:hAnsi="Minion Pro"/>
          <w:sz w:val="22"/>
          <w:szCs w:val="22"/>
        </w:rPr>
        <w:t xml:space="preserve"> </w:t>
      </w:r>
      <w:r w:rsidRPr="00062183">
        <w:rPr>
          <w:rFonts w:ascii="Minion Pro" w:hAnsi="Minion Pro"/>
          <w:sz w:val="22"/>
          <w:szCs w:val="22"/>
        </w:rPr>
        <w:t>фактором деградаци</w:t>
      </w:r>
      <w:r w:rsidR="00891A6C" w:rsidRPr="00062183">
        <w:rPr>
          <w:rFonts w:ascii="Minion Pro" w:hAnsi="Minion Pro"/>
          <w:sz w:val="22"/>
          <w:szCs w:val="22"/>
        </w:rPr>
        <w:t>и</w:t>
      </w:r>
      <w:r w:rsidRPr="00062183">
        <w:rPr>
          <w:rFonts w:ascii="Minion Pro" w:hAnsi="Minion Pro"/>
          <w:sz w:val="22"/>
          <w:szCs w:val="22"/>
        </w:rPr>
        <w:t xml:space="preserve"> почв. На ее долю </w:t>
      </w:r>
      <w:r w:rsidRPr="00062183">
        <w:rPr>
          <w:rFonts w:ascii="Minion Pro" w:hAnsi="Minion Pro"/>
          <w:sz w:val="22"/>
          <w:szCs w:val="22"/>
        </w:rPr>
        <w:lastRenderedPageBreak/>
        <w:t>приходится 83% от общей площади территорий с деградировавшим почвенным покровом (Добровольский, 2002).</w:t>
      </w:r>
    </w:p>
    <w:p w:rsidR="00705D25" w:rsidRPr="00062183" w:rsidRDefault="00705D25" w:rsidP="00062183">
      <w:pPr>
        <w:ind w:firstLine="284"/>
        <w:jc w:val="both"/>
        <w:rPr>
          <w:rFonts w:ascii="Minion Pro" w:hAnsi="Minion Pro"/>
          <w:sz w:val="22"/>
          <w:szCs w:val="22"/>
        </w:rPr>
      </w:pPr>
      <w:r w:rsidRPr="00062183">
        <w:rPr>
          <w:rFonts w:ascii="Minion Pro" w:hAnsi="Minion Pro"/>
          <w:sz w:val="22"/>
          <w:szCs w:val="22"/>
        </w:rPr>
        <w:t>В наибольшей степени эрозии подвержены почвы в самых развитых и в самых отсталых в промышленном отношении странах (</w:t>
      </w:r>
      <w:proofErr w:type="spellStart"/>
      <w:r w:rsidRPr="00062183">
        <w:rPr>
          <w:rFonts w:ascii="Minion Pro" w:hAnsi="Minion Pro"/>
          <w:sz w:val="22"/>
          <w:szCs w:val="22"/>
        </w:rPr>
        <w:t>State</w:t>
      </w:r>
      <w:proofErr w:type="spellEnd"/>
      <w:r w:rsidRPr="00062183">
        <w:rPr>
          <w:rFonts w:ascii="Minion Pro" w:hAnsi="Minion Pro"/>
          <w:sz w:val="22"/>
          <w:szCs w:val="22"/>
        </w:rPr>
        <w:t xml:space="preserve"> </w:t>
      </w:r>
      <w:proofErr w:type="spellStart"/>
      <w:r w:rsidRPr="00062183">
        <w:rPr>
          <w:rFonts w:ascii="Minion Pro" w:hAnsi="Minion Pro"/>
          <w:sz w:val="22"/>
          <w:szCs w:val="22"/>
        </w:rPr>
        <w:t>of</w:t>
      </w:r>
      <w:proofErr w:type="spellEnd"/>
      <w:r w:rsidRPr="00062183">
        <w:rPr>
          <w:rFonts w:ascii="Minion Pro" w:hAnsi="Minion Pro"/>
          <w:sz w:val="22"/>
          <w:szCs w:val="22"/>
        </w:rPr>
        <w:t xml:space="preserve"> </w:t>
      </w:r>
      <w:proofErr w:type="spellStart"/>
      <w:r w:rsidRPr="00062183">
        <w:rPr>
          <w:rFonts w:ascii="Minion Pro" w:hAnsi="Minion Pro"/>
          <w:sz w:val="22"/>
          <w:szCs w:val="22"/>
        </w:rPr>
        <w:t>the</w:t>
      </w:r>
      <w:proofErr w:type="spellEnd"/>
      <w:r w:rsidRPr="00062183">
        <w:rPr>
          <w:rFonts w:ascii="Minion Pro" w:hAnsi="Minion Pro"/>
          <w:sz w:val="22"/>
          <w:szCs w:val="22"/>
        </w:rPr>
        <w:t xml:space="preserve"> </w:t>
      </w:r>
      <w:proofErr w:type="spellStart"/>
      <w:r w:rsidRPr="00062183">
        <w:rPr>
          <w:rFonts w:ascii="Minion Pro" w:hAnsi="Minion Pro"/>
          <w:sz w:val="22"/>
          <w:szCs w:val="22"/>
        </w:rPr>
        <w:t>World</w:t>
      </w:r>
      <w:proofErr w:type="spellEnd"/>
      <w:r w:rsidRPr="00062183">
        <w:rPr>
          <w:rFonts w:ascii="Minion Pro" w:hAnsi="Minion Pro"/>
          <w:sz w:val="22"/>
          <w:szCs w:val="22"/>
        </w:rPr>
        <w:t xml:space="preserve">..., 1994). В первом случае это вызвано высоким уровнем антропогенной нагрузки, во втором </w:t>
      </w:r>
      <w:r w:rsidR="00C07280">
        <w:rPr>
          <w:rFonts w:ascii="Minion Pro" w:hAnsi="Minion Pro"/>
          <w:sz w:val="22"/>
          <w:szCs w:val="22"/>
        </w:rPr>
        <w:t xml:space="preserve">– </w:t>
      </w:r>
      <w:r w:rsidRPr="00062183">
        <w:rPr>
          <w:rFonts w:ascii="Minion Pro" w:hAnsi="Minion Pro"/>
          <w:sz w:val="22"/>
          <w:szCs w:val="22"/>
        </w:rPr>
        <w:t>низким уровнем противоэрозионных мер.</w:t>
      </w:r>
    </w:p>
    <w:p w:rsidR="00F200A5" w:rsidRPr="00062183" w:rsidRDefault="00705D25" w:rsidP="00062183">
      <w:pPr>
        <w:ind w:firstLine="284"/>
        <w:jc w:val="both"/>
        <w:rPr>
          <w:rFonts w:ascii="Minion Pro" w:hAnsi="Minion Pro"/>
          <w:sz w:val="22"/>
          <w:szCs w:val="22"/>
        </w:rPr>
      </w:pPr>
      <w:r w:rsidRPr="00062183">
        <w:rPr>
          <w:rFonts w:ascii="Minion Pro" w:hAnsi="Minion Pro"/>
          <w:sz w:val="22"/>
          <w:szCs w:val="22"/>
        </w:rPr>
        <w:t>По своим масштабам в</w:t>
      </w:r>
      <w:r w:rsidR="00D246C3" w:rsidRPr="00062183">
        <w:rPr>
          <w:rFonts w:ascii="Minion Pro" w:hAnsi="Minion Pro"/>
          <w:sz w:val="22"/>
          <w:szCs w:val="22"/>
        </w:rPr>
        <w:t xml:space="preserve"> настоящее время </w:t>
      </w:r>
      <w:r w:rsidRPr="00062183">
        <w:rPr>
          <w:rFonts w:ascii="Minion Pro" w:hAnsi="Minion Pro"/>
          <w:sz w:val="22"/>
          <w:szCs w:val="22"/>
        </w:rPr>
        <w:t>преобладает</w:t>
      </w:r>
      <w:r w:rsidR="00D246C3" w:rsidRPr="00062183">
        <w:rPr>
          <w:rFonts w:ascii="Minion Pro" w:hAnsi="Minion Pro"/>
          <w:sz w:val="22"/>
          <w:szCs w:val="22"/>
        </w:rPr>
        <w:t xml:space="preserve"> водная эрозия.</w:t>
      </w:r>
      <w:r w:rsidR="00F200A5" w:rsidRPr="00062183">
        <w:rPr>
          <w:rFonts w:ascii="Minion Pro" w:hAnsi="Minion Pro"/>
          <w:sz w:val="22"/>
          <w:szCs w:val="22"/>
        </w:rPr>
        <w:t xml:space="preserve"> Она распространена на площади 1094 млн. га, тогда как ветровая эрозия – на площади в 549 млн. га (Добровольский, 2002). Области, подверженные этим видам эрозии почв</w:t>
      </w:r>
      <w:r w:rsidR="00C07280">
        <w:rPr>
          <w:rFonts w:ascii="Minion Pro" w:hAnsi="Minion Pro"/>
          <w:sz w:val="22"/>
          <w:szCs w:val="22"/>
        </w:rPr>
        <w:t>,</w:t>
      </w:r>
      <w:r w:rsidR="00F200A5" w:rsidRPr="00062183">
        <w:rPr>
          <w:rFonts w:ascii="Minion Pro" w:hAnsi="Minion Pro"/>
          <w:sz w:val="22"/>
          <w:szCs w:val="22"/>
        </w:rPr>
        <w:t xml:space="preserve"> частично совпадают.</w:t>
      </w:r>
    </w:p>
    <w:p w:rsidR="00334E54" w:rsidRPr="00062183" w:rsidRDefault="005F14C2" w:rsidP="009B4FCA">
      <w:pPr>
        <w:ind w:firstLine="284"/>
        <w:jc w:val="both"/>
        <w:rPr>
          <w:rFonts w:ascii="Minion Pro" w:hAnsi="Minion Pro"/>
          <w:sz w:val="22"/>
          <w:szCs w:val="22"/>
        </w:rPr>
      </w:pPr>
      <w:r w:rsidRPr="00062183">
        <w:rPr>
          <w:rFonts w:ascii="Minion Pro" w:hAnsi="Minion Pro"/>
          <w:sz w:val="22"/>
          <w:szCs w:val="22"/>
        </w:rPr>
        <w:t xml:space="preserve">Водная эрозия традиционно подразделяется на два типа: </w:t>
      </w:r>
      <w:r w:rsidRPr="009B4FCA">
        <w:rPr>
          <w:rFonts w:ascii="Minion Pro" w:hAnsi="Minion Pro"/>
          <w:b/>
          <w:i/>
          <w:iCs/>
          <w:sz w:val="22"/>
          <w:szCs w:val="22"/>
        </w:rPr>
        <w:t>плоскостную</w:t>
      </w:r>
      <w:r w:rsidRPr="00062183">
        <w:rPr>
          <w:rFonts w:ascii="Minion Pro" w:hAnsi="Minion Pro"/>
          <w:sz w:val="22"/>
          <w:szCs w:val="22"/>
        </w:rPr>
        <w:t xml:space="preserve"> и </w:t>
      </w:r>
      <w:r w:rsidRPr="009B4FCA">
        <w:rPr>
          <w:rFonts w:ascii="Minion Pro" w:hAnsi="Minion Pro"/>
          <w:b/>
          <w:i/>
          <w:iCs/>
          <w:sz w:val="22"/>
          <w:szCs w:val="22"/>
        </w:rPr>
        <w:t>линейную эрози</w:t>
      </w:r>
      <w:r w:rsidR="009B4FCA">
        <w:rPr>
          <w:rFonts w:ascii="Minion Pro" w:hAnsi="Minion Pro"/>
          <w:b/>
          <w:i/>
          <w:iCs/>
          <w:sz w:val="22"/>
          <w:szCs w:val="22"/>
        </w:rPr>
        <w:t>ю</w:t>
      </w:r>
      <w:r w:rsidRPr="00062183">
        <w:rPr>
          <w:rFonts w:ascii="Minion Pro" w:hAnsi="Minion Pro"/>
          <w:sz w:val="22"/>
          <w:szCs w:val="22"/>
        </w:rPr>
        <w:t xml:space="preserve">. Плоскостная эрозия </w:t>
      </w:r>
      <w:r w:rsidR="009255A1" w:rsidRPr="00062183">
        <w:rPr>
          <w:rFonts w:ascii="Minion Pro" w:hAnsi="Minion Pro"/>
          <w:sz w:val="22"/>
          <w:szCs w:val="22"/>
        </w:rPr>
        <w:t>представляет собой более или менее равномерный смыв со всей поверхности почвы</w:t>
      </w:r>
      <w:r w:rsidRPr="00062183">
        <w:rPr>
          <w:rFonts w:ascii="Minion Pro" w:hAnsi="Minion Pro"/>
          <w:sz w:val="22"/>
          <w:szCs w:val="22"/>
        </w:rPr>
        <w:t xml:space="preserve">. Линейная эрозия </w:t>
      </w:r>
      <w:r w:rsidR="009255A1" w:rsidRPr="00062183">
        <w:rPr>
          <w:rFonts w:ascii="Minion Pro" w:hAnsi="Minion Pro"/>
          <w:sz w:val="22"/>
          <w:szCs w:val="22"/>
        </w:rPr>
        <w:t>вызывает размыв почвы водными потоками</w:t>
      </w:r>
      <w:r w:rsidR="00C07280">
        <w:rPr>
          <w:rFonts w:ascii="Minion Pro" w:hAnsi="Minion Pro"/>
          <w:sz w:val="22"/>
          <w:szCs w:val="22"/>
        </w:rPr>
        <w:t>,</w:t>
      </w:r>
      <w:r w:rsidR="009255A1" w:rsidRPr="00062183">
        <w:rPr>
          <w:rFonts w:ascii="Minion Pro" w:hAnsi="Minion Pro"/>
          <w:sz w:val="22"/>
          <w:szCs w:val="22"/>
        </w:rPr>
        <w:t xml:space="preserve"> стекающими по образовавшимся в ней углублениям.</w:t>
      </w:r>
      <w:r w:rsidRPr="00062183">
        <w:rPr>
          <w:rFonts w:ascii="Minion Pro" w:hAnsi="Minion Pro"/>
          <w:sz w:val="22"/>
          <w:szCs w:val="22"/>
        </w:rPr>
        <w:t xml:space="preserve"> </w:t>
      </w:r>
      <w:r w:rsidR="009255A1" w:rsidRPr="00062183">
        <w:rPr>
          <w:rFonts w:ascii="Minion Pro" w:hAnsi="Minion Pro"/>
          <w:sz w:val="22"/>
          <w:szCs w:val="22"/>
        </w:rPr>
        <w:t>На практике различие между этими явлениями носит достаточно условный характер. Вода никогда не стекает равномерно. На отдельных участках</w:t>
      </w:r>
      <w:r w:rsidR="00C07280">
        <w:rPr>
          <w:rFonts w:ascii="Minion Pro" w:hAnsi="Minion Pro"/>
          <w:sz w:val="22"/>
          <w:szCs w:val="22"/>
        </w:rPr>
        <w:t>,</w:t>
      </w:r>
      <w:r w:rsidR="009255A1" w:rsidRPr="00062183">
        <w:rPr>
          <w:rFonts w:ascii="Minion Pro" w:hAnsi="Minion Pro"/>
          <w:sz w:val="22"/>
          <w:szCs w:val="22"/>
        </w:rPr>
        <w:t xml:space="preserve"> благодаря особенностям рельефа, распределению растительности и другим причинам</w:t>
      </w:r>
      <w:r w:rsidR="00C07280">
        <w:rPr>
          <w:rFonts w:ascii="Minion Pro" w:hAnsi="Minion Pro"/>
          <w:sz w:val="22"/>
          <w:szCs w:val="22"/>
        </w:rPr>
        <w:t>,</w:t>
      </w:r>
      <w:r w:rsidR="009255A1" w:rsidRPr="00062183">
        <w:rPr>
          <w:rFonts w:ascii="Minion Pro" w:hAnsi="Minion Pro"/>
          <w:sz w:val="22"/>
          <w:szCs w:val="22"/>
        </w:rPr>
        <w:t xml:space="preserve"> размыв почвы </w:t>
      </w:r>
      <w:r w:rsidR="004067FC" w:rsidRPr="00062183">
        <w:rPr>
          <w:rFonts w:ascii="Minion Pro" w:hAnsi="Minion Pro"/>
          <w:sz w:val="22"/>
          <w:szCs w:val="22"/>
        </w:rPr>
        <w:t xml:space="preserve">даже при сплошном потоке воды идет более интенсивно. В результате водный поток быстро разделяется на отдельные струи, вызывающие линейную эрозию. Поэтому для окультуренных почв </w:t>
      </w:r>
      <w:r w:rsidR="00334E54" w:rsidRPr="00062183">
        <w:rPr>
          <w:rFonts w:ascii="Minion Pro" w:hAnsi="Minion Pro"/>
          <w:sz w:val="22"/>
          <w:szCs w:val="22"/>
        </w:rPr>
        <w:t xml:space="preserve">считается, что если следы эрозии исчезают в результате обычной обработки почвы, то это </w:t>
      </w:r>
      <w:r w:rsidR="00C07280">
        <w:rPr>
          <w:rFonts w:ascii="Minion Pro" w:hAnsi="Minion Pro"/>
          <w:sz w:val="22"/>
          <w:szCs w:val="22"/>
        </w:rPr>
        <w:t xml:space="preserve">– </w:t>
      </w:r>
      <w:r w:rsidR="00334E54" w:rsidRPr="00062183">
        <w:rPr>
          <w:rFonts w:ascii="Minion Pro" w:hAnsi="Minion Pro"/>
          <w:sz w:val="22"/>
          <w:szCs w:val="22"/>
        </w:rPr>
        <w:t xml:space="preserve">поверхностная эрозия, если нет </w:t>
      </w:r>
      <w:r w:rsidR="004067FC" w:rsidRPr="00062183">
        <w:rPr>
          <w:rFonts w:ascii="Minion Pro" w:hAnsi="Minion Pro"/>
          <w:sz w:val="22"/>
          <w:szCs w:val="22"/>
        </w:rPr>
        <w:t>–</w:t>
      </w:r>
      <w:r w:rsidR="00334E54" w:rsidRPr="00062183">
        <w:rPr>
          <w:rFonts w:ascii="Minion Pro" w:hAnsi="Minion Pro"/>
          <w:sz w:val="22"/>
          <w:szCs w:val="22"/>
        </w:rPr>
        <w:t xml:space="preserve"> линейная</w:t>
      </w:r>
      <w:r w:rsidR="004067FC" w:rsidRPr="00062183">
        <w:rPr>
          <w:rFonts w:ascii="Minion Pro" w:hAnsi="Minion Pro"/>
          <w:sz w:val="22"/>
          <w:szCs w:val="22"/>
        </w:rPr>
        <w:t xml:space="preserve"> (Щеглов, Горбунова, 2011)</w:t>
      </w:r>
      <w:r w:rsidR="00334E54" w:rsidRPr="00062183">
        <w:rPr>
          <w:rFonts w:ascii="Minion Pro" w:hAnsi="Minion Pro"/>
          <w:sz w:val="22"/>
          <w:szCs w:val="22"/>
        </w:rPr>
        <w:t>.</w:t>
      </w:r>
    </w:p>
    <w:p w:rsidR="00D246C3" w:rsidRPr="00062183" w:rsidRDefault="00F77BC0" w:rsidP="00062183">
      <w:pPr>
        <w:ind w:firstLine="284"/>
        <w:jc w:val="both"/>
        <w:rPr>
          <w:rFonts w:ascii="Minion Pro" w:hAnsi="Minion Pro"/>
          <w:sz w:val="22"/>
          <w:szCs w:val="22"/>
        </w:rPr>
      </w:pPr>
      <w:r w:rsidRPr="00062183">
        <w:rPr>
          <w:rFonts w:ascii="Minion Pro" w:hAnsi="Minion Pro"/>
          <w:sz w:val="22"/>
          <w:szCs w:val="22"/>
        </w:rPr>
        <w:t>Сравнительно меньшая распространенность ветровой эрозии ни</w:t>
      </w:r>
      <w:r w:rsidR="00D246C3" w:rsidRPr="00062183">
        <w:rPr>
          <w:rFonts w:ascii="Minion Pro" w:hAnsi="Minion Pro"/>
          <w:sz w:val="22"/>
          <w:szCs w:val="22"/>
        </w:rPr>
        <w:t xml:space="preserve"> в коей мере не позволяет рассматривать</w:t>
      </w:r>
      <w:r w:rsidR="00C07280">
        <w:rPr>
          <w:rFonts w:ascii="Minion Pro" w:hAnsi="Minion Pro"/>
          <w:sz w:val="22"/>
          <w:szCs w:val="22"/>
        </w:rPr>
        <w:t xml:space="preserve"> ее</w:t>
      </w:r>
      <w:r w:rsidR="00D246C3" w:rsidRPr="00062183">
        <w:rPr>
          <w:rFonts w:ascii="Minion Pro" w:hAnsi="Minion Pro"/>
          <w:sz w:val="22"/>
          <w:szCs w:val="22"/>
        </w:rPr>
        <w:t xml:space="preserve"> как нечто второстепенное. Опасность этого явления</w:t>
      </w:r>
      <w:r w:rsidRPr="00062183">
        <w:rPr>
          <w:rFonts w:ascii="Minion Pro" w:hAnsi="Minion Pro"/>
          <w:sz w:val="22"/>
          <w:szCs w:val="22"/>
        </w:rPr>
        <w:t>, спровоцированного воздействием техногенных факторов,</w:t>
      </w:r>
      <w:r w:rsidR="00D246C3" w:rsidRPr="00062183">
        <w:rPr>
          <w:rFonts w:ascii="Minion Pro" w:hAnsi="Minion Pro"/>
          <w:sz w:val="22"/>
          <w:szCs w:val="22"/>
        </w:rPr>
        <w:t xml:space="preserve"> </w:t>
      </w:r>
      <w:r w:rsidR="00416F41" w:rsidRPr="00062183">
        <w:rPr>
          <w:rFonts w:ascii="Minion Pro" w:hAnsi="Minion Pro"/>
          <w:sz w:val="22"/>
          <w:szCs w:val="22"/>
        </w:rPr>
        <w:t>у</w:t>
      </w:r>
      <w:r w:rsidRPr="00062183">
        <w:rPr>
          <w:rFonts w:ascii="Minion Pro" w:hAnsi="Minion Pro"/>
          <w:sz w:val="22"/>
          <w:szCs w:val="22"/>
        </w:rPr>
        <w:t>же давно осознана не только специалистами, но и населением, проживающим в районах интенсивной дефляции почв.</w:t>
      </w:r>
      <w:r w:rsidR="00D246C3" w:rsidRPr="00062183">
        <w:rPr>
          <w:rFonts w:ascii="Minion Pro" w:hAnsi="Minion Pro"/>
          <w:sz w:val="22"/>
          <w:szCs w:val="22"/>
        </w:rPr>
        <w:t xml:space="preserve"> Так, в 1934 г. в США вследствие </w:t>
      </w:r>
      <w:r w:rsidRPr="00062183">
        <w:rPr>
          <w:rFonts w:ascii="Minion Pro" w:hAnsi="Minion Pro"/>
          <w:sz w:val="22"/>
          <w:szCs w:val="22"/>
        </w:rPr>
        <w:t xml:space="preserve">ветровой эрозии, вызванной </w:t>
      </w:r>
      <w:r w:rsidR="00D246C3" w:rsidRPr="00062183">
        <w:rPr>
          <w:rFonts w:ascii="Minion Pro" w:hAnsi="Minion Pro"/>
          <w:sz w:val="22"/>
          <w:szCs w:val="22"/>
        </w:rPr>
        <w:t>широко</w:t>
      </w:r>
      <w:r w:rsidRPr="00062183">
        <w:rPr>
          <w:rFonts w:ascii="Minion Pro" w:hAnsi="Minion Pro"/>
          <w:sz w:val="22"/>
          <w:szCs w:val="22"/>
        </w:rPr>
        <w:t>масштабной бесконтрольной распашкой</w:t>
      </w:r>
      <w:r w:rsidR="00D246C3" w:rsidRPr="00062183">
        <w:rPr>
          <w:rFonts w:ascii="Minion Pro" w:hAnsi="Minion Pro"/>
          <w:sz w:val="22"/>
          <w:szCs w:val="22"/>
        </w:rPr>
        <w:t xml:space="preserve"> прерий</w:t>
      </w:r>
      <w:r w:rsidRPr="00062183">
        <w:rPr>
          <w:rFonts w:ascii="Minion Pro" w:hAnsi="Minion Pro"/>
          <w:sz w:val="22"/>
          <w:szCs w:val="22"/>
        </w:rPr>
        <w:t>,</w:t>
      </w:r>
      <w:r w:rsidR="00D246C3" w:rsidRPr="00062183">
        <w:rPr>
          <w:rFonts w:ascii="Minion Pro" w:hAnsi="Minion Pro"/>
          <w:sz w:val="22"/>
          <w:szCs w:val="22"/>
        </w:rPr>
        <w:t xml:space="preserve"> </w:t>
      </w:r>
      <w:r w:rsidR="006E7B52" w:rsidRPr="00062183">
        <w:rPr>
          <w:rFonts w:ascii="Minion Pro" w:hAnsi="Minion Pro"/>
          <w:sz w:val="22"/>
          <w:szCs w:val="22"/>
        </w:rPr>
        <w:t>возникли пыльные бури</w:t>
      </w:r>
      <w:r w:rsidR="00D246C3" w:rsidRPr="00062183">
        <w:rPr>
          <w:rFonts w:ascii="Minion Pro" w:hAnsi="Minion Pro"/>
          <w:sz w:val="22"/>
          <w:szCs w:val="22"/>
        </w:rPr>
        <w:t>, затм</w:t>
      </w:r>
      <w:r w:rsidR="006E7B52" w:rsidRPr="00062183">
        <w:rPr>
          <w:rFonts w:ascii="Minion Pro" w:hAnsi="Minion Pro"/>
          <w:sz w:val="22"/>
          <w:szCs w:val="22"/>
        </w:rPr>
        <w:t>евавшие</w:t>
      </w:r>
      <w:r w:rsidR="00D246C3" w:rsidRPr="00062183">
        <w:rPr>
          <w:rFonts w:ascii="Minion Pro" w:hAnsi="Minion Pro"/>
          <w:sz w:val="22"/>
          <w:szCs w:val="22"/>
        </w:rPr>
        <w:t xml:space="preserve"> небо над Вашингтоном и Нью-Йорком</w:t>
      </w:r>
      <w:r w:rsidRPr="00062183">
        <w:rPr>
          <w:rFonts w:ascii="Minion Pro" w:hAnsi="Minion Pro"/>
          <w:sz w:val="22"/>
          <w:szCs w:val="22"/>
        </w:rPr>
        <w:t xml:space="preserve"> (Добровольский, 2008)</w:t>
      </w:r>
      <w:r w:rsidR="00D246C3" w:rsidRPr="00062183">
        <w:rPr>
          <w:rFonts w:ascii="Minion Pro" w:hAnsi="Minion Pro"/>
          <w:sz w:val="22"/>
          <w:szCs w:val="22"/>
        </w:rPr>
        <w:t xml:space="preserve">. Были разрушены пахотные горизонты почв на площади около 40 </w:t>
      </w:r>
      <w:proofErr w:type="gramStart"/>
      <w:r w:rsidR="00D246C3" w:rsidRPr="00062183">
        <w:rPr>
          <w:rFonts w:ascii="Minion Pro" w:hAnsi="Minion Pro"/>
          <w:sz w:val="22"/>
          <w:szCs w:val="22"/>
        </w:rPr>
        <w:t>млн</w:t>
      </w:r>
      <w:proofErr w:type="gramEnd"/>
      <w:r w:rsidR="00D246C3" w:rsidRPr="00062183">
        <w:rPr>
          <w:rFonts w:ascii="Minion Pro" w:hAnsi="Minion Pro"/>
          <w:sz w:val="22"/>
          <w:szCs w:val="22"/>
        </w:rPr>
        <w:t xml:space="preserve"> га. Происшедшее было </w:t>
      </w:r>
      <w:r w:rsidR="00D246C3" w:rsidRPr="00062183">
        <w:rPr>
          <w:rFonts w:ascii="Minion Pro" w:hAnsi="Minion Pro"/>
          <w:sz w:val="22"/>
          <w:szCs w:val="22"/>
        </w:rPr>
        <w:lastRenderedPageBreak/>
        <w:t xml:space="preserve">объявлено национальным бедствием. Президент США Франклин Рузвельт очень образно высказался, охарактеризовав последствия этих событий: «народ, который разрушает свою почву, уничтожает сам себя». </w:t>
      </w:r>
      <w:r w:rsidR="00AB745D" w:rsidRPr="00062183">
        <w:rPr>
          <w:rFonts w:ascii="Minion Pro" w:hAnsi="Minion Pro"/>
          <w:sz w:val="22"/>
          <w:szCs w:val="22"/>
        </w:rPr>
        <w:t>Именно по этой причине в</w:t>
      </w:r>
      <w:r w:rsidR="00D246C3" w:rsidRPr="00062183">
        <w:rPr>
          <w:rFonts w:ascii="Minion Pro" w:hAnsi="Minion Pro"/>
          <w:sz w:val="22"/>
          <w:szCs w:val="22"/>
        </w:rPr>
        <w:t xml:space="preserve"> 1935 г. в </w:t>
      </w:r>
      <w:r w:rsidR="00AB745D" w:rsidRPr="00062183">
        <w:rPr>
          <w:rFonts w:ascii="Minion Pro" w:hAnsi="Minion Pro"/>
          <w:sz w:val="22"/>
          <w:szCs w:val="22"/>
        </w:rPr>
        <w:t xml:space="preserve">США </w:t>
      </w:r>
      <w:r w:rsidR="00D246C3" w:rsidRPr="00062183">
        <w:rPr>
          <w:rFonts w:ascii="Minion Pro" w:hAnsi="Minion Pro"/>
          <w:sz w:val="22"/>
          <w:szCs w:val="22"/>
        </w:rPr>
        <w:t>была организована Государственная служба охраны почв, а в 1939 г. был принят закон о сохранении почв.</w:t>
      </w:r>
      <w:r w:rsidR="003D4BBB" w:rsidRPr="00062183">
        <w:rPr>
          <w:rFonts w:ascii="Minion Pro" w:hAnsi="Minion Pro"/>
          <w:sz w:val="22"/>
          <w:szCs w:val="22"/>
        </w:rPr>
        <w:t xml:space="preserve"> Аналогичные по своим масштабам явления, однако, не удостоившиеся упоминания в речах руководителей страны, имели место </w:t>
      </w:r>
      <w:r w:rsidR="00D246C3" w:rsidRPr="00062183">
        <w:rPr>
          <w:rFonts w:ascii="Minion Pro" w:hAnsi="Minion Pro"/>
          <w:sz w:val="22"/>
          <w:szCs w:val="22"/>
        </w:rPr>
        <w:t>и в Советском Союзе в 60-70-х гг. прошлого века после распашки больших площадей целинных земель на юге Западной Сибири, в северном Казахстане и Поволжье.</w:t>
      </w:r>
    </w:p>
    <w:p w:rsidR="00A73AB4" w:rsidRPr="00062183" w:rsidRDefault="006E7B52" w:rsidP="00062183">
      <w:pPr>
        <w:ind w:firstLine="284"/>
        <w:jc w:val="both"/>
        <w:rPr>
          <w:rFonts w:ascii="Minion Pro" w:hAnsi="Minion Pro"/>
          <w:sz w:val="22"/>
          <w:szCs w:val="22"/>
        </w:rPr>
      </w:pPr>
      <w:r w:rsidRPr="00062183">
        <w:rPr>
          <w:rFonts w:ascii="Minion Pro" w:hAnsi="Minion Pro"/>
          <w:sz w:val="22"/>
          <w:szCs w:val="22"/>
        </w:rPr>
        <w:t xml:space="preserve">Следует остановиться еще на одном аспекте последствий ветровой эрозии. Обусловленные ей пыльные бури представляют собой угрозу для здоровья населения. Например, резко </w:t>
      </w:r>
      <w:r w:rsidR="00A73AB4" w:rsidRPr="00062183">
        <w:rPr>
          <w:rFonts w:ascii="Minion Pro" w:hAnsi="Minion Pro"/>
          <w:sz w:val="22"/>
          <w:szCs w:val="22"/>
        </w:rPr>
        <w:t>увелич</w:t>
      </w:r>
      <w:r w:rsidRPr="00062183">
        <w:rPr>
          <w:rFonts w:ascii="Minion Pro" w:hAnsi="Minion Pro"/>
          <w:sz w:val="22"/>
          <w:szCs w:val="22"/>
        </w:rPr>
        <w:t>ивается заболеваемость</w:t>
      </w:r>
      <w:r w:rsidR="00A73AB4" w:rsidRPr="00062183">
        <w:rPr>
          <w:rFonts w:ascii="Minion Pro" w:hAnsi="Minion Pro"/>
          <w:sz w:val="22"/>
          <w:szCs w:val="22"/>
        </w:rPr>
        <w:t xml:space="preserve"> астмой (</w:t>
      </w:r>
      <w:proofErr w:type="spellStart"/>
      <w:r w:rsidR="00A73AB4" w:rsidRPr="00062183">
        <w:rPr>
          <w:rFonts w:ascii="Minion Pro" w:hAnsi="Minion Pro"/>
          <w:sz w:val="22"/>
          <w:szCs w:val="22"/>
        </w:rPr>
        <w:t>State</w:t>
      </w:r>
      <w:proofErr w:type="spellEnd"/>
      <w:r w:rsidR="00A73AB4" w:rsidRPr="00062183">
        <w:rPr>
          <w:rFonts w:ascii="Minion Pro" w:hAnsi="Minion Pro"/>
          <w:sz w:val="22"/>
          <w:szCs w:val="22"/>
        </w:rPr>
        <w:t xml:space="preserve"> </w:t>
      </w:r>
      <w:proofErr w:type="spellStart"/>
      <w:r w:rsidR="00A73AB4" w:rsidRPr="00062183">
        <w:rPr>
          <w:rFonts w:ascii="Minion Pro" w:hAnsi="Minion Pro"/>
          <w:sz w:val="22"/>
          <w:szCs w:val="22"/>
        </w:rPr>
        <w:t>of</w:t>
      </w:r>
      <w:proofErr w:type="spellEnd"/>
      <w:r w:rsidR="00A73AB4" w:rsidRPr="00062183">
        <w:rPr>
          <w:rFonts w:ascii="Minion Pro" w:hAnsi="Minion Pro"/>
          <w:sz w:val="22"/>
          <w:szCs w:val="22"/>
        </w:rPr>
        <w:t xml:space="preserve"> </w:t>
      </w:r>
      <w:proofErr w:type="spellStart"/>
      <w:r w:rsidR="00A73AB4" w:rsidRPr="00062183">
        <w:rPr>
          <w:rFonts w:ascii="Minion Pro" w:hAnsi="Minion Pro"/>
          <w:sz w:val="22"/>
          <w:szCs w:val="22"/>
        </w:rPr>
        <w:t>the</w:t>
      </w:r>
      <w:proofErr w:type="spellEnd"/>
      <w:r w:rsidR="00A73AB4" w:rsidRPr="00062183">
        <w:rPr>
          <w:rFonts w:ascii="Minion Pro" w:hAnsi="Minion Pro"/>
          <w:sz w:val="22"/>
          <w:szCs w:val="22"/>
        </w:rPr>
        <w:t xml:space="preserve"> </w:t>
      </w:r>
      <w:proofErr w:type="spellStart"/>
      <w:r w:rsidR="00A73AB4" w:rsidRPr="00062183">
        <w:rPr>
          <w:rFonts w:ascii="Minion Pro" w:hAnsi="Minion Pro"/>
          <w:sz w:val="22"/>
          <w:szCs w:val="22"/>
        </w:rPr>
        <w:t>World</w:t>
      </w:r>
      <w:proofErr w:type="spellEnd"/>
      <w:r w:rsidR="00A73AB4" w:rsidRPr="00062183">
        <w:rPr>
          <w:rFonts w:ascii="Minion Pro" w:hAnsi="Minion Pro"/>
          <w:sz w:val="22"/>
          <w:szCs w:val="22"/>
        </w:rPr>
        <w:t>..., 1994)</w:t>
      </w:r>
      <w:r w:rsidRPr="00062183">
        <w:rPr>
          <w:rFonts w:ascii="Minion Pro" w:hAnsi="Minion Pro"/>
          <w:sz w:val="22"/>
          <w:szCs w:val="22"/>
        </w:rPr>
        <w:t xml:space="preserve">. </w:t>
      </w:r>
      <w:r w:rsidR="00A73AB4" w:rsidRPr="00062183">
        <w:rPr>
          <w:rFonts w:ascii="Minion Pro" w:hAnsi="Minion Pro"/>
          <w:sz w:val="22"/>
          <w:szCs w:val="22"/>
        </w:rPr>
        <w:t xml:space="preserve">Кроме того, </w:t>
      </w:r>
      <w:r w:rsidRPr="00062183">
        <w:rPr>
          <w:rFonts w:ascii="Minion Pro" w:hAnsi="Minion Pro"/>
          <w:sz w:val="22"/>
          <w:szCs w:val="22"/>
        </w:rPr>
        <w:t>распространение в воздухе почвенной пыли</w:t>
      </w:r>
      <w:r w:rsidR="00C07280">
        <w:rPr>
          <w:rFonts w:ascii="Minion Pro" w:hAnsi="Minion Pro"/>
          <w:sz w:val="22"/>
          <w:szCs w:val="22"/>
        </w:rPr>
        <w:t>,</w:t>
      </w:r>
      <w:r w:rsidR="00A73AB4" w:rsidRPr="00062183">
        <w:rPr>
          <w:rFonts w:ascii="Minion Pro" w:hAnsi="Minion Pro"/>
          <w:sz w:val="22"/>
          <w:szCs w:val="22"/>
        </w:rPr>
        <w:t xml:space="preserve"> </w:t>
      </w:r>
      <w:r w:rsidRPr="00062183">
        <w:rPr>
          <w:rFonts w:ascii="Minion Pro" w:hAnsi="Minion Pro"/>
          <w:sz w:val="22"/>
          <w:szCs w:val="22"/>
        </w:rPr>
        <w:t>в состав которой входят и споры бактерий</w:t>
      </w:r>
      <w:r w:rsidR="00C07280">
        <w:rPr>
          <w:rFonts w:ascii="Minion Pro" w:hAnsi="Minion Pro"/>
          <w:sz w:val="22"/>
          <w:szCs w:val="22"/>
        </w:rPr>
        <w:t>,</w:t>
      </w:r>
      <w:r w:rsidRPr="00062183">
        <w:rPr>
          <w:rFonts w:ascii="Minion Pro" w:hAnsi="Minion Pro"/>
          <w:sz w:val="22"/>
          <w:szCs w:val="22"/>
        </w:rPr>
        <w:t xml:space="preserve"> </w:t>
      </w:r>
      <w:r w:rsidR="00A73AB4" w:rsidRPr="00062183">
        <w:rPr>
          <w:rFonts w:ascii="Minion Pro" w:hAnsi="Minion Pro"/>
          <w:sz w:val="22"/>
          <w:szCs w:val="22"/>
        </w:rPr>
        <w:t>может служить причиной возникновения эпидемий</w:t>
      </w:r>
      <w:r w:rsidRPr="00062183">
        <w:rPr>
          <w:rFonts w:ascii="Minion Pro" w:hAnsi="Minion Pro"/>
          <w:sz w:val="22"/>
          <w:szCs w:val="22"/>
        </w:rPr>
        <w:t xml:space="preserve"> </w:t>
      </w:r>
      <w:r w:rsidR="00A73AB4" w:rsidRPr="00062183">
        <w:rPr>
          <w:rFonts w:ascii="Minion Pro" w:hAnsi="Minion Pro"/>
          <w:sz w:val="22"/>
          <w:szCs w:val="22"/>
        </w:rPr>
        <w:t>(</w:t>
      </w:r>
      <w:r w:rsidR="0023223C" w:rsidRPr="00062183">
        <w:rPr>
          <w:rFonts w:ascii="Minion Pro" w:hAnsi="Minion Pro"/>
          <w:sz w:val="22"/>
          <w:szCs w:val="22"/>
        </w:rPr>
        <w:t>Добровольский, 2002</w:t>
      </w:r>
      <w:r w:rsidR="00A73AB4" w:rsidRPr="00062183">
        <w:rPr>
          <w:rFonts w:ascii="Minion Pro" w:hAnsi="Minion Pro"/>
          <w:sz w:val="22"/>
          <w:szCs w:val="22"/>
        </w:rPr>
        <w:t xml:space="preserve">). Еще большую опасность несет </w:t>
      </w:r>
      <w:r w:rsidRPr="00062183">
        <w:rPr>
          <w:rFonts w:ascii="Minion Pro" w:hAnsi="Minion Pro"/>
          <w:sz w:val="22"/>
          <w:szCs w:val="22"/>
        </w:rPr>
        <w:t xml:space="preserve">токсичная или </w:t>
      </w:r>
      <w:r w:rsidR="00A73AB4" w:rsidRPr="00062183">
        <w:rPr>
          <w:rFonts w:ascii="Minion Pro" w:hAnsi="Minion Pro"/>
          <w:sz w:val="22"/>
          <w:szCs w:val="22"/>
        </w:rPr>
        <w:t>радиоактивная пыль,</w:t>
      </w:r>
      <w:r w:rsidRPr="00062183">
        <w:rPr>
          <w:rFonts w:ascii="Minion Pro" w:hAnsi="Minion Pro"/>
          <w:sz w:val="22"/>
          <w:szCs w:val="22"/>
        </w:rPr>
        <w:t xml:space="preserve"> </w:t>
      </w:r>
      <w:r w:rsidR="00A73AB4" w:rsidRPr="00062183">
        <w:rPr>
          <w:rFonts w:ascii="Minion Pro" w:hAnsi="Minion Pro"/>
          <w:sz w:val="22"/>
          <w:szCs w:val="22"/>
        </w:rPr>
        <w:t>источниками которой являются эродируемые ветром почвы загрязненных</w:t>
      </w:r>
      <w:r w:rsidRPr="00062183">
        <w:rPr>
          <w:rFonts w:ascii="Minion Pro" w:hAnsi="Minion Pro"/>
          <w:sz w:val="22"/>
          <w:szCs w:val="22"/>
        </w:rPr>
        <w:t xml:space="preserve"> </w:t>
      </w:r>
      <w:r w:rsidR="00A73AB4" w:rsidRPr="00062183">
        <w:rPr>
          <w:rFonts w:ascii="Minion Pro" w:hAnsi="Minion Pro"/>
          <w:sz w:val="22"/>
          <w:szCs w:val="22"/>
        </w:rPr>
        <w:t>территорий.</w:t>
      </w:r>
    </w:p>
    <w:p w:rsidR="005B0A99" w:rsidRPr="00062183" w:rsidRDefault="005B0A99" w:rsidP="009B4FCA">
      <w:pPr>
        <w:ind w:firstLine="284"/>
        <w:jc w:val="both"/>
        <w:rPr>
          <w:rFonts w:ascii="Minion Pro" w:hAnsi="Minion Pro"/>
          <w:sz w:val="22"/>
          <w:szCs w:val="22"/>
        </w:rPr>
      </w:pPr>
      <w:r w:rsidRPr="00062183">
        <w:rPr>
          <w:rFonts w:ascii="Minion Pro" w:hAnsi="Minion Pro"/>
          <w:sz w:val="22"/>
          <w:szCs w:val="22"/>
        </w:rPr>
        <w:t>Даже в наиболее экономически развитых странах, несмотря на предпринимаемые меры, процесс</w:t>
      </w:r>
      <w:r w:rsidR="00DE25B5" w:rsidRPr="00062183">
        <w:rPr>
          <w:rFonts w:ascii="Minion Pro" w:hAnsi="Minion Pro"/>
          <w:sz w:val="22"/>
          <w:szCs w:val="22"/>
        </w:rPr>
        <w:t>ы</w:t>
      </w:r>
      <w:r w:rsidRPr="00062183">
        <w:rPr>
          <w:rFonts w:ascii="Minion Pro" w:hAnsi="Minion Pro"/>
          <w:sz w:val="22"/>
          <w:szCs w:val="22"/>
        </w:rPr>
        <w:t xml:space="preserve"> техногенной эрози</w:t>
      </w:r>
      <w:r w:rsidR="00DE25B5" w:rsidRPr="00062183">
        <w:rPr>
          <w:rFonts w:ascii="Minion Pro" w:hAnsi="Minion Pro"/>
          <w:sz w:val="22"/>
          <w:szCs w:val="22"/>
        </w:rPr>
        <w:t>и</w:t>
      </w:r>
      <w:r w:rsidRPr="00062183">
        <w:rPr>
          <w:rFonts w:ascii="Minion Pro" w:hAnsi="Minion Pro"/>
          <w:sz w:val="22"/>
          <w:szCs w:val="22"/>
        </w:rPr>
        <w:t xml:space="preserve"> поч</w:t>
      </w:r>
      <w:r w:rsidR="00DE25B5" w:rsidRPr="00062183">
        <w:rPr>
          <w:rFonts w:ascii="Minion Pro" w:hAnsi="Minion Pro"/>
          <w:sz w:val="22"/>
          <w:szCs w:val="22"/>
        </w:rPr>
        <w:t>в</w:t>
      </w:r>
      <w:r w:rsidRPr="00062183">
        <w:rPr>
          <w:rFonts w:ascii="Minion Pro" w:hAnsi="Minion Pro"/>
          <w:sz w:val="22"/>
          <w:szCs w:val="22"/>
        </w:rPr>
        <w:t>енног</w:t>
      </w:r>
      <w:r w:rsidR="00DE25B5" w:rsidRPr="00062183">
        <w:rPr>
          <w:rFonts w:ascii="Minion Pro" w:hAnsi="Minion Pro"/>
          <w:sz w:val="22"/>
          <w:szCs w:val="22"/>
        </w:rPr>
        <w:t>о покрова</w:t>
      </w:r>
      <w:r w:rsidR="00C07280">
        <w:rPr>
          <w:rFonts w:ascii="Minion Pro" w:hAnsi="Minion Pro"/>
          <w:sz w:val="22"/>
          <w:szCs w:val="22"/>
        </w:rPr>
        <w:t xml:space="preserve"> протекают интенсивно</w:t>
      </w:r>
      <w:r w:rsidR="00DE25B5" w:rsidRPr="00062183">
        <w:rPr>
          <w:rFonts w:ascii="Minion Pro" w:hAnsi="Minion Pro"/>
          <w:sz w:val="22"/>
          <w:szCs w:val="22"/>
        </w:rPr>
        <w:t>.</w:t>
      </w:r>
      <w:r w:rsidR="007950A3" w:rsidRPr="00062183">
        <w:rPr>
          <w:rFonts w:ascii="Minion Pro" w:hAnsi="Minion Pro"/>
          <w:sz w:val="22"/>
          <w:szCs w:val="22"/>
        </w:rPr>
        <w:t xml:space="preserve"> Скорость </w:t>
      </w:r>
      <w:r w:rsidRPr="00062183">
        <w:rPr>
          <w:rFonts w:ascii="Minion Pro" w:hAnsi="Minion Pro"/>
          <w:sz w:val="22"/>
          <w:szCs w:val="22"/>
        </w:rPr>
        <w:t xml:space="preserve">эрозии почвы </w:t>
      </w:r>
      <w:r w:rsidR="007950A3" w:rsidRPr="00062183">
        <w:rPr>
          <w:rFonts w:ascii="Minion Pro" w:hAnsi="Minion Pro"/>
          <w:sz w:val="22"/>
          <w:szCs w:val="22"/>
        </w:rPr>
        <w:t>в них оценивается величиной</w:t>
      </w:r>
      <w:r w:rsidRPr="00062183">
        <w:rPr>
          <w:rFonts w:ascii="Minion Pro" w:hAnsi="Minion Pro"/>
          <w:sz w:val="22"/>
          <w:szCs w:val="22"/>
        </w:rPr>
        <w:t xml:space="preserve"> 17 т/га</w:t>
      </w:r>
      <w:r w:rsidR="009B4FCA">
        <w:rPr>
          <w:rFonts w:ascii="Minion Pro" w:hAnsi="Minion Pro"/>
          <w:sz w:val="22"/>
          <w:szCs w:val="22"/>
        </w:rPr>
        <w:sym w:font="Symbol" w:char="F0B4"/>
      </w:r>
      <w:r w:rsidRPr="00062183">
        <w:rPr>
          <w:rFonts w:ascii="Minion Pro" w:hAnsi="Minion Pro"/>
          <w:sz w:val="22"/>
          <w:szCs w:val="22"/>
        </w:rPr>
        <w:t xml:space="preserve">год, что значительно превышает скорость формирования почвы, </w:t>
      </w:r>
      <w:r w:rsidR="00BB516B" w:rsidRPr="00062183">
        <w:rPr>
          <w:rFonts w:ascii="Minion Pro" w:hAnsi="Minion Pro"/>
          <w:sz w:val="22"/>
          <w:szCs w:val="22"/>
        </w:rPr>
        <w:t>составляющую 1 т/га</w:t>
      </w:r>
      <w:r w:rsidR="009B4FCA">
        <w:rPr>
          <w:rFonts w:ascii="Minion Pro" w:hAnsi="Minion Pro"/>
          <w:sz w:val="22"/>
          <w:szCs w:val="22"/>
        </w:rPr>
        <w:sym w:font="Symbol" w:char="F0B4"/>
      </w:r>
      <w:r w:rsidR="00BB516B" w:rsidRPr="00062183">
        <w:rPr>
          <w:rFonts w:ascii="Minion Pro" w:hAnsi="Minion Pro"/>
          <w:sz w:val="22"/>
          <w:szCs w:val="22"/>
        </w:rPr>
        <w:t xml:space="preserve">год </w:t>
      </w:r>
      <w:r w:rsidR="00334E54" w:rsidRPr="00062183">
        <w:rPr>
          <w:rFonts w:ascii="Minion Pro" w:hAnsi="Minion Pro"/>
          <w:sz w:val="22"/>
          <w:szCs w:val="22"/>
        </w:rPr>
        <w:t>(</w:t>
      </w:r>
      <w:proofErr w:type="spellStart"/>
      <w:r w:rsidR="00334E54" w:rsidRPr="00062183">
        <w:rPr>
          <w:rFonts w:ascii="Minion Pro" w:hAnsi="Minion Pro"/>
          <w:sz w:val="22"/>
          <w:szCs w:val="22"/>
        </w:rPr>
        <w:t>Pan-European</w:t>
      </w:r>
      <w:proofErr w:type="spellEnd"/>
      <w:r w:rsidR="00334E54" w:rsidRPr="00062183">
        <w:rPr>
          <w:rFonts w:ascii="Minion Pro" w:hAnsi="Minion Pro"/>
          <w:sz w:val="22"/>
          <w:szCs w:val="22"/>
        </w:rPr>
        <w:t>…, 2004)</w:t>
      </w:r>
      <w:r w:rsidR="00C07280">
        <w:rPr>
          <w:rFonts w:ascii="Minion Pro" w:hAnsi="Minion Pro"/>
          <w:sz w:val="22"/>
          <w:szCs w:val="22"/>
        </w:rPr>
        <w:t>.</w:t>
      </w:r>
      <w:r w:rsidR="00BB516B" w:rsidRPr="00062183">
        <w:rPr>
          <w:rFonts w:ascii="Minion Pro" w:hAnsi="Minion Pro"/>
          <w:sz w:val="22"/>
          <w:szCs w:val="22"/>
        </w:rPr>
        <w:t xml:space="preserve"> </w:t>
      </w:r>
      <w:r w:rsidRPr="00062183">
        <w:rPr>
          <w:rFonts w:ascii="Minion Pro" w:hAnsi="Minion Pro"/>
          <w:sz w:val="22"/>
          <w:szCs w:val="22"/>
        </w:rPr>
        <w:t>Эрози</w:t>
      </w:r>
      <w:r w:rsidR="00BB516B" w:rsidRPr="00062183">
        <w:rPr>
          <w:rFonts w:ascii="Minion Pro" w:hAnsi="Minion Pro"/>
          <w:sz w:val="22"/>
          <w:szCs w:val="22"/>
        </w:rPr>
        <w:t>я оказывает воздействие на 46% е</w:t>
      </w:r>
      <w:r w:rsidRPr="00062183">
        <w:rPr>
          <w:rFonts w:ascii="Minion Pro" w:hAnsi="Minion Pro"/>
          <w:sz w:val="22"/>
          <w:szCs w:val="22"/>
        </w:rPr>
        <w:t>вропейских почв, при</w:t>
      </w:r>
      <w:r w:rsidR="00BB516B" w:rsidRPr="00062183">
        <w:rPr>
          <w:rFonts w:ascii="Minion Pro" w:hAnsi="Minion Pro"/>
          <w:sz w:val="22"/>
          <w:szCs w:val="22"/>
        </w:rPr>
        <w:t xml:space="preserve"> этом по причине ветровой эрозии утрачивается</w:t>
      </w:r>
      <w:r w:rsidRPr="00062183">
        <w:rPr>
          <w:rFonts w:ascii="Minion Pro" w:hAnsi="Minion Pro"/>
          <w:sz w:val="22"/>
          <w:szCs w:val="22"/>
        </w:rPr>
        <w:t xml:space="preserve"> 20-40 т почвы/</w:t>
      </w:r>
      <w:proofErr w:type="gramStart"/>
      <w:r w:rsidRPr="00062183">
        <w:rPr>
          <w:rFonts w:ascii="Minion Pro" w:hAnsi="Minion Pro"/>
          <w:sz w:val="22"/>
          <w:szCs w:val="22"/>
        </w:rPr>
        <w:t>га</w:t>
      </w:r>
      <w:proofErr w:type="gramEnd"/>
      <w:r w:rsidRPr="00062183">
        <w:rPr>
          <w:rFonts w:ascii="Minion Pro" w:hAnsi="Minion Pro"/>
          <w:sz w:val="22"/>
          <w:szCs w:val="22"/>
        </w:rPr>
        <w:t xml:space="preserve">, что в 20-40 раз превышает объемы естественного восстановления </w:t>
      </w:r>
      <w:r w:rsidR="00334E54" w:rsidRPr="00062183">
        <w:rPr>
          <w:rFonts w:ascii="Minion Pro" w:hAnsi="Minion Pro"/>
          <w:sz w:val="22"/>
          <w:szCs w:val="22"/>
        </w:rPr>
        <w:t>почвенного покрова</w:t>
      </w:r>
      <w:r w:rsidRPr="00062183">
        <w:rPr>
          <w:rFonts w:ascii="Minion Pro" w:hAnsi="Minion Pro"/>
          <w:sz w:val="22"/>
          <w:szCs w:val="22"/>
        </w:rPr>
        <w:t>.</w:t>
      </w:r>
    </w:p>
    <w:p w:rsidR="00D40402" w:rsidRPr="00062183" w:rsidRDefault="00D40402" w:rsidP="00062183">
      <w:pPr>
        <w:ind w:firstLine="284"/>
        <w:jc w:val="both"/>
        <w:rPr>
          <w:rFonts w:ascii="Minion Pro" w:hAnsi="Minion Pro"/>
          <w:sz w:val="22"/>
          <w:szCs w:val="22"/>
        </w:rPr>
      </w:pPr>
      <w:r w:rsidRPr="00062183">
        <w:rPr>
          <w:rFonts w:ascii="Minion Pro" w:hAnsi="Minion Pro"/>
          <w:sz w:val="22"/>
          <w:szCs w:val="22"/>
        </w:rPr>
        <w:t>Как уже указывалось выше</w:t>
      </w:r>
      <w:r w:rsidR="00751048" w:rsidRPr="00062183">
        <w:rPr>
          <w:rFonts w:ascii="Minion Pro" w:hAnsi="Minion Pro"/>
          <w:sz w:val="22"/>
          <w:szCs w:val="22"/>
        </w:rPr>
        <w:t>,</w:t>
      </w:r>
      <w:r w:rsidRPr="00062183">
        <w:rPr>
          <w:rFonts w:ascii="Minion Pro" w:hAnsi="Minion Pro"/>
          <w:sz w:val="22"/>
          <w:szCs w:val="22"/>
        </w:rPr>
        <w:t xml:space="preserve"> при решении проблем сохранения почвенного покрова приоритетное значение имеют инженерно-технические меры</w:t>
      </w:r>
      <w:r w:rsidR="00E73C6F" w:rsidRPr="00062183">
        <w:rPr>
          <w:rFonts w:ascii="Minion Pro" w:hAnsi="Minion Pro"/>
          <w:sz w:val="22"/>
          <w:szCs w:val="22"/>
        </w:rPr>
        <w:t xml:space="preserve">, которые в данной области обычно обозначаются терминами «агротехнические» и </w:t>
      </w:r>
      <w:r w:rsidR="00E73C6F" w:rsidRPr="00062183">
        <w:rPr>
          <w:rFonts w:ascii="Minion Pro" w:hAnsi="Minion Pro"/>
          <w:sz w:val="22"/>
          <w:szCs w:val="22"/>
        </w:rPr>
        <w:lastRenderedPageBreak/>
        <w:t>«мелиоративные мероприятия</w:t>
      </w:r>
      <w:r w:rsidR="00FA3696" w:rsidRPr="00062183">
        <w:rPr>
          <w:rFonts w:ascii="Minion Pro" w:hAnsi="Minion Pro"/>
          <w:sz w:val="22"/>
          <w:szCs w:val="22"/>
        </w:rPr>
        <w:t>»</w:t>
      </w:r>
      <w:r w:rsidR="00FA3696" w:rsidRPr="00062183">
        <w:rPr>
          <w:rStyle w:val="a5"/>
          <w:rFonts w:ascii="Minion Pro" w:hAnsi="Minion Pro"/>
          <w:sz w:val="22"/>
          <w:szCs w:val="22"/>
        </w:rPr>
        <w:footnoteReference w:id="32"/>
      </w:r>
      <w:r w:rsidRPr="00062183">
        <w:rPr>
          <w:rFonts w:ascii="Minion Pro" w:hAnsi="Minion Pro"/>
          <w:sz w:val="22"/>
          <w:szCs w:val="22"/>
        </w:rPr>
        <w:t>. В полной мере это относится к борьбе с техногенной эро</w:t>
      </w:r>
      <w:r w:rsidR="00751048" w:rsidRPr="00062183">
        <w:rPr>
          <w:rFonts w:ascii="Minion Pro" w:hAnsi="Minion Pro"/>
          <w:sz w:val="22"/>
          <w:szCs w:val="22"/>
        </w:rPr>
        <w:t>зией почв. Ограничительные меры</w:t>
      </w:r>
      <w:r w:rsidRPr="00062183">
        <w:rPr>
          <w:rFonts w:ascii="Minion Pro" w:hAnsi="Minion Pro"/>
          <w:sz w:val="22"/>
          <w:szCs w:val="22"/>
        </w:rPr>
        <w:t xml:space="preserve">, например, </w:t>
      </w:r>
      <w:r w:rsidR="00751048" w:rsidRPr="00062183">
        <w:rPr>
          <w:rFonts w:ascii="Minion Pro" w:hAnsi="Minion Pro"/>
          <w:sz w:val="22"/>
          <w:szCs w:val="22"/>
        </w:rPr>
        <w:t xml:space="preserve">запрещение размещения пропашных культур на склонах, как правило, носят частный характер. Их использование наиболее эффективно в тех случаях, когда ускоренная эрозия почвы еще </w:t>
      </w:r>
      <w:r w:rsidR="00416F41" w:rsidRPr="00062183">
        <w:rPr>
          <w:rFonts w:ascii="Minion Pro" w:hAnsi="Minion Pro"/>
          <w:sz w:val="22"/>
          <w:szCs w:val="22"/>
        </w:rPr>
        <w:t xml:space="preserve">не </w:t>
      </w:r>
      <w:r w:rsidR="00751048" w:rsidRPr="00062183">
        <w:rPr>
          <w:rFonts w:ascii="Minion Pro" w:hAnsi="Minion Pro"/>
          <w:sz w:val="22"/>
          <w:szCs w:val="22"/>
        </w:rPr>
        <w:t>нач</w:t>
      </w:r>
      <w:r w:rsidR="00416F41" w:rsidRPr="00062183">
        <w:rPr>
          <w:rFonts w:ascii="Minion Pro" w:hAnsi="Minion Pro"/>
          <w:sz w:val="22"/>
          <w:szCs w:val="22"/>
        </w:rPr>
        <w:t>а</w:t>
      </w:r>
      <w:r w:rsidR="00751048" w:rsidRPr="00062183">
        <w:rPr>
          <w:rFonts w:ascii="Minion Pro" w:hAnsi="Minion Pro"/>
          <w:sz w:val="22"/>
          <w:szCs w:val="22"/>
        </w:rPr>
        <w:t>лась, но угроза развития этого процесса уже существует.</w:t>
      </w:r>
    </w:p>
    <w:p w:rsidR="0050403E" w:rsidRPr="00062183" w:rsidRDefault="0050403E" w:rsidP="00062183">
      <w:pPr>
        <w:ind w:firstLine="284"/>
        <w:jc w:val="both"/>
        <w:rPr>
          <w:rFonts w:ascii="Minion Pro" w:hAnsi="Minion Pro"/>
          <w:sz w:val="22"/>
          <w:szCs w:val="22"/>
        </w:rPr>
      </w:pPr>
      <w:r w:rsidRPr="00742419">
        <w:rPr>
          <w:rFonts w:ascii="Minion Pro" w:hAnsi="Minion Pro"/>
          <w:b/>
          <w:bCs/>
          <w:sz w:val="22"/>
          <w:szCs w:val="22"/>
        </w:rPr>
        <w:t>Наиболее эффективным</w:t>
      </w:r>
      <w:r w:rsidR="00D36006">
        <w:rPr>
          <w:rFonts w:ascii="Minion Pro" w:hAnsi="Minion Pro"/>
          <w:b/>
          <w:bCs/>
          <w:sz w:val="22"/>
          <w:szCs w:val="22"/>
        </w:rPr>
        <w:t>и</w:t>
      </w:r>
      <w:r w:rsidRPr="00742419">
        <w:rPr>
          <w:rFonts w:ascii="Minion Pro" w:hAnsi="Minion Pro"/>
          <w:b/>
          <w:bCs/>
          <w:sz w:val="22"/>
          <w:szCs w:val="22"/>
        </w:rPr>
        <w:t xml:space="preserve"> способами б</w:t>
      </w:r>
      <w:r w:rsidR="00F26C05" w:rsidRPr="00742419">
        <w:rPr>
          <w:rFonts w:ascii="Minion Pro" w:hAnsi="Minion Pro"/>
          <w:b/>
          <w:bCs/>
          <w:sz w:val="22"/>
          <w:szCs w:val="22"/>
        </w:rPr>
        <w:t xml:space="preserve">орьбы с эрозией почв </w:t>
      </w:r>
      <w:r w:rsidR="00F26C05" w:rsidRPr="00D36006">
        <w:rPr>
          <w:rFonts w:ascii="Minion Pro" w:hAnsi="Minion Pro"/>
          <w:bCs/>
          <w:sz w:val="22"/>
          <w:szCs w:val="22"/>
        </w:rPr>
        <w:t>в нас</w:t>
      </w:r>
      <w:r w:rsidRPr="00D36006">
        <w:rPr>
          <w:rFonts w:ascii="Minion Pro" w:hAnsi="Minion Pro"/>
          <w:bCs/>
          <w:sz w:val="22"/>
          <w:szCs w:val="22"/>
        </w:rPr>
        <w:t>тояще</w:t>
      </w:r>
      <w:r w:rsidR="00F26C05" w:rsidRPr="00D36006">
        <w:rPr>
          <w:rFonts w:ascii="Minion Pro" w:hAnsi="Minion Pro"/>
          <w:bCs/>
          <w:sz w:val="22"/>
          <w:szCs w:val="22"/>
        </w:rPr>
        <w:t>е</w:t>
      </w:r>
      <w:r w:rsidRPr="00D36006">
        <w:rPr>
          <w:rFonts w:ascii="Minion Pro" w:hAnsi="Minion Pro"/>
          <w:bCs/>
          <w:sz w:val="22"/>
          <w:szCs w:val="22"/>
        </w:rPr>
        <w:t xml:space="preserve"> время считаются:</w:t>
      </w:r>
      <w:r w:rsidRPr="00062183">
        <w:rPr>
          <w:rFonts w:ascii="Minion Pro" w:hAnsi="Minion Pro"/>
          <w:sz w:val="22"/>
          <w:szCs w:val="22"/>
        </w:rPr>
        <w:t xml:space="preserve"> почвозащитные севообороты, агротехнические и лесомелиоративные мероприятия, строительство специальных гидротехнических сооружений</w:t>
      </w:r>
      <w:r w:rsidR="00754452" w:rsidRPr="00062183">
        <w:rPr>
          <w:rFonts w:ascii="Minion Pro" w:hAnsi="Minion Pro"/>
          <w:sz w:val="22"/>
          <w:szCs w:val="22"/>
        </w:rPr>
        <w:t xml:space="preserve"> и создание на склонах противоэрозионных террас</w:t>
      </w:r>
      <w:r w:rsidRPr="00062183">
        <w:rPr>
          <w:rFonts w:ascii="Minion Pro" w:hAnsi="Minion Pro"/>
          <w:sz w:val="22"/>
          <w:szCs w:val="22"/>
        </w:rPr>
        <w:t>.</w:t>
      </w:r>
    </w:p>
    <w:p w:rsidR="00742419" w:rsidRDefault="0050403E" w:rsidP="00445597">
      <w:pPr>
        <w:pStyle w:val="a8"/>
        <w:numPr>
          <w:ilvl w:val="0"/>
          <w:numId w:val="22"/>
        </w:numPr>
        <w:ind w:left="0" w:firstLine="284"/>
        <w:jc w:val="both"/>
        <w:rPr>
          <w:rFonts w:ascii="Minion Pro" w:hAnsi="Minion Pro"/>
          <w:sz w:val="22"/>
          <w:szCs w:val="22"/>
        </w:rPr>
      </w:pPr>
      <w:r w:rsidRPr="00742419">
        <w:rPr>
          <w:rFonts w:ascii="Minion Pro" w:hAnsi="Minion Pro"/>
          <w:b/>
          <w:sz w:val="22"/>
          <w:szCs w:val="22"/>
        </w:rPr>
        <w:t>Почвозащитные севообороты.</w:t>
      </w:r>
      <w:r w:rsidRPr="00742419">
        <w:rPr>
          <w:rFonts w:ascii="Minion Pro" w:hAnsi="Minion Pro"/>
          <w:sz w:val="22"/>
          <w:szCs w:val="22"/>
        </w:rPr>
        <w:t xml:space="preserve"> Они заключаются в учете </w:t>
      </w:r>
      <w:r w:rsidR="00D36006" w:rsidRPr="00742419">
        <w:rPr>
          <w:rFonts w:ascii="Minion Pro" w:hAnsi="Minion Pro"/>
          <w:sz w:val="22"/>
          <w:szCs w:val="22"/>
        </w:rPr>
        <w:t>факторов</w:t>
      </w:r>
      <w:r w:rsidR="00D36006">
        <w:rPr>
          <w:rFonts w:ascii="Minion Pro" w:hAnsi="Minion Pro"/>
          <w:sz w:val="22"/>
          <w:szCs w:val="22"/>
        </w:rPr>
        <w:t>,</w:t>
      </w:r>
      <w:r w:rsidR="00D36006" w:rsidRPr="00742419">
        <w:rPr>
          <w:rFonts w:ascii="Minion Pro" w:hAnsi="Minion Pro"/>
          <w:sz w:val="22"/>
          <w:szCs w:val="22"/>
        </w:rPr>
        <w:t xml:space="preserve"> усиливающих или снижающих интенсивность эрозии почв</w:t>
      </w:r>
      <w:r w:rsidR="00D36006">
        <w:rPr>
          <w:rFonts w:ascii="Minion Pro" w:hAnsi="Minion Pro"/>
          <w:sz w:val="22"/>
          <w:szCs w:val="22"/>
        </w:rPr>
        <w:t>,</w:t>
      </w:r>
      <w:r w:rsidR="00D36006" w:rsidRPr="00742419">
        <w:rPr>
          <w:rFonts w:ascii="Minion Pro" w:hAnsi="Minion Pro"/>
          <w:sz w:val="22"/>
          <w:szCs w:val="22"/>
        </w:rPr>
        <w:t xml:space="preserve"> </w:t>
      </w:r>
      <w:r w:rsidRPr="00742419">
        <w:rPr>
          <w:rFonts w:ascii="Minion Pro" w:hAnsi="Minion Pro"/>
          <w:sz w:val="22"/>
          <w:szCs w:val="22"/>
        </w:rPr>
        <w:t>при планировании закономерной смены сельскохозяйственных культур на возделываемых площадях (составлении севооборотов). Так, в почвозащитных севооборотах на землях, в наибольшей степени подверженных эрозии (например, склонах), исключают пропашные культуры</w:t>
      </w:r>
      <w:r w:rsidR="00F26C05" w:rsidRPr="00742419">
        <w:rPr>
          <w:rFonts w:ascii="Minion Pro" w:hAnsi="Minion Pro"/>
          <w:sz w:val="22"/>
          <w:szCs w:val="22"/>
        </w:rPr>
        <w:t xml:space="preserve">, при возделывании которых создается микрорельеф поверхности (борозды), способствующий развитию водной эрозии. Одновременно </w:t>
      </w:r>
      <w:r w:rsidRPr="00742419">
        <w:rPr>
          <w:rFonts w:ascii="Minion Pro" w:hAnsi="Minion Pro"/>
          <w:sz w:val="22"/>
          <w:szCs w:val="22"/>
        </w:rPr>
        <w:t>увеличивают посевы многолетних трав, промежуточных подсевных культур, которые хорошо защищают почву от разрушения.</w:t>
      </w:r>
      <w:r w:rsidR="00F26C05" w:rsidRPr="00742419">
        <w:rPr>
          <w:rFonts w:ascii="Minion Pro" w:hAnsi="Minion Pro"/>
          <w:sz w:val="22"/>
          <w:szCs w:val="22"/>
        </w:rPr>
        <w:t xml:space="preserve"> Так, на склонах крутизной до 3-</w:t>
      </w:r>
      <w:r w:rsidRPr="00742419">
        <w:rPr>
          <w:rFonts w:ascii="Minion Pro" w:hAnsi="Minion Pro"/>
          <w:sz w:val="22"/>
          <w:szCs w:val="22"/>
        </w:rPr>
        <w:t>5° со слабо- и среднесмытыми почвами, где появляется опасность проявления эрозии, предпочтение в севооборотах отдают травам и однолетним культурам сплошного</w:t>
      </w:r>
      <w:r w:rsidR="00F26C05" w:rsidRPr="00742419">
        <w:rPr>
          <w:rFonts w:ascii="Minion Pro" w:hAnsi="Minion Pro"/>
          <w:sz w:val="22"/>
          <w:szCs w:val="22"/>
        </w:rPr>
        <w:t xml:space="preserve"> </w:t>
      </w:r>
      <w:r w:rsidRPr="00742419">
        <w:rPr>
          <w:rFonts w:ascii="Minion Pro" w:hAnsi="Minion Pro"/>
          <w:sz w:val="22"/>
          <w:szCs w:val="22"/>
        </w:rPr>
        <w:t>сева. На более крутых</w:t>
      </w:r>
      <w:r w:rsidR="00F26C05" w:rsidRPr="00742419">
        <w:rPr>
          <w:rFonts w:ascii="Minion Pro" w:hAnsi="Minion Pro"/>
          <w:sz w:val="22"/>
          <w:szCs w:val="22"/>
        </w:rPr>
        <w:t xml:space="preserve"> склонах (крутизна 5-</w:t>
      </w:r>
      <w:r w:rsidRPr="00742419">
        <w:rPr>
          <w:rFonts w:ascii="Minion Pro" w:hAnsi="Minion Pro"/>
          <w:sz w:val="22"/>
          <w:szCs w:val="22"/>
        </w:rPr>
        <w:t xml:space="preserve">10°), в основном со средне- и </w:t>
      </w:r>
      <w:r w:rsidRPr="00742419">
        <w:rPr>
          <w:rFonts w:ascii="Minion Pro" w:hAnsi="Minion Pro"/>
          <w:sz w:val="22"/>
          <w:szCs w:val="22"/>
        </w:rPr>
        <w:lastRenderedPageBreak/>
        <w:t>сильносмытыми почвами,</w:t>
      </w:r>
      <w:r w:rsidR="00F26C05" w:rsidRPr="00742419">
        <w:rPr>
          <w:rFonts w:ascii="Minion Pro" w:hAnsi="Minion Pro"/>
          <w:sz w:val="22"/>
          <w:szCs w:val="22"/>
        </w:rPr>
        <w:t xml:space="preserve"> </w:t>
      </w:r>
      <w:r w:rsidRPr="00742419">
        <w:rPr>
          <w:rFonts w:ascii="Minion Pro" w:hAnsi="Minion Pro"/>
          <w:sz w:val="22"/>
          <w:szCs w:val="22"/>
        </w:rPr>
        <w:t>в севооборотах увеличивают посевы многолетних трав и промежуточных культур, которые хорошо</w:t>
      </w:r>
      <w:r w:rsidR="00F26C05" w:rsidRPr="00742419">
        <w:rPr>
          <w:rFonts w:ascii="Minion Pro" w:hAnsi="Minion Pro"/>
          <w:sz w:val="22"/>
          <w:szCs w:val="22"/>
        </w:rPr>
        <w:t xml:space="preserve"> </w:t>
      </w:r>
      <w:r w:rsidRPr="00742419">
        <w:rPr>
          <w:rFonts w:ascii="Minion Pro" w:hAnsi="Minion Pro"/>
          <w:sz w:val="22"/>
          <w:szCs w:val="22"/>
        </w:rPr>
        <w:t>защищают почву от эрозии.</w:t>
      </w:r>
    </w:p>
    <w:p w:rsidR="00742419" w:rsidRDefault="0050403E" w:rsidP="00445597">
      <w:pPr>
        <w:pStyle w:val="a8"/>
        <w:numPr>
          <w:ilvl w:val="0"/>
          <w:numId w:val="22"/>
        </w:numPr>
        <w:ind w:left="0" w:firstLine="284"/>
        <w:jc w:val="both"/>
        <w:rPr>
          <w:rFonts w:ascii="Minion Pro" w:hAnsi="Minion Pro"/>
          <w:sz w:val="22"/>
          <w:szCs w:val="22"/>
        </w:rPr>
      </w:pPr>
      <w:r w:rsidRPr="00742419">
        <w:rPr>
          <w:rFonts w:ascii="Minion Pro" w:hAnsi="Minion Pro"/>
          <w:b/>
          <w:sz w:val="22"/>
          <w:szCs w:val="22"/>
        </w:rPr>
        <w:t>Агротехнические противоэрозионные мероприятия.</w:t>
      </w:r>
      <w:r w:rsidRPr="00742419">
        <w:rPr>
          <w:rFonts w:ascii="Minion Pro" w:hAnsi="Minion Pro"/>
          <w:sz w:val="22"/>
          <w:szCs w:val="22"/>
        </w:rPr>
        <w:t xml:space="preserve"> </w:t>
      </w:r>
      <w:r w:rsidR="00F26C05" w:rsidRPr="00742419">
        <w:rPr>
          <w:rFonts w:ascii="Minion Pro" w:hAnsi="Minion Pro"/>
          <w:sz w:val="22"/>
          <w:szCs w:val="22"/>
        </w:rPr>
        <w:t xml:space="preserve">Наиболее распространенным из них </w:t>
      </w:r>
      <w:r w:rsidRPr="00742419">
        <w:rPr>
          <w:rFonts w:ascii="Minion Pro" w:hAnsi="Minion Pro"/>
          <w:sz w:val="22"/>
          <w:szCs w:val="22"/>
        </w:rPr>
        <w:t>являются</w:t>
      </w:r>
      <w:r w:rsidR="00F26C05" w:rsidRPr="00742419">
        <w:rPr>
          <w:rFonts w:ascii="Minion Pro" w:hAnsi="Minion Pro"/>
          <w:sz w:val="22"/>
          <w:szCs w:val="22"/>
        </w:rPr>
        <w:t xml:space="preserve"> приемы контурной обработки земель, при которых вспашка, культивация и </w:t>
      </w:r>
      <w:r w:rsidRPr="00742419">
        <w:rPr>
          <w:rFonts w:ascii="Minion Pro" w:hAnsi="Minion Pro"/>
          <w:sz w:val="22"/>
          <w:szCs w:val="22"/>
        </w:rPr>
        <w:t xml:space="preserve">рядовой посев сельскохозяйственных культур </w:t>
      </w:r>
      <w:r w:rsidR="00F26C05" w:rsidRPr="00742419">
        <w:rPr>
          <w:rFonts w:ascii="Minion Pro" w:hAnsi="Minion Pro"/>
          <w:sz w:val="22"/>
          <w:szCs w:val="22"/>
        </w:rPr>
        <w:t xml:space="preserve">осуществляются </w:t>
      </w:r>
      <w:r w:rsidRPr="00742419">
        <w:rPr>
          <w:rFonts w:ascii="Minion Pro" w:hAnsi="Minion Pro"/>
          <w:sz w:val="22"/>
          <w:szCs w:val="22"/>
        </w:rPr>
        <w:t>поперек склона</w:t>
      </w:r>
      <w:r w:rsidR="00E210A3" w:rsidRPr="00742419">
        <w:rPr>
          <w:rFonts w:ascii="Minion Pro" w:hAnsi="Minion Pro"/>
          <w:sz w:val="22"/>
          <w:szCs w:val="22"/>
        </w:rPr>
        <w:t>. Это создает</w:t>
      </w:r>
      <w:r w:rsidR="00F26C05" w:rsidRPr="00742419">
        <w:rPr>
          <w:rFonts w:ascii="Minion Pro" w:hAnsi="Minion Pro"/>
          <w:sz w:val="22"/>
          <w:szCs w:val="22"/>
        </w:rPr>
        <w:t xml:space="preserve"> </w:t>
      </w:r>
      <w:r w:rsidR="00E210A3" w:rsidRPr="00742419">
        <w:rPr>
          <w:rFonts w:ascii="Minion Pro" w:hAnsi="Minion Pro"/>
          <w:sz w:val="22"/>
          <w:szCs w:val="22"/>
        </w:rPr>
        <w:t xml:space="preserve">микрорельеф, продольные углубления которого идут в направлении перпендикулярном движению вод, стекающих по склонам. </w:t>
      </w:r>
      <w:r w:rsidR="00D36006">
        <w:rPr>
          <w:rFonts w:ascii="Minion Pro" w:hAnsi="Minion Pro"/>
          <w:sz w:val="22"/>
          <w:szCs w:val="22"/>
        </w:rPr>
        <w:t>Еще о</w:t>
      </w:r>
      <w:r w:rsidRPr="00742419">
        <w:rPr>
          <w:rFonts w:ascii="Minion Pro" w:hAnsi="Minion Pro"/>
          <w:sz w:val="22"/>
          <w:szCs w:val="22"/>
        </w:rPr>
        <w:t>д</w:t>
      </w:r>
      <w:r w:rsidR="00D36006">
        <w:rPr>
          <w:rFonts w:ascii="Minion Pro" w:hAnsi="Minion Pro"/>
          <w:sz w:val="22"/>
          <w:szCs w:val="22"/>
        </w:rPr>
        <w:t>ним</w:t>
      </w:r>
      <w:r w:rsidRPr="00742419">
        <w:rPr>
          <w:rFonts w:ascii="Minion Pro" w:hAnsi="Minion Pro"/>
          <w:sz w:val="22"/>
          <w:szCs w:val="22"/>
        </w:rPr>
        <w:t xml:space="preserve"> </w:t>
      </w:r>
      <w:r w:rsidR="00E210A3" w:rsidRPr="00742419">
        <w:rPr>
          <w:rFonts w:ascii="Minion Pro" w:hAnsi="Minion Pro"/>
          <w:sz w:val="22"/>
          <w:szCs w:val="22"/>
        </w:rPr>
        <w:t>из</w:t>
      </w:r>
      <w:r w:rsidRPr="00742419">
        <w:rPr>
          <w:rFonts w:ascii="Minion Pro" w:hAnsi="Minion Pro"/>
          <w:sz w:val="22"/>
          <w:szCs w:val="22"/>
        </w:rPr>
        <w:t xml:space="preserve"> </w:t>
      </w:r>
      <w:r w:rsidR="00E210A3" w:rsidRPr="00742419">
        <w:rPr>
          <w:rFonts w:ascii="Minion Pro" w:hAnsi="Minion Pro"/>
          <w:sz w:val="22"/>
          <w:szCs w:val="22"/>
        </w:rPr>
        <w:t xml:space="preserve">агротехнических противоэрозионных </w:t>
      </w:r>
      <w:r w:rsidRPr="00742419">
        <w:rPr>
          <w:rFonts w:ascii="Minion Pro" w:hAnsi="Minion Pro"/>
          <w:sz w:val="22"/>
          <w:szCs w:val="22"/>
        </w:rPr>
        <w:t xml:space="preserve">приемов на склоновых землях </w:t>
      </w:r>
      <w:r w:rsidR="00E210A3" w:rsidRPr="00742419">
        <w:rPr>
          <w:rFonts w:ascii="Minion Pro" w:hAnsi="Minion Pro"/>
          <w:sz w:val="22"/>
          <w:szCs w:val="22"/>
        </w:rPr>
        <w:t xml:space="preserve">является </w:t>
      </w:r>
      <w:r w:rsidRPr="00742419">
        <w:rPr>
          <w:rFonts w:ascii="Minion Pro" w:hAnsi="Minion Pro"/>
          <w:sz w:val="22"/>
          <w:szCs w:val="22"/>
        </w:rPr>
        <w:t>замена отвальной</w:t>
      </w:r>
      <w:r w:rsidR="00E210A3" w:rsidRPr="00742419">
        <w:rPr>
          <w:rFonts w:ascii="Minion Pro" w:hAnsi="Minion Pro"/>
          <w:sz w:val="22"/>
          <w:szCs w:val="22"/>
        </w:rPr>
        <w:t xml:space="preserve"> </w:t>
      </w:r>
      <w:r w:rsidRPr="00742419">
        <w:rPr>
          <w:rFonts w:ascii="Minion Pro" w:hAnsi="Minion Pro"/>
          <w:sz w:val="22"/>
          <w:szCs w:val="22"/>
        </w:rPr>
        <w:t>вспашки обработкой почвы без оборота пласта, с сохранением на поверхности обрабатываемого поля</w:t>
      </w:r>
      <w:r w:rsidR="00E210A3" w:rsidRPr="00742419">
        <w:rPr>
          <w:rFonts w:ascii="Minion Pro" w:hAnsi="Minion Pro"/>
          <w:sz w:val="22"/>
          <w:szCs w:val="22"/>
        </w:rPr>
        <w:t xml:space="preserve"> </w:t>
      </w:r>
      <w:r w:rsidRPr="00742419">
        <w:rPr>
          <w:rFonts w:ascii="Minion Pro" w:hAnsi="Minion Pro"/>
          <w:sz w:val="22"/>
          <w:szCs w:val="22"/>
        </w:rPr>
        <w:t>мульчирующего слоя из стерни, растительных и пожнивных остатков.</w:t>
      </w:r>
      <w:r w:rsidR="00E210A3" w:rsidRPr="00742419">
        <w:rPr>
          <w:rFonts w:ascii="Minion Pro" w:hAnsi="Minion Pro"/>
          <w:sz w:val="22"/>
          <w:szCs w:val="22"/>
        </w:rPr>
        <w:t xml:space="preserve"> В результате не происходит образования глубоких борозд.</w:t>
      </w:r>
      <w:r w:rsidR="00CE3A1A" w:rsidRPr="00742419">
        <w:rPr>
          <w:rFonts w:ascii="Minion Pro" w:hAnsi="Minion Pro"/>
          <w:sz w:val="22"/>
          <w:szCs w:val="22"/>
        </w:rPr>
        <w:t xml:space="preserve"> </w:t>
      </w:r>
    </w:p>
    <w:p w:rsidR="00742419" w:rsidRDefault="0050403E" w:rsidP="00445597">
      <w:pPr>
        <w:pStyle w:val="a8"/>
        <w:numPr>
          <w:ilvl w:val="0"/>
          <w:numId w:val="22"/>
        </w:numPr>
        <w:ind w:left="0" w:firstLine="284"/>
        <w:jc w:val="both"/>
        <w:rPr>
          <w:rFonts w:ascii="Minion Pro" w:hAnsi="Minion Pro"/>
          <w:sz w:val="22"/>
          <w:szCs w:val="22"/>
        </w:rPr>
      </w:pPr>
      <w:r w:rsidRPr="00742419">
        <w:rPr>
          <w:rFonts w:ascii="Minion Pro" w:hAnsi="Minion Pro"/>
          <w:b/>
          <w:sz w:val="22"/>
          <w:szCs w:val="22"/>
        </w:rPr>
        <w:t>Лесомелиоративные противоэрозионные мероприятия.</w:t>
      </w:r>
      <w:r w:rsidRPr="00742419">
        <w:rPr>
          <w:rFonts w:ascii="Minion Pro" w:hAnsi="Minion Pro"/>
          <w:sz w:val="22"/>
          <w:szCs w:val="22"/>
        </w:rPr>
        <w:t xml:space="preserve"> Основными </w:t>
      </w:r>
      <w:r w:rsidR="007250FD" w:rsidRPr="00742419">
        <w:rPr>
          <w:rFonts w:ascii="Minion Pro" w:hAnsi="Minion Pro"/>
          <w:sz w:val="22"/>
          <w:szCs w:val="22"/>
        </w:rPr>
        <w:t>из них являются</w:t>
      </w:r>
      <w:r w:rsidRPr="00742419">
        <w:rPr>
          <w:rFonts w:ascii="Minion Pro" w:hAnsi="Minion Pro"/>
          <w:sz w:val="22"/>
          <w:szCs w:val="22"/>
        </w:rPr>
        <w:t>: создание водорегулирующих лесополос в малолесных районах, создание водоохранных лесных насаждений вокруг прудов и водоемов, сплошные противоэрозионные лесопосадки</w:t>
      </w:r>
      <w:r w:rsidR="007250FD" w:rsidRPr="00742419">
        <w:rPr>
          <w:rFonts w:ascii="Minion Pro" w:hAnsi="Minion Pro"/>
          <w:sz w:val="22"/>
          <w:szCs w:val="22"/>
        </w:rPr>
        <w:t xml:space="preserve"> </w:t>
      </w:r>
      <w:r w:rsidRPr="00742419">
        <w:rPr>
          <w:rFonts w:ascii="Minion Pro" w:hAnsi="Minion Pro"/>
          <w:sz w:val="22"/>
          <w:szCs w:val="22"/>
        </w:rPr>
        <w:t>на сильноэродированных крутосклонных землях</w:t>
      </w:r>
      <w:r w:rsidR="007250FD" w:rsidRPr="00742419">
        <w:rPr>
          <w:rFonts w:ascii="Minion Pro" w:hAnsi="Minion Pro"/>
          <w:sz w:val="22"/>
          <w:szCs w:val="22"/>
        </w:rPr>
        <w:t xml:space="preserve">. </w:t>
      </w:r>
      <w:proofErr w:type="gramStart"/>
      <w:r w:rsidRPr="00742419">
        <w:rPr>
          <w:rFonts w:ascii="Minion Pro" w:hAnsi="Minion Pro"/>
          <w:b/>
          <w:i/>
          <w:iCs/>
          <w:sz w:val="22"/>
          <w:szCs w:val="22"/>
        </w:rPr>
        <w:t>Водорегулирующие лесополосы</w:t>
      </w:r>
      <w:r w:rsidRPr="00742419">
        <w:rPr>
          <w:rFonts w:ascii="Minion Pro" w:hAnsi="Minion Pro"/>
          <w:sz w:val="22"/>
          <w:szCs w:val="22"/>
        </w:rPr>
        <w:t xml:space="preserve"> предназначены</w:t>
      </w:r>
      <w:r w:rsidR="00D36006">
        <w:rPr>
          <w:rFonts w:ascii="Minion Pro" w:hAnsi="Minion Pro"/>
          <w:sz w:val="22"/>
          <w:szCs w:val="22"/>
        </w:rPr>
        <w:t>:</w:t>
      </w:r>
      <w:r w:rsidRPr="00742419">
        <w:rPr>
          <w:rFonts w:ascii="Minion Pro" w:hAnsi="Minion Pro"/>
          <w:sz w:val="22"/>
          <w:szCs w:val="22"/>
        </w:rPr>
        <w:t xml:space="preserve"> для </w:t>
      </w:r>
      <w:r w:rsidR="007250FD" w:rsidRPr="00742419">
        <w:rPr>
          <w:rFonts w:ascii="Minion Pro" w:hAnsi="Minion Pro"/>
          <w:sz w:val="22"/>
          <w:szCs w:val="22"/>
        </w:rPr>
        <w:t xml:space="preserve">задержки поверхностного стока и </w:t>
      </w:r>
      <w:r w:rsidRPr="00742419">
        <w:rPr>
          <w:rFonts w:ascii="Minion Pro" w:hAnsi="Minion Pro"/>
          <w:sz w:val="22"/>
          <w:szCs w:val="22"/>
        </w:rPr>
        <w:t xml:space="preserve">перевода </w:t>
      </w:r>
      <w:r w:rsidR="007250FD" w:rsidRPr="00742419">
        <w:rPr>
          <w:rFonts w:ascii="Minion Pro" w:hAnsi="Minion Pro"/>
          <w:sz w:val="22"/>
          <w:szCs w:val="22"/>
        </w:rPr>
        <w:t>его</w:t>
      </w:r>
      <w:r w:rsidRPr="00742419">
        <w:rPr>
          <w:rFonts w:ascii="Minion Pro" w:hAnsi="Minion Pro"/>
          <w:sz w:val="22"/>
          <w:szCs w:val="22"/>
        </w:rPr>
        <w:t xml:space="preserve"> во внутрипочвенный, </w:t>
      </w:r>
      <w:r w:rsidR="00D36006">
        <w:rPr>
          <w:rFonts w:ascii="Minion Pro" w:hAnsi="Minion Pro"/>
          <w:sz w:val="22"/>
          <w:szCs w:val="22"/>
        </w:rPr>
        <w:t xml:space="preserve">для </w:t>
      </w:r>
      <w:r w:rsidRPr="00742419">
        <w:rPr>
          <w:rFonts w:ascii="Minion Pro" w:hAnsi="Minion Pro"/>
          <w:sz w:val="22"/>
          <w:szCs w:val="22"/>
        </w:rPr>
        <w:t xml:space="preserve">распыления концентрированных струй водного потока и уменьшения их скорости, </w:t>
      </w:r>
      <w:r w:rsidR="00D36006">
        <w:rPr>
          <w:rFonts w:ascii="Minion Pro" w:hAnsi="Minion Pro"/>
          <w:sz w:val="22"/>
          <w:szCs w:val="22"/>
        </w:rPr>
        <w:t xml:space="preserve">для </w:t>
      </w:r>
      <w:r w:rsidRPr="00742419">
        <w:rPr>
          <w:rFonts w:ascii="Minion Pro" w:hAnsi="Minion Pro"/>
          <w:sz w:val="22"/>
          <w:szCs w:val="22"/>
        </w:rPr>
        <w:t>осаждения мелкозема.</w:t>
      </w:r>
      <w:proofErr w:type="gramEnd"/>
      <w:r w:rsidRPr="00742419">
        <w:rPr>
          <w:rFonts w:ascii="Minion Pro" w:hAnsi="Minion Pro"/>
          <w:sz w:val="22"/>
          <w:szCs w:val="22"/>
        </w:rPr>
        <w:t xml:space="preserve"> </w:t>
      </w:r>
      <w:r w:rsidRPr="00742419">
        <w:rPr>
          <w:rFonts w:ascii="Minion Pro" w:hAnsi="Minion Pro"/>
          <w:b/>
          <w:i/>
          <w:iCs/>
          <w:sz w:val="22"/>
          <w:szCs w:val="22"/>
        </w:rPr>
        <w:t>Водоохранные лесные насаждения</w:t>
      </w:r>
      <w:r w:rsidRPr="00742419">
        <w:rPr>
          <w:rFonts w:ascii="Minion Pro" w:hAnsi="Minion Pro"/>
          <w:sz w:val="22"/>
          <w:szCs w:val="22"/>
        </w:rPr>
        <w:t xml:space="preserve"> вокруг прудов и водоемов создаются для защиты берегов от разрушения, </w:t>
      </w:r>
      <w:r w:rsidR="00CE3A1A" w:rsidRPr="00742419">
        <w:rPr>
          <w:rFonts w:ascii="Minion Pro" w:hAnsi="Minion Pro"/>
          <w:sz w:val="22"/>
          <w:szCs w:val="22"/>
        </w:rPr>
        <w:t xml:space="preserve">а </w:t>
      </w:r>
      <w:r w:rsidRPr="00742419">
        <w:rPr>
          <w:rFonts w:ascii="Minion Pro" w:hAnsi="Minion Pro"/>
          <w:sz w:val="22"/>
          <w:szCs w:val="22"/>
        </w:rPr>
        <w:t xml:space="preserve">водоемов </w:t>
      </w:r>
      <w:r w:rsidR="00CE3A1A" w:rsidRPr="00742419">
        <w:rPr>
          <w:rFonts w:ascii="Minion Pro" w:hAnsi="Minion Pro"/>
          <w:sz w:val="22"/>
          <w:szCs w:val="22"/>
        </w:rPr>
        <w:t>– от заиления продуктами эрозии.</w:t>
      </w:r>
      <w:r w:rsidR="007B3D5A" w:rsidRPr="00742419">
        <w:rPr>
          <w:rFonts w:ascii="Minion Pro" w:hAnsi="Minion Pro"/>
          <w:sz w:val="22"/>
          <w:szCs w:val="22"/>
        </w:rPr>
        <w:t xml:space="preserve"> </w:t>
      </w:r>
      <w:r w:rsidRPr="00742419">
        <w:rPr>
          <w:rFonts w:ascii="Minion Pro" w:hAnsi="Minion Pro"/>
          <w:b/>
          <w:i/>
          <w:iCs/>
          <w:sz w:val="22"/>
          <w:szCs w:val="22"/>
        </w:rPr>
        <w:t>Лесомелиоративные противоовражные мероприятия</w:t>
      </w:r>
      <w:r w:rsidRPr="00742419">
        <w:rPr>
          <w:rFonts w:ascii="Minion Pro" w:hAnsi="Minion Pro"/>
          <w:sz w:val="22"/>
          <w:szCs w:val="22"/>
        </w:rPr>
        <w:t xml:space="preserve"> </w:t>
      </w:r>
      <w:r w:rsidR="007B3D5A" w:rsidRPr="00742419">
        <w:rPr>
          <w:rFonts w:ascii="Minion Pro" w:hAnsi="Minion Pro"/>
          <w:sz w:val="22"/>
          <w:szCs w:val="22"/>
        </w:rPr>
        <w:t xml:space="preserve">осуществляются с целью </w:t>
      </w:r>
      <w:r w:rsidRPr="00742419">
        <w:rPr>
          <w:rFonts w:ascii="Minion Pro" w:hAnsi="Minion Pro"/>
          <w:sz w:val="22"/>
          <w:szCs w:val="22"/>
        </w:rPr>
        <w:t>приостановления</w:t>
      </w:r>
      <w:r w:rsidR="00D36006">
        <w:rPr>
          <w:rFonts w:ascii="Minion Pro" w:hAnsi="Minion Pro"/>
          <w:sz w:val="22"/>
          <w:szCs w:val="22"/>
        </w:rPr>
        <w:t xml:space="preserve"> эрозии и </w:t>
      </w:r>
      <w:r w:rsidRPr="00742419">
        <w:rPr>
          <w:rFonts w:ascii="Minion Pro" w:hAnsi="Minion Pro"/>
          <w:sz w:val="22"/>
          <w:szCs w:val="22"/>
        </w:rPr>
        <w:t xml:space="preserve">закрепления </w:t>
      </w:r>
      <w:r w:rsidR="007B3D5A" w:rsidRPr="00742419">
        <w:rPr>
          <w:rFonts w:ascii="Minion Pro" w:hAnsi="Minion Pro"/>
          <w:sz w:val="22"/>
          <w:szCs w:val="22"/>
        </w:rPr>
        <w:t xml:space="preserve">растительностью склонов </w:t>
      </w:r>
      <w:r w:rsidRPr="00742419">
        <w:rPr>
          <w:rFonts w:ascii="Minion Pro" w:hAnsi="Minion Pro"/>
          <w:sz w:val="22"/>
          <w:szCs w:val="22"/>
        </w:rPr>
        <w:t>оврагов</w:t>
      </w:r>
      <w:r w:rsidR="007B3D5A" w:rsidRPr="00742419">
        <w:rPr>
          <w:rFonts w:ascii="Minion Pro" w:hAnsi="Minion Pro"/>
          <w:sz w:val="22"/>
          <w:szCs w:val="22"/>
        </w:rPr>
        <w:t>.</w:t>
      </w:r>
      <w:r w:rsidRPr="00742419">
        <w:rPr>
          <w:rFonts w:ascii="Minion Pro" w:hAnsi="Minion Pro"/>
          <w:sz w:val="22"/>
          <w:szCs w:val="22"/>
        </w:rPr>
        <w:t xml:space="preserve"> </w:t>
      </w:r>
    </w:p>
    <w:p w:rsidR="00742419" w:rsidRDefault="0050403E" w:rsidP="00445597">
      <w:pPr>
        <w:pStyle w:val="a8"/>
        <w:numPr>
          <w:ilvl w:val="0"/>
          <w:numId w:val="22"/>
        </w:numPr>
        <w:ind w:left="0" w:firstLine="284"/>
        <w:jc w:val="both"/>
        <w:rPr>
          <w:rFonts w:ascii="Minion Pro" w:hAnsi="Minion Pro"/>
          <w:sz w:val="22"/>
          <w:szCs w:val="22"/>
        </w:rPr>
      </w:pPr>
      <w:r w:rsidRPr="00742419">
        <w:rPr>
          <w:rFonts w:ascii="Minion Pro" w:hAnsi="Minion Pro"/>
          <w:b/>
          <w:bCs/>
          <w:sz w:val="22"/>
          <w:szCs w:val="22"/>
        </w:rPr>
        <w:t>С помощью</w:t>
      </w:r>
      <w:r w:rsidRPr="00742419">
        <w:rPr>
          <w:rFonts w:ascii="Minion Pro" w:hAnsi="Minion Pro"/>
          <w:sz w:val="22"/>
          <w:szCs w:val="22"/>
        </w:rPr>
        <w:t xml:space="preserve"> </w:t>
      </w:r>
      <w:r w:rsidR="00754452" w:rsidRPr="00742419">
        <w:rPr>
          <w:rFonts w:ascii="Minion Pro" w:hAnsi="Minion Pro"/>
          <w:b/>
          <w:sz w:val="22"/>
          <w:szCs w:val="22"/>
        </w:rPr>
        <w:t xml:space="preserve">специальных </w:t>
      </w:r>
      <w:r w:rsidRPr="00742419">
        <w:rPr>
          <w:rFonts w:ascii="Minion Pro" w:hAnsi="Minion Pro"/>
          <w:b/>
          <w:sz w:val="22"/>
          <w:szCs w:val="22"/>
        </w:rPr>
        <w:t>гидротехнических сооружений</w:t>
      </w:r>
      <w:r w:rsidRPr="00742419">
        <w:rPr>
          <w:rFonts w:ascii="Minion Pro" w:hAnsi="Minion Pro"/>
          <w:sz w:val="22"/>
          <w:szCs w:val="22"/>
        </w:rPr>
        <w:t xml:space="preserve"> производится задержание, отвод и безопасный сброс той части атмосферных осадков, которую не удается задержать на</w:t>
      </w:r>
      <w:r w:rsidR="00754452" w:rsidRPr="00742419">
        <w:rPr>
          <w:rFonts w:ascii="Minion Pro" w:hAnsi="Minion Pro"/>
          <w:sz w:val="22"/>
          <w:szCs w:val="22"/>
        </w:rPr>
        <w:t xml:space="preserve"> </w:t>
      </w:r>
      <w:r w:rsidRPr="00742419">
        <w:rPr>
          <w:rFonts w:ascii="Minion Pro" w:hAnsi="Minion Pro"/>
          <w:sz w:val="22"/>
          <w:szCs w:val="22"/>
        </w:rPr>
        <w:t>прилегающих к оврагам полях агротехническими и лесомелиоративными приемами.</w:t>
      </w:r>
    </w:p>
    <w:p w:rsidR="00754452" w:rsidRPr="00742419" w:rsidRDefault="00754452" w:rsidP="00445597">
      <w:pPr>
        <w:pStyle w:val="a8"/>
        <w:numPr>
          <w:ilvl w:val="0"/>
          <w:numId w:val="22"/>
        </w:numPr>
        <w:ind w:left="0" w:firstLine="284"/>
        <w:jc w:val="both"/>
        <w:rPr>
          <w:rFonts w:ascii="Minion Pro" w:hAnsi="Minion Pro"/>
          <w:sz w:val="22"/>
          <w:szCs w:val="22"/>
        </w:rPr>
      </w:pPr>
      <w:r w:rsidRPr="00742419">
        <w:rPr>
          <w:rFonts w:ascii="Minion Pro" w:hAnsi="Minion Pro"/>
          <w:b/>
          <w:bCs/>
          <w:sz w:val="22"/>
          <w:szCs w:val="22"/>
        </w:rPr>
        <w:t>Создание противоэрозионных террас</w:t>
      </w:r>
      <w:r w:rsidRPr="00742419">
        <w:rPr>
          <w:rFonts w:ascii="Minion Pro" w:hAnsi="Minion Pro"/>
          <w:sz w:val="22"/>
          <w:szCs w:val="22"/>
        </w:rPr>
        <w:t xml:space="preserve"> осуществляется различными способами. </w:t>
      </w:r>
      <w:r w:rsidR="0050403E" w:rsidRPr="00742419">
        <w:rPr>
          <w:rFonts w:ascii="Minion Pro" w:hAnsi="Minion Pro"/>
          <w:sz w:val="22"/>
          <w:szCs w:val="22"/>
        </w:rPr>
        <w:t xml:space="preserve">Напашные террасы делаются </w:t>
      </w:r>
      <w:r w:rsidR="0050403E" w:rsidRPr="00742419">
        <w:rPr>
          <w:rFonts w:ascii="Minion Pro" w:hAnsi="Minion Pro"/>
          <w:sz w:val="22"/>
          <w:szCs w:val="22"/>
        </w:rPr>
        <w:lastRenderedPageBreak/>
        <w:t>обычными плугами, нарезные (выемочно-насыпные)</w:t>
      </w:r>
      <w:r w:rsidRPr="00742419">
        <w:rPr>
          <w:rFonts w:ascii="Minion Pro" w:hAnsi="Minion Pro"/>
          <w:sz w:val="22"/>
          <w:szCs w:val="22"/>
        </w:rPr>
        <w:t xml:space="preserve"> –</w:t>
      </w:r>
      <w:r w:rsidR="0050403E" w:rsidRPr="00742419">
        <w:rPr>
          <w:rFonts w:ascii="Minion Pro" w:hAnsi="Minion Pro"/>
          <w:sz w:val="22"/>
          <w:szCs w:val="22"/>
        </w:rPr>
        <w:t xml:space="preserve"> бульдозерами и тракторами. </w:t>
      </w:r>
    </w:p>
    <w:p w:rsidR="00D246C3" w:rsidRPr="00062183" w:rsidRDefault="00183BCD" w:rsidP="00062183">
      <w:pPr>
        <w:ind w:firstLine="284"/>
        <w:jc w:val="both"/>
        <w:rPr>
          <w:rFonts w:ascii="Minion Pro" w:hAnsi="Minion Pro"/>
          <w:sz w:val="22"/>
          <w:szCs w:val="22"/>
        </w:rPr>
      </w:pPr>
      <w:r w:rsidRPr="00062183">
        <w:rPr>
          <w:rFonts w:ascii="Minion Pro" w:hAnsi="Minion Pro"/>
          <w:sz w:val="22"/>
          <w:szCs w:val="22"/>
        </w:rPr>
        <w:t>Перечисленные агротехнические и мелиоративные мероприятия в настоящее время нередко носят частный хар</w:t>
      </w:r>
      <w:r w:rsidR="00BC1E35" w:rsidRPr="00062183">
        <w:rPr>
          <w:rFonts w:ascii="Minion Pro" w:hAnsi="Minion Pro"/>
          <w:sz w:val="22"/>
          <w:szCs w:val="22"/>
        </w:rPr>
        <w:t>актер</w:t>
      </w:r>
      <w:r w:rsidR="00212F43" w:rsidRPr="00062183">
        <w:rPr>
          <w:rFonts w:ascii="Minion Pro" w:hAnsi="Minion Pro"/>
          <w:sz w:val="22"/>
          <w:szCs w:val="22"/>
        </w:rPr>
        <w:t xml:space="preserve"> или даже точечный характер.</w:t>
      </w:r>
      <w:r w:rsidR="00BC1E35" w:rsidRPr="00062183">
        <w:rPr>
          <w:rFonts w:ascii="Minion Pro" w:hAnsi="Minion Pro"/>
          <w:sz w:val="22"/>
          <w:szCs w:val="22"/>
        </w:rPr>
        <w:t xml:space="preserve"> То есть конкретн</w:t>
      </w:r>
      <w:r w:rsidRPr="00062183">
        <w:rPr>
          <w:rFonts w:ascii="Minion Pro" w:hAnsi="Minion Pro"/>
          <w:sz w:val="22"/>
          <w:szCs w:val="22"/>
        </w:rPr>
        <w:t>ое мероприятие разрабатывается как ответ на конкретную угрозу утраты почвен</w:t>
      </w:r>
      <w:r w:rsidR="00C34974" w:rsidRPr="00062183">
        <w:rPr>
          <w:rFonts w:ascii="Minion Pro" w:hAnsi="Minion Pro"/>
          <w:sz w:val="22"/>
          <w:szCs w:val="22"/>
        </w:rPr>
        <w:t>ного п</w:t>
      </w:r>
      <w:r w:rsidRPr="00062183">
        <w:rPr>
          <w:rFonts w:ascii="Minion Pro" w:hAnsi="Minion Pro"/>
          <w:sz w:val="22"/>
          <w:szCs w:val="22"/>
        </w:rPr>
        <w:t>окрова на определен</w:t>
      </w:r>
      <w:r w:rsidR="00BC1E35" w:rsidRPr="00062183">
        <w:rPr>
          <w:rFonts w:ascii="Minion Pro" w:hAnsi="Minion Pro"/>
          <w:sz w:val="22"/>
          <w:szCs w:val="22"/>
        </w:rPr>
        <w:t>ном уча</w:t>
      </w:r>
      <w:r w:rsidRPr="00062183">
        <w:rPr>
          <w:rFonts w:ascii="Minion Pro" w:hAnsi="Minion Pro"/>
          <w:sz w:val="22"/>
          <w:szCs w:val="22"/>
        </w:rPr>
        <w:t xml:space="preserve">стке. Создание </w:t>
      </w:r>
      <w:proofErr w:type="gramStart"/>
      <w:r w:rsidRPr="00062183">
        <w:rPr>
          <w:rFonts w:ascii="Minion Pro" w:hAnsi="Minion Pro"/>
          <w:sz w:val="22"/>
          <w:szCs w:val="22"/>
        </w:rPr>
        <w:t>управляемых</w:t>
      </w:r>
      <w:proofErr w:type="gramEnd"/>
      <w:r w:rsidRPr="00062183">
        <w:rPr>
          <w:rFonts w:ascii="Minion Pro" w:hAnsi="Minion Pro"/>
          <w:sz w:val="22"/>
          <w:szCs w:val="22"/>
        </w:rPr>
        <w:t xml:space="preserve"> ПТ</w:t>
      </w:r>
      <w:r w:rsidR="00C34974" w:rsidRPr="00062183">
        <w:rPr>
          <w:rFonts w:ascii="Minion Pro" w:hAnsi="Minion Pro"/>
          <w:sz w:val="22"/>
          <w:szCs w:val="22"/>
        </w:rPr>
        <w:t>С предполагает придание этой деятельнос</w:t>
      </w:r>
      <w:r w:rsidRPr="00062183">
        <w:rPr>
          <w:rFonts w:ascii="Minion Pro" w:hAnsi="Minion Pro"/>
          <w:sz w:val="22"/>
          <w:szCs w:val="22"/>
        </w:rPr>
        <w:t>ти системного характера и возможности оперативного управления ею. Последнее особен</w:t>
      </w:r>
      <w:r w:rsidR="00C34974" w:rsidRPr="00062183">
        <w:rPr>
          <w:rFonts w:ascii="Minion Pro" w:hAnsi="Minion Pro"/>
          <w:sz w:val="22"/>
          <w:szCs w:val="22"/>
        </w:rPr>
        <w:t>н</w:t>
      </w:r>
      <w:r w:rsidRPr="00062183">
        <w:rPr>
          <w:rFonts w:ascii="Minion Pro" w:hAnsi="Minion Pro"/>
          <w:sz w:val="22"/>
          <w:szCs w:val="22"/>
        </w:rPr>
        <w:t xml:space="preserve">о важно </w:t>
      </w:r>
      <w:r w:rsidR="00C34974" w:rsidRPr="00062183">
        <w:rPr>
          <w:rFonts w:ascii="Minion Pro" w:hAnsi="Minion Pro"/>
          <w:sz w:val="22"/>
          <w:szCs w:val="22"/>
        </w:rPr>
        <w:t>в условиях развития чрезвычайны</w:t>
      </w:r>
      <w:r w:rsidRPr="00062183">
        <w:rPr>
          <w:rFonts w:ascii="Minion Pro" w:hAnsi="Minion Pro"/>
          <w:sz w:val="22"/>
          <w:szCs w:val="22"/>
        </w:rPr>
        <w:t>х сит</w:t>
      </w:r>
      <w:r w:rsidR="00C34974" w:rsidRPr="00062183">
        <w:rPr>
          <w:rFonts w:ascii="Minion Pro" w:hAnsi="Minion Pro"/>
          <w:sz w:val="22"/>
          <w:szCs w:val="22"/>
        </w:rPr>
        <w:t>у</w:t>
      </w:r>
      <w:r w:rsidRPr="00062183">
        <w:rPr>
          <w:rFonts w:ascii="Minion Pro" w:hAnsi="Minion Pro"/>
          <w:sz w:val="22"/>
          <w:szCs w:val="22"/>
        </w:rPr>
        <w:t>аций, многие виды которых прямо или косвенн</w:t>
      </w:r>
      <w:r w:rsidR="00B7094A" w:rsidRPr="00062183">
        <w:rPr>
          <w:rFonts w:ascii="Minion Pro" w:hAnsi="Minion Pro"/>
          <w:sz w:val="22"/>
          <w:szCs w:val="22"/>
        </w:rPr>
        <w:t xml:space="preserve">о </w:t>
      </w:r>
      <w:r w:rsidR="00C34974" w:rsidRPr="00062183">
        <w:rPr>
          <w:rFonts w:ascii="Minion Pro" w:hAnsi="Minion Pro"/>
          <w:sz w:val="22"/>
          <w:szCs w:val="22"/>
        </w:rPr>
        <w:t>провоцирует ускоренн</w:t>
      </w:r>
      <w:r w:rsidRPr="00062183">
        <w:rPr>
          <w:rFonts w:ascii="Minion Pro" w:hAnsi="Minion Pro"/>
          <w:sz w:val="22"/>
          <w:szCs w:val="22"/>
        </w:rPr>
        <w:t>ую эрозию почвенно</w:t>
      </w:r>
      <w:r w:rsidR="00C34974" w:rsidRPr="00062183">
        <w:rPr>
          <w:rFonts w:ascii="Minion Pro" w:hAnsi="Minion Pro"/>
          <w:sz w:val="22"/>
          <w:szCs w:val="22"/>
        </w:rPr>
        <w:t>го</w:t>
      </w:r>
      <w:r w:rsidRPr="00062183">
        <w:rPr>
          <w:rFonts w:ascii="Minion Pro" w:hAnsi="Minion Pro"/>
          <w:sz w:val="22"/>
          <w:szCs w:val="22"/>
        </w:rPr>
        <w:t xml:space="preserve"> покрова.</w:t>
      </w:r>
      <w:r w:rsidR="00EF0580" w:rsidRPr="00062183">
        <w:rPr>
          <w:rFonts w:ascii="Minion Pro" w:hAnsi="Minion Pro"/>
          <w:sz w:val="22"/>
          <w:szCs w:val="22"/>
        </w:rPr>
        <w:t xml:space="preserve"> Возникает необходимость мер более общего характера, замедляющего эрозионные процессы не в отдельных точках, а на обширных территориях. Примером может являться создание ирригационных систем, работа </w:t>
      </w:r>
      <w:r w:rsidR="00D36006">
        <w:rPr>
          <w:rFonts w:ascii="Minion Pro" w:hAnsi="Minion Pro"/>
          <w:sz w:val="22"/>
          <w:szCs w:val="22"/>
        </w:rPr>
        <w:t xml:space="preserve">которых </w:t>
      </w:r>
      <w:r w:rsidR="00EF0580" w:rsidRPr="00062183">
        <w:rPr>
          <w:rFonts w:ascii="Minion Pro" w:hAnsi="Minion Pro"/>
          <w:sz w:val="22"/>
          <w:szCs w:val="22"/>
        </w:rPr>
        <w:t>в совокупности с другими видами мер формирует растительность, препятствующую развитию эрозионных процессов на уровне ландшафта. В этом случае</w:t>
      </w:r>
      <w:r w:rsidR="00212F43" w:rsidRPr="00062183">
        <w:rPr>
          <w:rFonts w:ascii="Minion Pro" w:hAnsi="Minion Pro"/>
          <w:sz w:val="22"/>
          <w:szCs w:val="22"/>
        </w:rPr>
        <w:t xml:space="preserve"> ирригационная система</w:t>
      </w:r>
      <w:r w:rsidR="00EF0580" w:rsidRPr="00062183">
        <w:rPr>
          <w:rFonts w:ascii="Minion Pro" w:hAnsi="Minion Pro"/>
          <w:sz w:val="22"/>
          <w:szCs w:val="22"/>
        </w:rPr>
        <w:t xml:space="preserve"> в</w:t>
      </w:r>
      <w:r w:rsidR="00212F43" w:rsidRPr="00062183">
        <w:rPr>
          <w:rFonts w:ascii="Minion Pro" w:hAnsi="Minion Pro"/>
          <w:sz w:val="22"/>
          <w:szCs w:val="22"/>
        </w:rPr>
        <w:t>ыполняе</w:t>
      </w:r>
      <w:r w:rsidR="00EF0580" w:rsidRPr="00062183">
        <w:rPr>
          <w:rFonts w:ascii="Minion Pro" w:hAnsi="Minion Pro"/>
          <w:sz w:val="22"/>
          <w:szCs w:val="22"/>
        </w:rPr>
        <w:t xml:space="preserve">т роль экологического регулятора </w:t>
      </w:r>
      <w:proofErr w:type="gramStart"/>
      <w:r w:rsidR="00EF0580" w:rsidRPr="00062183">
        <w:rPr>
          <w:rFonts w:ascii="Minion Pro" w:hAnsi="Minion Pro"/>
          <w:sz w:val="22"/>
          <w:szCs w:val="22"/>
        </w:rPr>
        <w:t>управляемой</w:t>
      </w:r>
      <w:proofErr w:type="gramEnd"/>
      <w:r w:rsidR="00EF0580" w:rsidRPr="00062183">
        <w:rPr>
          <w:rFonts w:ascii="Minion Pro" w:hAnsi="Minion Pro"/>
          <w:sz w:val="22"/>
          <w:szCs w:val="22"/>
        </w:rPr>
        <w:t xml:space="preserve"> ПТС.</w:t>
      </w:r>
    </w:p>
    <w:p w:rsidR="008F2635" w:rsidRPr="004C33C6" w:rsidRDefault="00416F41" w:rsidP="004C33C6">
      <w:pPr>
        <w:spacing w:before="240" w:after="120"/>
        <w:jc w:val="both"/>
        <w:outlineLvl w:val="1"/>
        <w:rPr>
          <w:rFonts w:ascii="Minion Pro" w:hAnsi="Minion Pro" w:cs="Times New Roman Полужирный"/>
          <w:b/>
          <w:smallCaps/>
          <w:sz w:val="22"/>
          <w:szCs w:val="22"/>
        </w:rPr>
      </w:pPr>
      <w:bookmarkStart w:id="21" w:name="_Toc461098927"/>
      <w:r w:rsidRPr="004C33C6">
        <w:rPr>
          <w:rFonts w:ascii="Minion Pro" w:hAnsi="Minion Pro" w:cs="Times New Roman Полужирный"/>
          <w:b/>
          <w:smallCaps/>
          <w:sz w:val="22"/>
          <w:szCs w:val="22"/>
        </w:rPr>
        <w:t>4.</w:t>
      </w:r>
      <w:r w:rsidR="00331660">
        <w:rPr>
          <w:rFonts w:ascii="Minion Pro" w:hAnsi="Minion Pro" w:cs="Times New Roman Полужирный"/>
          <w:b/>
          <w:smallCaps/>
          <w:sz w:val="22"/>
          <w:szCs w:val="22"/>
        </w:rPr>
        <w:t>3</w:t>
      </w:r>
      <w:r w:rsidR="008F2635" w:rsidRPr="004C33C6">
        <w:rPr>
          <w:rFonts w:ascii="Minion Pro" w:hAnsi="Minion Pro" w:cs="Times New Roman Полужирный"/>
          <w:b/>
          <w:smallCaps/>
          <w:sz w:val="22"/>
          <w:szCs w:val="22"/>
        </w:rPr>
        <w:t>.</w:t>
      </w:r>
      <w:r w:rsidR="004C33C6">
        <w:rPr>
          <w:rFonts w:ascii="Minion Pro" w:hAnsi="Minion Pro" w:cs="Times New Roman Полужирный"/>
          <w:b/>
          <w:smallCaps/>
          <w:sz w:val="22"/>
          <w:szCs w:val="22"/>
        </w:rPr>
        <w:t> </w:t>
      </w:r>
      <w:r w:rsidRPr="004C33C6">
        <w:rPr>
          <w:rFonts w:ascii="Minion Pro" w:hAnsi="Minion Pro" w:cs="Times New Roman Полужирный"/>
          <w:b/>
          <w:smallCaps/>
          <w:sz w:val="22"/>
          <w:szCs w:val="22"/>
        </w:rPr>
        <w:t>Борьба с и</w:t>
      </w:r>
      <w:r w:rsidR="008F2635" w:rsidRPr="004C33C6">
        <w:rPr>
          <w:rFonts w:ascii="Minion Pro" w:hAnsi="Minion Pro" w:cs="Times New Roman Полужирный"/>
          <w:b/>
          <w:smallCaps/>
          <w:sz w:val="22"/>
          <w:szCs w:val="22"/>
        </w:rPr>
        <w:t>стощение</w:t>
      </w:r>
      <w:r w:rsidRPr="004C33C6">
        <w:rPr>
          <w:rFonts w:ascii="Minion Pro" w:hAnsi="Minion Pro" w:cs="Times New Roman Полужирный"/>
          <w:b/>
          <w:smallCaps/>
          <w:sz w:val="22"/>
          <w:szCs w:val="22"/>
        </w:rPr>
        <w:t>м</w:t>
      </w:r>
      <w:r w:rsidR="008F2635" w:rsidRPr="004C33C6">
        <w:rPr>
          <w:rFonts w:ascii="Minion Pro" w:hAnsi="Minion Pro" w:cs="Times New Roman Полужирный"/>
          <w:b/>
          <w:smallCaps/>
          <w:sz w:val="22"/>
          <w:szCs w:val="22"/>
        </w:rPr>
        <w:t xml:space="preserve"> почв</w:t>
      </w:r>
      <w:r w:rsidRPr="004C33C6">
        <w:rPr>
          <w:rFonts w:ascii="Minion Pro" w:hAnsi="Minion Pro" w:cs="Times New Roman Полужирный"/>
          <w:b/>
          <w:smallCaps/>
          <w:sz w:val="22"/>
          <w:szCs w:val="22"/>
        </w:rPr>
        <w:t xml:space="preserve"> как функция управляемых ПТС</w:t>
      </w:r>
      <w:bookmarkEnd w:id="21"/>
    </w:p>
    <w:p w:rsidR="008F2635" w:rsidRPr="00062183" w:rsidRDefault="008F2635" w:rsidP="00062183">
      <w:pPr>
        <w:ind w:firstLine="284"/>
        <w:jc w:val="both"/>
        <w:rPr>
          <w:rFonts w:ascii="Minion Pro" w:hAnsi="Minion Pro"/>
          <w:sz w:val="22"/>
          <w:szCs w:val="22"/>
        </w:rPr>
      </w:pPr>
      <w:r w:rsidRPr="00062183">
        <w:rPr>
          <w:rFonts w:ascii="Minion Pro" w:hAnsi="Minion Pro"/>
          <w:sz w:val="22"/>
          <w:szCs w:val="22"/>
        </w:rPr>
        <w:t>Под термином «</w:t>
      </w:r>
      <w:r w:rsidRPr="004C33C6">
        <w:rPr>
          <w:rFonts w:ascii="Minion Pro" w:hAnsi="Minion Pro"/>
          <w:b/>
          <w:i/>
          <w:iCs/>
          <w:sz w:val="22"/>
          <w:szCs w:val="22"/>
        </w:rPr>
        <w:t>истощение почвы</w:t>
      </w:r>
      <w:r w:rsidRPr="00062183">
        <w:rPr>
          <w:rFonts w:ascii="Minion Pro" w:hAnsi="Minion Pro"/>
          <w:sz w:val="22"/>
          <w:szCs w:val="22"/>
        </w:rPr>
        <w:t xml:space="preserve">» понимается обеднение элементами питания и уменьшение биологической активности почвы в результате ее нерационального использования (ГОСТ 27593-88, таблица 1, пункт 79) </w:t>
      </w:r>
      <w:r w:rsidRPr="00062183">
        <w:rPr>
          <w:rFonts w:ascii="Minion Pro" w:hAnsi="Minion Pro"/>
          <w:sz w:val="22"/>
          <w:szCs w:val="22"/>
          <w:vertAlign w:val="superscript"/>
        </w:rPr>
        <w:footnoteReference w:id="33"/>
      </w:r>
      <w:r w:rsidRPr="00062183">
        <w:rPr>
          <w:rFonts w:ascii="Minion Pro" w:hAnsi="Minion Pro"/>
          <w:sz w:val="22"/>
          <w:szCs w:val="22"/>
        </w:rPr>
        <w:t xml:space="preserve">. В определенном смысле данный процесс можно рассматривать как разновидность химической деградации почвы (Добровольский, </w:t>
      </w:r>
      <w:r w:rsidR="00931801" w:rsidRPr="00062183">
        <w:rPr>
          <w:rFonts w:ascii="Minion Pro" w:hAnsi="Minion Pro"/>
          <w:sz w:val="22"/>
          <w:szCs w:val="22"/>
        </w:rPr>
        <w:t>2002</w:t>
      </w:r>
      <w:r w:rsidRPr="00062183">
        <w:rPr>
          <w:rFonts w:ascii="Minion Pro" w:hAnsi="Minion Pro"/>
          <w:sz w:val="22"/>
          <w:szCs w:val="22"/>
        </w:rPr>
        <w:t xml:space="preserve">). Ее опасность заключается </w:t>
      </w:r>
      <w:r w:rsidR="00F03707" w:rsidRPr="00062183">
        <w:rPr>
          <w:rFonts w:ascii="Minion Pro" w:hAnsi="Minion Pro"/>
          <w:sz w:val="22"/>
          <w:szCs w:val="22"/>
        </w:rPr>
        <w:t xml:space="preserve">не только </w:t>
      </w:r>
      <w:r w:rsidRPr="00062183">
        <w:rPr>
          <w:rFonts w:ascii="Minion Pro" w:hAnsi="Minion Pro"/>
          <w:sz w:val="22"/>
          <w:szCs w:val="22"/>
        </w:rPr>
        <w:t>в истощении запасов компонентов (гум</w:t>
      </w:r>
      <w:r w:rsidR="008379AF" w:rsidRPr="00062183">
        <w:rPr>
          <w:rFonts w:ascii="Minion Pro" w:hAnsi="Minion Pro"/>
          <w:sz w:val="22"/>
          <w:szCs w:val="22"/>
        </w:rPr>
        <w:t>у</w:t>
      </w:r>
      <w:r w:rsidRPr="00062183">
        <w:rPr>
          <w:rFonts w:ascii="Minion Pro" w:hAnsi="Minion Pro"/>
          <w:sz w:val="22"/>
          <w:szCs w:val="22"/>
        </w:rPr>
        <w:t>са, соединений азота и др.), необходимых для развития растений</w:t>
      </w:r>
      <w:r w:rsidR="00F03707" w:rsidRPr="00062183">
        <w:rPr>
          <w:rFonts w:ascii="Minion Pro" w:hAnsi="Minion Pro"/>
          <w:sz w:val="22"/>
          <w:szCs w:val="22"/>
        </w:rPr>
        <w:t>. Биологическая активност</w:t>
      </w:r>
      <w:r w:rsidR="00D36006">
        <w:rPr>
          <w:rFonts w:ascii="Minion Pro" w:hAnsi="Minion Pro"/>
          <w:sz w:val="22"/>
          <w:szCs w:val="22"/>
        </w:rPr>
        <w:t>ь</w:t>
      </w:r>
      <w:r w:rsidR="00F03707" w:rsidRPr="00062183">
        <w:rPr>
          <w:rFonts w:ascii="Minion Pro" w:hAnsi="Minion Pro"/>
          <w:sz w:val="22"/>
          <w:szCs w:val="22"/>
        </w:rPr>
        <w:t xml:space="preserve"> почв может резко снизиться и в результате привнесения в них различных загрязнителей</w:t>
      </w:r>
      <w:r w:rsidRPr="00062183">
        <w:rPr>
          <w:rFonts w:ascii="Minion Pro" w:hAnsi="Minion Pro"/>
          <w:sz w:val="22"/>
          <w:szCs w:val="22"/>
        </w:rPr>
        <w:t>.</w:t>
      </w:r>
    </w:p>
    <w:p w:rsidR="00F33539" w:rsidRPr="00062183" w:rsidRDefault="008F2635" w:rsidP="00062183">
      <w:pPr>
        <w:ind w:firstLine="284"/>
        <w:jc w:val="both"/>
        <w:rPr>
          <w:rFonts w:ascii="Minion Pro" w:hAnsi="Minion Pro"/>
          <w:sz w:val="22"/>
          <w:szCs w:val="22"/>
        </w:rPr>
      </w:pPr>
      <w:r w:rsidRPr="00062183">
        <w:rPr>
          <w:rFonts w:ascii="Minion Pro" w:hAnsi="Minion Pro"/>
          <w:sz w:val="22"/>
          <w:szCs w:val="22"/>
        </w:rPr>
        <w:lastRenderedPageBreak/>
        <w:t xml:space="preserve">В более узком, практическом смысле истощение почв </w:t>
      </w:r>
      <w:r w:rsidR="00F03707" w:rsidRPr="00062183">
        <w:rPr>
          <w:rFonts w:ascii="Minion Pro" w:hAnsi="Minion Pro"/>
          <w:sz w:val="22"/>
          <w:szCs w:val="22"/>
        </w:rPr>
        <w:t xml:space="preserve">обычно </w:t>
      </w:r>
      <w:r w:rsidRPr="00062183">
        <w:rPr>
          <w:rFonts w:ascii="Minion Pro" w:hAnsi="Minion Pro"/>
          <w:sz w:val="22"/>
          <w:szCs w:val="22"/>
        </w:rPr>
        <w:t>рассматрива</w:t>
      </w:r>
      <w:r w:rsidR="00F03707" w:rsidRPr="00062183">
        <w:rPr>
          <w:rFonts w:ascii="Minion Pro" w:hAnsi="Minion Pro"/>
          <w:sz w:val="22"/>
          <w:szCs w:val="22"/>
        </w:rPr>
        <w:t>ется</w:t>
      </w:r>
      <w:r w:rsidRPr="00062183">
        <w:rPr>
          <w:rFonts w:ascii="Minion Pro" w:hAnsi="Minion Pro"/>
          <w:sz w:val="22"/>
          <w:szCs w:val="22"/>
        </w:rPr>
        <w:t xml:space="preserve"> как закономерное снижение их плодородия</w:t>
      </w:r>
      <w:r w:rsidR="008379AF" w:rsidRPr="00062183">
        <w:rPr>
          <w:rFonts w:ascii="Minion Pro" w:hAnsi="Minion Pro"/>
          <w:sz w:val="22"/>
          <w:szCs w:val="22"/>
        </w:rPr>
        <w:t>, под которым понимается</w:t>
      </w:r>
      <w:r w:rsidRPr="00062183">
        <w:rPr>
          <w:rFonts w:ascii="Minion Pro" w:hAnsi="Minion Pro"/>
          <w:sz w:val="22"/>
          <w:szCs w:val="22"/>
        </w:rPr>
        <w:t xml:space="preserve"> </w:t>
      </w:r>
      <w:r w:rsidR="008379AF" w:rsidRPr="00062183">
        <w:rPr>
          <w:rFonts w:ascii="Minion Pro" w:hAnsi="Minion Pro"/>
          <w:sz w:val="22"/>
          <w:szCs w:val="22"/>
        </w:rPr>
        <w:t xml:space="preserve">способность земель приносить урожай. </w:t>
      </w:r>
      <w:r w:rsidR="00F46F79" w:rsidRPr="00062183">
        <w:rPr>
          <w:rFonts w:ascii="Minion Pro" w:hAnsi="Minion Pro"/>
          <w:sz w:val="22"/>
          <w:szCs w:val="22"/>
        </w:rPr>
        <w:t xml:space="preserve">Эти понятия </w:t>
      </w:r>
      <w:r w:rsidR="00027E0B" w:rsidRPr="00062183">
        <w:rPr>
          <w:rFonts w:ascii="Minion Pro" w:hAnsi="Minion Pro"/>
          <w:sz w:val="22"/>
          <w:szCs w:val="22"/>
        </w:rPr>
        <w:t>взаимосвязаны</w:t>
      </w:r>
      <w:r w:rsidR="00F46F79" w:rsidRPr="00062183">
        <w:rPr>
          <w:rFonts w:ascii="Minion Pro" w:hAnsi="Minion Pro"/>
          <w:sz w:val="22"/>
          <w:szCs w:val="22"/>
        </w:rPr>
        <w:t>, но не равнозначны. Истощение – это видимый результат</w:t>
      </w:r>
      <w:r w:rsidR="00027E0B" w:rsidRPr="00062183">
        <w:rPr>
          <w:rFonts w:ascii="Minion Pro" w:hAnsi="Minion Pro"/>
          <w:sz w:val="22"/>
          <w:szCs w:val="22"/>
        </w:rPr>
        <w:t xml:space="preserve"> утраты почв своих полезных свойств с точки зрения ее использования в растениеводстве. Плодородие – это интегральная оценка не только реальной, но потенциальной возможности почвы обеспечивать определенный уровень продуктивности растений. Вместе с тем, именно изменение степени плодородия почв может дать адекватное </w:t>
      </w:r>
      <w:proofErr w:type="gramStart"/>
      <w:r w:rsidR="00027E0B" w:rsidRPr="00062183">
        <w:rPr>
          <w:rFonts w:ascii="Minion Pro" w:hAnsi="Minion Pro"/>
          <w:sz w:val="22"/>
          <w:szCs w:val="22"/>
        </w:rPr>
        <w:t>представление</w:t>
      </w:r>
      <w:proofErr w:type="gramEnd"/>
      <w:r w:rsidR="00027E0B" w:rsidRPr="00062183">
        <w:rPr>
          <w:rFonts w:ascii="Minion Pro" w:hAnsi="Minion Pro"/>
          <w:sz w:val="22"/>
          <w:szCs w:val="22"/>
        </w:rPr>
        <w:t xml:space="preserve"> как об истощении почв, так и об эффективности мер по борьбе с данным явлением. </w:t>
      </w:r>
    </w:p>
    <w:p w:rsidR="00D34532" w:rsidRPr="00062183" w:rsidRDefault="00D34532" w:rsidP="00062183">
      <w:pPr>
        <w:ind w:firstLine="284"/>
        <w:jc w:val="both"/>
        <w:rPr>
          <w:rFonts w:ascii="Minion Pro" w:hAnsi="Minion Pro"/>
          <w:sz w:val="22"/>
          <w:szCs w:val="22"/>
        </w:rPr>
      </w:pPr>
      <w:r w:rsidRPr="00062183">
        <w:rPr>
          <w:rFonts w:ascii="Minion Pro" w:hAnsi="Minion Pro"/>
          <w:sz w:val="22"/>
          <w:szCs w:val="22"/>
        </w:rPr>
        <w:t>Чтобы оценить комплекс причин, вызывающих истощение почв, необходимо уточнить содержание термина плодородие. Его общеупотребительное значение, как потенциальной урожайности земли, не отражает всей сложности обусловливающих его процессов.</w:t>
      </w:r>
    </w:p>
    <w:p w:rsidR="008F2635" w:rsidRPr="008143B4" w:rsidRDefault="008F2635" w:rsidP="00062183">
      <w:pPr>
        <w:ind w:firstLine="284"/>
        <w:jc w:val="both"/>
        <w:rPr>
          <w:rFonts w:ascii="Minion Pro" w:hAnsi="Minion Pro"/>
          <w:b/>
          <w:bCs/>
          <w:sz w:val="22"/>
          <w:szCs w:val="22"/>
        </w:rPr>
      </w:pPr>
      <w:proofErr w:type="gramStart"/>
      <w:r w:rsidRPr="00062183">
        <w:rPr>
          <w:rFonts w:ascii="Minion Pro" w:hAnsi="Minion Pro"/>
          <w:sz w:val="22"/>
          <w:szCs w:val="22"/>
        </w:rPr>
        <w:t xml:space="preserve">Жизнедеятельность растений </w:t>
      </w:r>
      <w:r w:rsidR="00F46F79" w:rsidRPr="00062183">
        <w:rPr>
          <w:rFonts w:ascii="Minion Pro" w:hAnsi="Minion Pro"/>
          <w:sz w:val="22"/>
          <w:szCs w:val="22"/>
        </w:rPr>
        <w:t>происходит в тесном взаимодействии с различными населяющими</w:t>
      </w:r>
      <w:r w:rsidRPr="00062183">
        <w:rPr>
          <w:rFonts w:ascii="Minion Pro" w:hAnsi="Minion Pro"/>
          <w:sz w:val="22"/>
          <w:szCs w:val="22"/>
        </w:rPr>
        <w:t xml:space="preserve"> почву </w:t>
      </w:r>
      <w:r w:rsidR="00F46F79" w:rsidRPr="00062183">
        <w:rPr>
          <w:rFonts w:ascii="Minion Pro" w:hAnsi="Minion Pro"/>
          <w:sz w:val="22"/>
          <w:szCs w:val="22"/>
        </w:rPr>
        <w:t>организмами: бактериями</w:t>
      </w:r>
      <w:r w:rsidRPr="00062183">
        <w:rPr>
          <w:rFonts w:ascii="Minion Pro" w:hAnsi="Minion Pro"/>
          <w:sz w:val="22"/>
          <w:szCs w:val="22"/>
        </w:rPr>
        <w:t xml:space="preserve">, </w:t>
      </w:r>
      <w:r w:rsidR="00F46F79" w:rsidRPr="00062183">
        <w:rPr>
          <w:rFonts w:ascii="Minion Pro" w:hAnsi="Minion Pro"/>
          <w:sz w:val="22"/>
          <w:szCs w:val="22"/>
        </w:rPr>
        <w:t>микроскопическими грибами, почвенными животными и др. От состояния п</w:t>
      </w:r>
      <w:r w:rsidRPr="00062183">
        <w:rPr>
          <w:rFonts w:ascii="Minion Pro" w:hAnsi="Minion Pro"/>
          <w:sz w:val="22"/>
          <w:szCs w:val="22"/>
        </w:rPr>
        <w:t>очвенной</w:t>
      </w:r>
      <w:r w:rsidR="00F46F79" w:rsidRPr="00062183">
        <w:rPr>
          <w:rFonts w:ascii="Minion Pro" w:hAnsi="Minion Pro"/>
          <w:sz w:val="22"/>
          <w:szCs w:val="22"/>
        </w:rPr>
        <w:t xml:space="preserve"> биоты, формирующей с растения</w:t>
      </w:r>
      <w:r w:rsidR="00C42296">
        <w:rPr>
          <w:rFonts w:ascii="Minion Pro" w:hAnsi="Minion Pro"/>
          <w:sz w:val="22"/>
          <w:szCs w:val="22"/>
        </w:rPr>
        <w:t>ми</w:t>
      </w:r>
      <w:r w:rsidR="00F46F79" w:rsidRPr="00062183">
        <w:rPr>
          <w:rFonts w:ascii="Minion Pro" w:hAnsi="Minion Pro"/>
          <w:sz w:val="22"/>
          <w:szCs w:val="22"/>
        </w:rPr>
        <w:t xml:space="preserve"> единую экосистему</w:t>
      </w:r>
      <w:r w:rsidR="004C33C6">
        <w:rPr>
          <w:rFonts w:ascii="Minion Pro" w:hAnsi="Minion Pro"/>
          <w:sz w:val="22"/>
          <w:szCs w:val="22"/>
        </w:rPr>
        <w:t>,</w:t>
      </w:r>
      <w:r w:rsidR="00F46F79" w:rsidRPr="00062183">
        <w:rPr>
          <w:rFonts w:ascii="Minion Pro" w:hAnsi="Minion Pro"/>
          <w:sz w:val="22"/>
          <w:szCs w:val="22"/>
        </w:rPr>
        <w:t xml:space="preserve"> во многом </w:t>
      </w:r>
      <w:r w:rsidRPr="00062183">
        <w:rPr>
          <w:rFonts w:ascii="Minion Pro" w:hAnsi="Minion Pro"/>
          <w:sz w:val="22"/>
          <w:szCs w:val="22"/>
        </w:rPr>
        <w:t>зависят плодородие почвы</w:t>
      </w:r>
      <w:r w:rsidR="00F46F79" w:rsidRPr="00062183">
        <w:rPr>
          <w:rFonts w:ascii="Minion Pro" w:hAnsi="Minion Pro"/>
          <w:sz w:val="22"/>
          <w:szCs w:val="22"/>
        </w:rPr>
        <w:t xml:space="preserve"> (</w:t>
      </w:r>
      <w:proofErr w:type="spellStart"/>
      <w:r w:rsidR="00F46F79" w:rsidRPr="00062183">
        <w:rPr>
          <w:rFonts w:ascii="Minion Pro" w:hAnsi="Minion Pro"/>
          <w:sz w:val="22"/>
          <w:szCs w:val="22"/>
        </w:rPr>
        <w:t>Муравин</w:t>
      </w:r>
      <w:proofErr w:type="spellEnd"/>
      <w:r w:rsidR="00931801" w:rsidRPr="00062183">
        <w:rPr>
          <w:rFonts w:ascii="Minion Pro" w:hAnsi="Minion Pro"/>
          <w:sz w:val="22"/>
          <w:szCs w:val="22"/>
        </w:rPr>
        <w:t>, 2003</w:t>
      </w:r>
      <w:r w:rsidR="00F46F79" w:rsidRPr="00062183">
        <w:rPr>
          <w:rFonts w:ascii="Minion Pro" w:hAnsi="Minion Pro"/>
          <w:sz w:val="22"/>
          <w:szCs w:val="22"/>
        </w:rPr>
        <w:t>) или</w:t>
      </w:r>
      <w:r w:rsidR="004C33C6">
        <w:rPr>
          <w:rFonts w:ascii="Minion Pro" w:hAnsi="Minion Pro"/>
          <w:sz w:val="22"/>
          <w:szCs w:val="22"/>
        </w:rPr>
        <w:t>,</w:t>
      </w:r>
      <w:r w:rsidR="00F46F79" w:rsidRPr="00062183">
        <w:rPr>
          <w:rFonts w:ascii="Minion Pro" w:hAnsi="Minion Pro"/>
          <w:sz w:val="22"/>
          <w:szCs w:val="22"/>
        </w:rPr>
        <w:t xml:space="preserve"> в более широком смысле</w:t>
      </w:r>
      <w:r w:rsidR="004C33C6">
        <w:rPr>
          <w:rFonts w:ascii="Minion Pro" w:hAnsi="Minion Pro"/>
          <w:sz w:val="22"/>
          <w:szCs w:val="22"/>
        </w:rPr>
        <w:t>,</w:t>
      </w:r>
      <w:r w:rsidR="00F46F79" w:rsidRPr="00062183">
        <w:rPr>
          <w:rFonts w:ascii="Minion Pro" w:hAnsi="Minion Pro"/>
          <w:sz w:val="22"/>
          <w:szCs w:val="22"/>
        </w:rPr>
        <w:t xml:space="preserve"> </w:t>
      </w:r>
      <w:r w:rsidR="00C42296">
        <w:rPr>
          <w:rFonts w:ascii="Minion Pro" w:hAnsi="Minion Pro"/>
          <w:sz w:val="22"/>
          <w:szCs w:val="22"/>
        </w:rPr>
        <w:t xml:space="preserve">– </w:t>
      </w:r>
      <w:r w:rsidR="00F46F79" w:rsidRPr="00062183">
        <w:rPr>
          <w:rFonts w:ascii="Minion Pro" w:hAnsi="Minion Pro"/>
          <w:sz w:val="22"/>
          <w:szCs w:val="22"/>
        </w:rPr>
        <w:t xml:space="preserve">ее биологическая активность, </w:t>
      </w:r>
      <w:r w:rsidR="006C7DDF" w:rsidRPr="00062183">
        <w:rPr>
          <w:rFonts w:ascii="Minion Pro" w:hAnsi="Minion Pro"/>
          <w:sz w:val="22"/>
          <w:szCs w:val="22"/>
        </w:rPr>
        <w:t xml:space="preserve">на которую ссылаются в приведенном выше </w:t>
      </w:r>
      <w:r w:rsidR="00F46F79" w:rsidRPr="00062183">
        <w:rPr>
          <w:rFonts w:ascii="Minion Pro" w:hAnsi="Minion Pro"/>
          <w:sz w:val="22"/>
          <w:szCs w:val="22"/>
        </w:rPr>
        <w:t>определени</w:t>
      </w:r>
      <w:r w:rsidR="006C7DDF" w:rsidRPr="00062183">
        <w:rPr>
          <w:rFonts w:ascii="Minion Pro" w:hAnsi="Minion Pro"/>
          <w:sz w:val="22"/>
          <w:szCs w:val="22"/>
        </w:rPr>
        <w:t>и</w:t>
      </w:r>
      <w:r w:rsidR="00F46F79" w:rsidRPr="00062183">
        <w:rPr>
          <w:rFonts w:ascii="Minion Pro" w:hAnsi="Minion Pro"/>
          <w:sz w:val="22"/>
          <w:szCs w:val="22"/>
        </w:rPr>
        <w:t xml:space="preserve"> термина «истощение почв».</w:t>
      </w:r>
      <w:proofErr w:type="gramEnd"/>
      <w:r w:rsidR="00F46F79" w:rsidRPr="00062183">
        <w:rPr>
          <w:rFonts w:ascii="Minion Pro" w:hAnsi="Minion Pro"/>
          <w:sz w:val="22"/>
          <w:szCs w:val="22"/>
        </w:rPr>
        <w:t xml:space="preserve"> </w:t>
      </w:r>
      <w:r w:rsidR="00DE4627" w:rsidRPr="00062183">
        <w:rPr>
          <w:rFonts w:ascii="Minion Pro" w:hAnsi="Minion Pro"/>
          <w:sz w:val="22"/>
          <w:szCs w:val="22"/>
        </w:rPr>
        <w:t>Поэтому специалисты понимают плодородие почв</w:t>
      </w:r>
      <w:r w:rsidRPr="00062183">
        <w:rPr>
          <w:rFonts w:ascii="Minion Pro" w:hAnsi="Minion Pro"/>
          <w:sz w:val="22"/>
          <w:szCs w:val="22"/>
        </w:rPr>
        <w:t xml:space="preserve"> </w:t>
      </w:r>
      <w:r w:rsidR="00DE4627" w:rsidRPr="00062183">
        <w:rPr>
          <w:rFonts w:ascii="Minion Pro" w:hAnsi="Minion Pro"/>
          <w:sz w:val="22"/>
          <w:szCs w:val="22"/>
        </w:rPr>
        <w:t xml:space="preserve">не как содержание в ней веществ, необходимых для развития растений, а </w:t>
      </w:r>
      <w:r w:rsidR="00C42296">
        <w:rPr>
          <w:rFonts w:ascii="Minion Pro" w:hAnsi="Minion Pro"/>
          <w:sz w:val="22"/>
          <w:szCs w:val="22"/>
        </w:rPr>
        <w:t xml:space="preserve">как </w:t>
      </w:r>
      <w:r w:rsidR="00DE4627" w:rsidRPr="00062183">
        <w:rPr>
          <w:rFonts w:ascii="Minion Pro" w:hAnsi="Minion Pro"/>
          <w:sz w:val="22"/>
          <w:szCs w:val="22"/>
        </w:rPr>
        <w:t>обширный комплекс необходимых для этого биотических и абиотических (физико-химических) условий</w:t>
      </w:r>
      <w:r w:rsidR="00C42296">
        <w:rPr>
          <w:rFonts w:ascii="Minion Pro" w:hAnsi="Minion Pro"/>
          <w:sz w:val="22"/>
          <w:szCs w:val="22"/>
        </w:rPr>
        <w:t xml:space="preserve"> и</w:t>
      </w:r>
      <w:r w:rsidRPr="00062183">
        <w:rPr>
          <w:rFonts w:ascii="Minion Pro" w:hAnsi="Minion Pro"/>
          <w:sz w:val="22"/>
          <w:szCs w:val="22"/>
        </w:rPr>
        <w:t xml:space="preserve"> способность почвы обеспечивать рост и воспроизводство (Ковда</w:t>
      </w:r>
      <w:r w:rsidR="00931801" w:rsidRPr="00062183">
        <w:rPr>
          <w:rFonts w:ascii="Minion Pro" w:hAnsi="Minion Pro"/>
          <w:sz w:val="22"/>
          <w:szCs w:val="22"/>
        </w:rPr>
        <w:t xml:space="preserve"> и др., 1988</w:t>
      </w:r>
      <w:r w:rsidRPr="00062183">
        <w:rPr>
          <w:rFonts w:ascii="Minion Pro" w:hAnsi="Minion Pro"/>
          <w:sz w:val="22"/>
          <w:szCs w:val="22"/>
        </w:rPr>
        <w:t xml:space="preserve">). </w:t>
      </w:r>
      <w:r w:rsidRPr="008143B4">
        <w:rPr>
          <w:rFonts w:ascii="Minion Pro" w:hAnsi="Minion Pro"/>
          <w:b/>
          <w:bCs/>
          <w:sz w:val="22"/>
          <w:szCs w:val="22"/>
        </w:rPr>
        <w:t>Различают несколько видов плодородия:</w:t>
      </w:r>
    </w:p>
    <w:p w:rsidR="008143B4" w:rsidRDefault="008F2635" w:rsidP="00445597">
      <w:pPr>
        <w:pStyle w:val="a8"/>
        <w:numPr>
          <w:ilvl w:val="0"/>
          <w:numId w:val="23"/>
        </w:numPr>
        <w:ind w:left="0" w:firstLine="284"/>
        <w:jc w:val="both"/>
        <w:rPr>
          <w:rFonts w:ascii="Minion Pro" w:hAnsi="Minion Pro"/>
          <w:sz w:val="22"/>
          <w:szCs w:val="22"/>
        </w:rPr>
      </w:pPr>
      <w:r w:rsidRPr="008143B4">
        <w:rPr>
          <w:rFonts w:ascii="Minion Pro" w:hAnsi="Minion Pro"/>
          <w:b/>
          <w:sz w:val="22"/>
          <w:szCs w:val="22"/>
        </w:rPr>
        <w:t>Естественное (природное) плодородие</w:t>
      </w:r>
      <w:r w:rsidRPr="008143B4">
        <w:rPr>
          <w:rFonts w:ascii="Minion Pro" w:hAnsi="Minion Pro"/>
          <w:sz w:val="22"/>
          <w:szCs w:val="22"/>
        </w:rPr>
        <w:t xml:space="preserve"> – то плодородие, которым обладает почва в природном состоянии без вмешательства человека.</w:t>
      </w:r>
    </w:p>
    <w:p w:rsidR="008143B4" w:rsidRDefault="008F2635" w:rsidP="00445597">
      <w:pPr>
        <w:pStyle w:val="a8"/>
        <w:numPr>
          <w:ilvl w:val="0"/>
          <w:numId w:val="23"/>
        </w:numPr>
        <w:ind w:left="0" w:firstLine="284"/>
        <w:jc w:val="both"/>
        <w:rPr>
          <w:rFonts w:ascii="Minion Pro" w:hAnsi="Minion Pro"/>
          <w:sz w:val="22"/>
          <w:szCs w:val="22"/>
        </w:rPr>
      </w:pPr>
      <w:r w:rsidRPr="008143B4">
        <w:rPr>
          <w:rFonts w:ascii="Minion Pro" w:hAnsi="Minion Pro"/>
          <w:b/>
          <w:sz w:val="22"/>
          <w:szCs w:val="22"/>
        </w:rPr>
        <w:t>Искусственное плодородие</w:t>
      </w:r>
      <w:r w:rsidRPr="008143B4">
        <w:rPr>
          <w:rFonts w:ascii="Minion Pro" w:hAnsi="Minion Pro"/>
          <w:sz w:val="22"/>
          <w:szCs w:val="22"/>
        </w:rPr>
        <w:t xml:space="preserve"> – плодородие, которым обладает почва в результате воздействия на нее целенаправленной человеческой деятельности (распашка, </w:t>
      </w:r>
      <w:r w:rsidRPr="008143B4">
        <w:rPr>
          <w:rFonts w:ascii="Minion Pro" w:hAnsi="Minion Pro"/>
          <w:sz w:val="22"/>
          <w:szCs w:val="22"/>
        </w:rPr>
        <w:lastRenderedPageBreak/>
        <w:t>периодическая механическая обработка, мелиораци</w:t>
      </w:r>
      <w:r w:rsidR="00C42296">
        <w:rPr>
          <w:rFonts w:ascii="Minion Pro" w:hAnsi="Minion Pro"/>
          <w:sz w:val="22"/>
          <w:szCs w:val="22"/>
        </w:rPr>
        <w:t>я</w:t>
      </w:r>
      <w:r w:rsidRPr="008143B4">
        <w:rPr>
          <w:rFonts w:ascii="Minion Pro" w:hAnsi="Minion Pro"/>
          <w:sz w:val="22"/>
          <w:szCs w:val="22"/>
        </w:rPr>
        <w:t>, применение удобрений и т.д.).</w:t>
      </w:r>
    </w:p>
    <w:p w:rsidR="008143B4" w:rsidRDefault="008F2635" w:rsidP="00445597">
      <w:pPr>
        <w:pStyle w:val="a8"/>
        <w:numPr>
          <w:ilvl w:val="0"/>
          <w:numId w:val="23"/>
        </w:numPr>
        <w:ind w:left="0" w:firstLine="284"/>
        <w:jc w:val="both"/>
        <w:rPr>
          <w:rFonts w:ascii="Minion Pro" w:hAnsi="Minion Pro"/>
          <w:sz w:val="22"/>
          <w:szCs w:val="22"/>
        </w:rPr>
      </w:pPr>
      <w:r w:rsidRPr="008143B4">
        <w:rPr>
          <w:rFonts w:ascii="Minion Pro" w:hAnsi="Minion Pro"/>
          <w:b/>
          <w:sz w:val="22"/>
          <w:szCs w:val="22"/>
        </w:rPr>
        <w:t>Потенциальное плодородие</w:t>
      </w:r>
      <w:r w:rsidRPr="008143B4">
        <w:rPr>
          <w:rFonts w:ascii="Minion Pro" w:hAnsi="Minion Pro"/>
          <w:sz w:val="22"/>
          <w:szCs w:val="22"/>
        </w:rPr>
        <w:t xml:space="preserve"> – суммарное плодородие почвы, определяемое ее свойствами, как приобретенными в процессе почвообразования, так и созданными или измененными человеком.</w:t>
      </w:r>
    </w:p>
    <w:p w:rsidR="008143B4" w:rsidRDefault="008F2635" w:rsidP="00445597">
      <w:pPr>
        <w:pStyle w:val="a8"/>
        <w:numPr>
          <w:ilvl w:val="0"/>
          <w:numId w:val="23"/>
        </w:numPr>
        <w:ind w:left="0" w:firstLine="284"/>
        <w:jc w:val="both"/>
        <w:rPr>
          <w:rFonts w:ascii="Minion Pro" w:hAnsi="Minion Pro"/>
          <w:sz w:val="22"/>
          <w:szCs w:val="22"/>
        </w:rPr>
      </w:pPr>
      <w:r w:rsidRPr="008143B4">
        <w:rPr>
          <w:rFonts w:ascii="Minion Pro" w:hAnsi="Minion Pro"/>
          <w:b/>
          <w:sz w:val="22"/>
          <w:szCs w:val="22"/>
        </w:rPr>
        <w:t>Эффективное (актуальное) плодородие</w:t>
      </w:r>
      <w:r w:rsidRPr="008143B4">
        <w:rPr>
          <w:rFonts w:ascii="Minion Pro" w:hAnsi="Minion Pro"/>
          <w:sz w:val="22"/>
          <w:szCs w:val="22"/>
        </w:rPr>
        <w:t xml:space="preserve"> – та часть потенциального плодородия, которая реализуется в виде урожая растений при данных климатических (погодных) и технико-экономических (агротехнологических) условиях.</w:t>
      </w:r>
    </w:p>
    <w:p w:rsidR="008143B4" w:rsidRDefault="008F2635" w:rsidP="00445597">
      <w:pPr>
        <w:pStyle w:val="a8"/>
        <w:numPr>
          <w:ilvl w:val="0"/>
          <w:numId w:val="23"/>
        </w:numPr>
        <w:ind w:left="0" w:firstLine="284"/>
        <w:jc w:val="both"/>
        <w:rPr>
          <w:rFonts w:ascii="Minion Pro" w:hAnsi="Minion Pro"/>
          <w:sz w:val="22"/>
          <w:szCs w:val="22"/>
        </w:rPr>
      </w:pPr>
      <w:r w:rsidRPr="008143B4">
        <w:rPr>
          <w:rFonts w:ascii="Minion Pro" w:hAnsi="Minion Pro"/>
          <w:b/>
          <w:sz w:val="22"/>
          <w:szCs w:val="22"/>
        </w:rPr>
        <w:t>Относительное плодородие</w:t>
      </w:r>
      <w:r w:rsidRPr="008143B4">
        <w:rPr>
          <w:rFonts w:ascii="Minion Pro" w:hAnsi="Minion Pro"/>
          <w:sz w:val="22"/>
          <w:szCs w:val="22"/>
        </w:rPr>
        <w:t xml:space="preserve"> – плодородие почвы в отношении </w:t>
      </w:r>
      <w:proofErr w:type="gramStart"/>
      <w:r w:rsidRPr="008143B4">
        <w:rPr>
          <w:rFonts w:ascii="Minion Pro" w:hAnsi="Minion Pro"/>
          <w:sz w:val="22"/>
          <w:szCs w:val="22"/>
        </w:rPr>
        <w:t>к</w:t>
      </w:r>
      <w:proofErr w:type="gramEnd"/>
      <w:r w:rsidRPr="008143B4">
        <w:rPr>
          <w:rFonts w:ascii="Minion Pro" w:hAnsi="Minion Pro"/>
          <w:sz w:val="22"/>
          <w:szCs w:val="22"/>
        </w:rPr>
        <w:t xml:space="preserve"> какой-то определенной групп</w:t>
      </w:r>
      <w:r w:rsidR="00931801" w:rsidRPr="008143B4">
        <w:rPr>
          <w:rFonts w:ascii="Minion Pro" w:hAnsi="Minion Pro"/>
          <w:sz w:val="22"/>
          <w:szCs w:val="22"/>
        </w:rPr>
        <w:t>ы или вида</w:t>
      </w:r>
      <w:r w:rsidRPr="008143B4">
        <w:rPr>
          <w:rFonts w:ascii="Minion Pro" w:hAnsi="Minion Pro"/>
          <w:sz w:val="22"/>
          <w:szCs w:val="22"/>
        </w:rPr>
        <w:t xml:space="preserve"> растений (плодородная для одних растений почва может быть бесплодной для других).</w:t>
      </w:r>
    </w:p>
    <w:p w:rsidR="008F2635" w:rsidRPr="008143B4" w:rsidRDefault="008F2635" w:rsidP="00445597">
      <w:pPr>
        <w:pStyle w:val="a8"/>
        <w:numPr>
          <w:ilvl w:val="0"/>
          <w:numId w:val="23"/>
        </w:numPr>
        <w:ind w:left="0" w:firstLine="284"/>
        <w:jc w:val="both"/>
        <w:rPr>
          <w:rFonts w:ascii="Minion Pro" w:hAnsi="Minion Pro"/>
          <w:sz w:val="22"/>
          <w:szCs w:val="22"/>
        </w:rPr>
      </w:pPr>
      <w:r w:rsidRPr="008143B4">
        <w:rPr>
          <w:rFonts w:ascii="Minion Pro" w:hAnsi="Minion Pro"/>
          <w:b/>
          <w:sz w:val="22"/>
          <w:szCs w:val="22"/>
        </w:rPr>
        <w:t>Экономическое плодородие</w:t>
      </w:r>
      <w:r w:rsidRPr="008143B4">
        <w:rPr>
          <w:rFonts w:ascii="Minion Pro" w:hAnsi="Minion Pro"/>
          <w:sz w:val="22"/>
          <w:szCs w:val="22"/>
        </w:rPr>
        <w:t xml:space="preserve"> – экономическая оценка почвы в</w:t>
      </w:r>
      <w:r w:rsidR="008143B4" w:rsidRPr="008143B4">
        <w:rPr>
          <w:rFonts w:ascii="Minion Pro" w:hAnsi="Minion Pro"/>
          <w:sz w:val="22"/>
          <w:szCs w:val="22"/>
        </w:rPr>
        <w:t xml:space="preserve"> </w:t>
      </w:r>
      <w:r w:rsidRPr="008143B4">
        <w:rPr>
          <w:rFonts w:ascii="Minion Pro" w:hAnsi="Minion Pro"/>
          <w:sz w:val="22"/>
          <w:szCs w:val="22"/>
        </w:rPr>
        <w:t>связи с ее потенциальным плодородием и экономическими характеристиками земельного участка.</w:t>
      </w:r>
    </w:p>
    <w:p w:rsidR="008F2635" w:rsidRPr="00062183" w:rsidRDefault="00DE4627" w:rsidP="00062183">
      <w:pPr>
        <w:ind w:firstLine="284"/>
        <w:jc w:val="both"/>
        <w:rPr>
          <w:rFonts w:ascii="Minion Pro" w:hAnsi="Minion Pro"/>
          <w:sz w:val="22"/>
          <w:szCs w:val="22"/>
        </w:rPr>
      </w:pPr>
      <w:r w:rsidRPr="00062183">
        <w:rPr>
          <w:rFonts w:ascii="Minion Pro" w:hAnsi="Minion Pro"/>
          <w:sz w:val="22"/>
          <w:szCs w:val="22"/>
        </w:rPr>
        <w:t xml:space="preserve">В отличие о других </w:t>
      </w:r>
      <w:r w:rsidR="008F2635" w:rsidRPr="00062183">
        <w:rPr>
          <w:rFonts w:ascii="Minion Pro" w:hAnsi="Minion Pro"/>
          <w:sz w:val="22"/>
          <w:szCs w:val="22"/>
        </w:rPr>
        <w:t>компон</w:t>
      </w:r>
      <w:r w:rsidR="00EF4508" w:rsidRPr="00062183">
        <w:rPr>
          <w:rFonts w:ascii="Minion Pro" w:hAnsi="Minion Pro"/>
          <w:sz w:val="22"/>
          <w:szCs w:val="22"/>
        </w:rPr>
        <w:t>ентов окружающей среды почвенный</w:t>
      </w:r>
      <w:r w:rsidRPr="00062183">
        <w:rPr>
          <w:rFonts w:ascii="Minion Pro" w:hAnsi="Minion Pro"/>
          <w:sz w:val="22"/>
          <w:szCs w:val="22"/>
        </w:rPr>
        <w:t xml:space="preserve"> </w:t>
      </w:r>
      <w:r w:rsidR="00EF4508" w:rsidRPr="00062183">
        <w:rPr>
          <w:rFonts w:ascii="Minion Pro" w:hAnsi="Minion Pro"/>
          <w:sz w:val="22"/>
          <w:szCs w:val="22"/>
        </w:rPr>
        <w:t xml:space="preserve">покров принципиально </w:t>
      </w:r>
      <w:r w:rsidRPr="00062183">
        <w:rPr>
          <w:rFonts w:ascii="Minion Pro" w:hAnsi="Minion Pro"/>
          <w:sz w:val="22"/>
          <w:szCs w:val="22"/>
        </w:rPr>
        <w:t xml:space="preserve">нельзя оградить от </w:t>
      </w:r>
      <w:r w:rsidR="00EF4508" w:rsidRPr="00062183">
        <w:rPr>
          <w:rFonts w:ascii="Minion Pro" w:hAnsi="Minion Pro"/>
          <w:sz w:val="22"/>
          <w:szCs w:val="22"/>
        </w:rPr>
        <w:t>широкомасштабной техногенной трансформации.</w:t>
      </w:r>
      <w:r w:rsidRPr="00062183">
        <w:rPr>
          <w:rFonts w:ascii="Minion Pro" w:hAnsi="Minion Pro"/>
          <w:sz w:val="22"/>
          <w:szCs w:val="22"/>
        </w:rPr>
        <w:t xml:space="preserve"> Для того чтобы</w:t>
      </w:r>
      <w:r w:rsidR="008F2635" w:rsidRPr="00062183">
        <w:rPr>
          <w:rFonts w:ascii="Minion Pro" w:hAnsi="Minion Pro"/>
          <w:sz w:val="22"/>
          <w:szCs w:val="22"/>
        </w:rPr>
        <w:t xml:space="preserve"> существовать человечество вынужденно интенсивно использовать </w:t>
      </w:r>
      <w:r w:rsidR="00EF4508" w:rsidRPr="00062183">
        <w:rPr>
          <w:rFonts w:ascii="Minion Pro" w:hAnsi="Minion Pro"/>
          <w:sz w:val="22"/>
          <w:szCs w:val="22"/>
        </w:rPr>
        <w:t>почвы</w:t>
      </w:r>
      <w:r w:rsidR="008F2635" w:rsidRPr="00062183">
        <w:rPr>
          <w:rFonts w:ascii="Minion Pro" w:hAnsi="Minion Pro"/>
          <w:sz w:val="22"/>
          <w:szCs w:val="22"/>
        </w:rPr>
        <w:t>. При этом</w:t>
      </w:r>
      <w:proofErr w:type="gramStart"/>
      <w:r w:rsidRPr="00062183">
        <w:rPr>
          <w:rFonts w:ascii="Minion Pro" w:hAnsi="Minion Pro"/>
          <w:sz w:val="22"/>
          <w:szCs w:val="22"/>
        </w:rPr>
        <w:t>,</w:t>
      </w:r>
      <w:proofErr w:type="gramEnd"/>
      <w:r w:rsidR="008F2635" w:rsidRPr="00062183">
        <w:rPr>
          <w:rFonts w:ascii="Minion Pro" w:hAnsi="Minion Pro"/>
          <w:sz w:val="22"/>
          <w:szCs w:val="22"/>
        </w:rPr>
        <w:t xml:space="preserve"> чем больше урожай, тем большее к</w:t>
      </w:r>
      <w:r w:rsidRPr="00062183">
        <w:rPr>
          <w:rFonts w:ascii="Minion Pro" w:hAnsi="Minion Pro"/>
          <w:sz w:val="22"/>
          <w:szCs w:val="22"/>
        </w:rPr>
        <w:t>оличество компонентов почвы изымается из нее. Е</w:t>
      </w:r>
      <w:r w:rsidR="00835500" w:rsidRPr="00062183">
        <w:rPr>
          <w:rFonts w:ascii="Minion Pro" w:hAnsi="Minion Pro"/>
          <w:sz w:val="22"/>
          <w:szCs w:val="22"/>
        </w:rPr>
        <w:t>ще в древно</w:t>
      </w:r>
      <w:r w:rsidR="008F2635" w:rsidRPr="00062183">
        <w:rPr>
          <w:rFonts w:ascii="Minion Pro" w:hAnsi="Minion Pro"/>
          <w:sz w:val="22"/>
          <w:szCs w:val="22"/>
        </w:rPr>
        <w:t>сти че</w:t>
      </w:r>
      <w:r w:rsidR="00EF4508" w:rsidRPr="00062183">
        <w:rPr>
          <w:rFonts w:ascii="Minion Pro" w:hAnsi="Minion Pro"/>
          <w:sz w:val="22"/>
          <w:szCs w:val="22"/>
        </w:rPr>
        <w:t>ловек осознал необходимость орг</w:t>
      </w:r>
      <w:r w:rsidR="008F2635" w:rsidRPr="00062183">
        <w:rPr>
          <w:rFonts w:ascii="Minion Pro" w:hAnsi="Minion Pro"/>
          <w:sz w:val="22"/>
          <w:szCs w:val="22"/>
        </w:rPr>
        <w:t>анизации обратного процесса – активных</w:t>
      </w:r>
      <w:r w:rsidR="00EF4508" w:rsidRPr="00062183">
        <w:rPr>
          <w:rFonts w:ascii="Minion Pro" w:hAnsi="Minion Pro"/>
          <w:sz w:val="22"/>
          <w:szCs w:val="22"/>
        </w:rPr>
        <w:t xml:space="preserve"> действий по сохранению плодоро</w:t>
      </w:r>
      <w:r w:rsidR="008F2635" w:rsidRPr="00062183">
        <w:rPr>
          <w:rFonts w:ascii="Minion Pro" w:hAnsi="Minion Pro"/>
          <w:sz w:val="22"/>
          <w:szCs w:val="22"/>
        </w:rPr>
        <w:t>дия</w:t>
      </w:r>
      <w:r w:rsidR="00EF4508" w:rsidRPr="00062183">
        <w:rPr>
          <w:rFonts w:ascii="Minion Pro" w:hAnsi="Minion Pro"/>
          <w:sz w:val="22"/>
          <w:szCs w:val="22"/>
        </w:rPr>
        <w:t>, точнее создания искусственного плодородия. Простое внесе</w:t>
      </w:r>
      <w:r w:rsidR="008F2635" w:rsidRPr="00062183">
        <w:rPr>
          <w:rFonts w:ascii="Minion Pro" w:hAnsi="Minion Pro"/>
          <w:sz w:val="22"/>
          <w:szCs w:val="22"/>
        </w:rPr>
        <w:t>ние удобрений не всегда способно решить данную пробл</w:t>
      </w:r>
      <w:r w:rsidR="00EF4508" w:rsidRPr="00062183">
        <w:rPr>
          <w:rFonts w:ascii="Minion Pro" w:hAnsi="Minion Pro"/>
          <w:sz w:val="22"/>
          <w:szCs w:val="22"/>
        </w:rPr>
        <w:t>ему. Для успеха этих мер необходимо, чтобы эти действия не обусловливали негативных изменений в почвенной среде, в результате протекающих в ней естественных процессов. Например, не вызывали бы ее закисления. По этой причине в научной литерату</w:t>
      </w:r>
      <w:r w:rsidR="008F2635" w:rsidRPr="00062183">
        <w:rPr>
          <w:rFonts w:ascii="Minion Pro" w:hAnsi="Minion Pro"/>
          <w:sz w:val="22"/>
          <w:szCs w:val="22"/>
        </w:rPr>
        <w:t xml:space="preserve">ре под </w:t>
      </w:r>
      <w:r w:rsidR="008F2635" w:rsidRPr="008143B4">
        <w:rPr>
          <w:rFonts w:ascii="Minion Pro" w:hAnsi="Minion Pro"/>
          <w:b/>
          <w:i/>
          <w:iCs/>
          <w:sz w:val="22"/>
          <w:szCs w:val="22"/>
        </w:rPr>
        <w:t>воспроизводством плодородия</w:t>
      </w:r>
      <w:r w:rsidR="00EF4508" w:rsidRPr="00062183">
        <w:rPr>
          <w:rFonts w:ascii="Minion Pro" w:hAnsi="Minion Pro"/>
          <w:sz w:val="22"/>
          <w:szCs w:val="22"/>
        </w:rPr>
        <w:t xml:space="preserve"> понимае</w:t>
      </w:r>
      <w:r w:rsidR="008F2635" w:rsidRPr="00062183">
        <w:rPr>
          <w:rFonts w:ascii="Minion Pro" w:hAnsi="Minion Pro"/>
          <w:sz w:val="22"/>
          <w:szCs w:val="22"/>
        </w:rPr>
        <w:t>т</w:t>
      </w:r>
      <w:r w:rsidR="00EF4508" w:rsidRPr="00062183">
        <w:rPr>
          <w:rFonts w:ascii="Minion Pro" w:hAnsi="Minion Pro"/>
          <w:sz w:val="22"/>
          <w:szCs w:val="22"/>
        </w:rPr>
        <w:t>ся</w:t>
      </w:r>
      <w:r w:rsidR="008F2635" w:rsidRPr="00062183">
        <w:rPr>
          <w:rFonts w:ascii="Minion Pro" w:hAnsi="Minion Pro"/>
          <w:sz w:val="22"/>
          <w:szCs w:val="22"/>
        </w:rPr>
        <w:t xml:space="preserve"> совокупность природных почвенных процессов</w:t>
      </w:r>
      <w:r w:rsidR="00EF4508" w:rsidRPr="00062183">
        <w:rPr>
          <w:rFonts w:ascii="Minion Pro" w:hAnsi="Minion Pro"/>
          <w:sz w:val="22"/>
          <w:szCs w:val="22"/>
        </w:rPr>
        <w:t>, а также</w:t>
      </w:r>
      <w:r w:rsidR="008F2635" w:rsidRPr="00062183">
        <w:rPr>
          <w:rFonts w:ascii="Minion Pro" w:hAnsi="Minion Pro"/>
          <w:sz w:val="22"/>
          <w:szCs w:val="22"/>
        </w:rPr>
        <w:t xml:space="preserve"> целенаправленных мелиоративных и агротехнических воздействий для поддержания эффективного почвенного плодородия на уровне, приближающемся к потенциальному плодородию</w:t>
      </w:r>
      <w:r w:rsidR="00EF4508" w:rsidRPr="00062183">
        <w:rPr>
          <w:rFonts w:ascii="Minion Pro" w:hAnsi="Minion Pro"/>
          <w:sz w:val="22"/>
          <w:szCs w:val="22"/>
        </w:rPr>
        <w:t xml:space="preserve"> (Ковда и др., 1988)</w:t>
      </w:r>
      <w:r w:rsidR="008F2635" w:rsidRPr="00062183">
        <w:rPr>
          <w:rFonts w:ascii="Minion Pro" w:hAnsi="Minion Pro"/>
          <w:sz w:val="22"/>
          <w:szCs w:val="22"/>
        </w:rPr>
        <w:t>.</w:t>
      </w:r>
    </w:p>
    <w:p w:rsidR="00151534" w:rsidRPr="00062183" w:rsidRDefault="008F2635" w:rsidP="00062183">
      <w:pPr>
        <w:ind w:firstLine="284"/>
        <w:jc w:val="both"/>
        <w:rPr>
          <w:rFonts w:ascii="Minion Pro" w:hAnsi="Minion Pro"/>
          <w:sz w:val="22"/>
          <w:szCs w:val="22"/>
        </w:rPr>
      </w:pPr>
      <w:r w:rsidRPr="00062183">
        <w:rPr>
          <w:rFonts w:ascii="Minion Pro" w:hAnsi="Minion Pro"/>
          <w:sz w:val="22"/>
          <w:szCs w:val="22"/>
        </w:rPr>
        <w:lastRenderedPageBreak/>
        <w:t>В подавляющем большинстве случаев проблемы истощения п</w:t>
      </w:r>
      <w:r w:rsidR="00203EAE" w:rsidRPr="00062183">
        <w:rPr>
          <w:rFonts w:ascii="Minion Pro" w:hAnsi="Minion Pro"/>
          <w:sz w:val="22"/>
          <w:szCs w:val="22"/>
        </w:rPr>
        <w:t>очв и сохранения их п</w:t>
      </w:r>
      <w:r w:rsidRPr="00062183">
        <w:rPr>
          <w:rFonts w:ascii="Minion Pro" w:hAnsi="Minion Pro"/>
          <w:sz w:val="22"/>
          <w:szCs w:val="22"/>
        </w:rPr>
        <w:t>л</w:t>
      </w:r>
      <w:r w:rsidR="00203EAE" w:rsidRPr="00062183">
        <w:rPr>
          <w:rFonts w:ascii="Minion Pro" w:hAnsi="Minion Pro"/>
          <w:sz w:val="22"/>
          <w:szCs w:val="22"/>
        </w:rPr>
        <w:t>одо</w:t>
      </w:r>
      <w:r w:rsidRPr="00062183">
        <w:rPr>
          <w:rFonts w:ascii="Minion Pro" w:hAnsi="Minion Pro"/>
          <w:sz w:val="22"/>
          <w:szCs w:val="22"/>
        </w:rPr>
        <w:t>родия рас</w:t>
      </w:r>
      <w:r w:rsidR="00203EAE" w:rsidRPr="00062183">
        <w:rPr>
          <w:rFonts w:ascii="Minion Pro" w:hAnsi="Minion Pro"/>
          <w:sz w:val="22"/>
          <w:szCs w:val="22"/>
        </w:rPr>
        <w:t>с</w:t>
      </w:r>
      <w:r w:rsidRPr="00062183">
        <w:rPr>
          <w:rFonts w:ascii="Minion Pro" w:hAnsi="Minion Pro"/>
          <w:sz w:val="22"/>
          <w:szCs w:val="22"/>
        </w:rPr>
        <w:t>матрива</w:t>
      </w:r>
      <w:r w:rsidR="00203EAE" w:rsidRPr="00062183">
        <w:rPr>
          <w:rFonts w:ascii="Minion Pro" w:hAnsi="Minion Pro"/>
          <w:sz w:val="22"/>
          <w:szCs w:val="22"/>
        </w:rPr>
        <w:t>ются с точки зрения возделывани</w:t>
      </w:r>
      <w:r w:rsidRPr="00062183">
        <w:rPr>
          <w:rFonts w:ascii="Minion Pro" w:hAnsi="Minion Pro"/>
          <w:sz w:val="22"/>
          <w:szCs w:val="22"/>
        </w:rPr>
        <w:t xml:space="preserve">я на них сельскохозяйственных культур. </w:t>
      </w:r>
      <w:r w:rsidR="00203EAE" w:rsidRPr="00062183">
        <w:rPr>
          <w:rFonts w:ascii="Minion Pro" w:hAnsi="Minion Pro"/>
          <w:sz w:val="22"/>
          <w:szCs w:val="22"/>
        </w:rPr>
        <w:t>По мере глобализации техно</w:t>
      </w:r>
      <w:r w:rsidR="00F978B6">
        <w:rPr>
          <w:rFonts w:ascii="Minion Pro" w:hAnsi="Minion Pro"/>
          <w:sz w:val="22"/>
          <w:szCs w:val="22"/>
        </w:rPr>
        <w:t>генеза подобный взгляд становит</w:t>
      </w:r>
      <w:r w:rsidR="00203EAE" w:rsidRPr="00062183">
        <w:rPr>
          <w:rFonts w:ascii="Minion Pro" w:hAnsi="Minion Pro"/>
          <w:sz w:val="22"/>
          <w:szCs w:val="22"/>
        </w:rPr>
        <w:t>ся все более обуженным, не учитывающим некоторых весьма важных аспектов. Плодородие почв – это основа биологической продуктивности большинства наземных экосистем. Их истощение может быть не связано с сельскохозяйственной деятельностью</w:t>
      </w:r>
      <w:r w:rsidR="00203EAE" w:rsidRPr="00062183">
        <w:rPr>
          <w:rStyle w:val="a5"/>
          <w:rFonts w:ascii="Minion Pro" w:hAnsi="Minion Pro"/>
          <w:sz w:val="22"/>
          <w:szCs w:val="22"/>
        </w:rPr>
        <w:footnoteReference w:id="34"/>
      </w:r>
      <w:r w:rsidR="00203EAE" w:rsidRPr="00062183">
        <w:rPr>
          <w:rFonts w:ascii="Minion Pro" w:hAnsi="Minion Pro"/>
          <w:sz w:val="22"/>
          <w:szCs w:val="22"/>
        </w:rPr>
        <w:t>, но вызывать деградацию обширных участков окружающей среды. Прогнозируя последствия подобных явлений</w:t>
      </w:r>
      <w:r w:rsidR="00151534" w:rsidRPr="00062183">
        <w:rPr>
          <w:rFonts w:ascii="Minion Pro" w:hAnsi="Minion Pro"/>
          <w:sz w:val="22"/>
          <w:szCs w:val="22"/>
        </w:rPr>
        <w:t>,</w:t>
      </w:r>
      <w:r w:rsidR="00203EAE" w:rsidRPr="00062183">
        <w:rPr>
          <w:rFonts w:ascii="Minion Pro" w:hAnsi="Minion Pro"/>
          <w:sz w:val="22"/>
          <w:szCs w:val="22"/>
        </w:rPr>
        <w:t xml:space="preserve"> следует учитывать, что требования к почве </w:t>
      </w:r>
      <w:r w:rsidR="0074557D" w:rsidRPr="00062183">
        <w:rPr>
          <w:rFonts w:ascii="Minion Pro" w:hAnsi="Minion Pro"/>
          <w:sz w:val="22"/>
          <w:szCs w:val="22"/>
        </w:rPr>
        <w:t>существенно различаются</w:t>
      </w:r>
      <w:r w:rsidR="0074557D">
        <w:rPr>
          <w:rFonts w:ascii="Minion Pro" w:hAnsi="Minion Pro"/>
          <w:sz w:val="22"/>
          <w:szCs w:val="22"/>
        </w:rPr>
        <w:t xml:space="preserve"> у</w:t>
      </w:r>
      <w:r w:rsidR="0074557D" w:rsidRPr="00062183">
        <w:rPr>
          <w:rFonts w:ascii="Minion Pro" w:hAnsi="Minion Pro"/>
          <w:sz w:val="22"/>
          <w:szCs w:val="22"/>
        </w:rPr>
        <w:t xml:space="preserve"> </w:t>
      </w:r>
      <w:r w:rsidR="00203EAE" w:rsidRPr="00062183">
        <w:rPr>
          <w:rFonts w:ascii="Minion Pro" w:hAnsi="Minion Pro"/>
          <w:sz w:val="22"/>
          <w:szCs w:val="22"/>
        </w:rPr>
        <w:t>растений, формирующих природные</w:t>
      </w:r>
      <w:r w:rsidRPr="00062183">
        <w:rPr>
          <w:rFonts w:ascii="Minion Pro" w:hAnsi="Minion Pro"/>
          <w:sz w:val="22"/>
          <w:szCs w:val="22"/>
        </w:rPr>
        <w:t xml:space="preserve"> фито</w:t>
      </w:r>
      <w:r w:rsidR="00D05848" w:rsidRPr="00062183">
        <w:rPr>
          <w:rFonts w:ascii="Minion Pro" w:hAnsi="Minion Pro"/>
          <w:sz w:val="22"/>
          <w:szCs w:val="22"/>
        </w:rPr>
        <w:t>ценозы</w:t>
      </w:r>
      <w:r w:rsidR="0074557D">
        <w:rPr>
          <w:rFonts w:ascii="Minion Pro" w:hAnsi="Minion Pro"/>
          <w:sz w:val="22"/>
          <w:szCs w:val="22"/>
        </w:rPr>
        <w:t>,</w:t>
      </w:r>
      <w:r w:rsidR="00203EAE" w:rsidRPr="00062183">
        <w:rPr>
          <w:rFonts w:ascii="Minion Pro" w:hAnsi="Minion Pro"/>
          <w:sz w:val="22"/>
          <w:szCs w:val="22"/>
        </w:rPr>
        <w:t xml:space="preserve"> и </w:t>
      </w:r>
      <w:r w:rsidR="0074557D">
        <w:rPr>
          <w:rFonts w:ascii="Minion Pro" w:hAnsi="Minion Pro"/>
          <w:sz w:val="22"/>
          <w:szCs w:val="22"/>
        </w:rPr>
        <w:t xml:space="preserve">у растений, входящих </w:t>
      </w:r>
      <w:proofErr w:type="gramStart"/>
      <w:r w:rsidR="0074557D">
        <w:rPr>
          <w:rFonts w:ascii="Minion Pro" w:hAnsi="Minion Pro"/>
          <w:sz w:val="22"/>
          <w:szCs w:val="22"/>
        </w:rPr>
        <w:t>в</w:t>
      </w:r>
      <w:proofErr w:type="gramEnd"/>
      <w:r w:rsidR="0074557D">
        <w:rPr>
          <w:rFonts w:ascii="Minion Pro" w:hAnsi="Minion Pro"/>
          <w:sz w:val="22"/>
          <w:szCs w:val="22"/>
        </w:rPr>
        <w:t xml:space="preserve"> </w:t>
      </w:r>
      <w:r w:rsidR="00203EAE" w:rsidRPr="00062183">
        <w:rPr>
          <w:rFonts w:ascii="Minion Pro" w:hAnsi="Minion Pro"/>
          <w:sz w:val="22"/>
          <w:szCs w:val="22"/>
        </w:rPr>
        <w:t>целенаправленно созда</w:t>
      </w:r>
      <w:r w:rsidR="0074557D">
        <w:rPr>
          <w:rFonts w:ascii="Minion Pro" w:hAnsi="Minion Pro"/>
          <w:sz w:val="22"/>
          <w:szCs w:val="22"/>
        </w:rPr>
        <w:t>нные</w:t>
      </w:r>
      <w:r w:rsidR="00203EAE" w:rsidRPr="00062183">
        <w:rPr>
          <w:rFonts w:ascii="Minion Pro" w:hAnsi="Minion Pro"/>
          <w:sz w:val="22"/>
          <w:szCs w:val="22"/>
        </w:rPr>
        <w:t xml:space="preserve"> агроценозы</w:t>
      </w:r>
      <w:r w:rsidRPr="00062183">
        <w:rPr>
          <w:rFonts w:ascii="Minion Pro" w:hAnsi="Minion Pro"/>
          <w:sz w:val="22"/>
          <w:szCs w:val="22"/>
        </w:rPr>
        <w:t xml:space="preserve">. </w:t>
      </w:r>
    </w:p>
    <w:p w:rsidR="00643200" w:rsidRPr="00062183" w:rsidRDefault="00D05848" w:rsidP="00062183">
      <w:pPr>
        <w:ind w:firstLine="284"/>
        <w:jc w:val="both"/>
        <w:rPr>
          <w:rFonts w:ascii="Minion Pro" w:hAnsi="Minion Pro"/>
          <w:sz w:val="22"/>
          <w:szCs w:val="22"/>
        </w:rPr>
      </w:pPr>
      <w:r w:rsidRPr="00062183">
        <w:rPr>
          <w:rFonts w:ascii="Minion Pro" w:hAnsi="Minion Pro"/>
          <w:sz w:val="22"/>
          <w:szCs w:val="22"/>
        </w:rPr>
        <w:t xml:space="preserve">Площадь пахотно-пригодных почв составляет 3 </w:t>
      </w:r>
      <w:proofErr w:type="gramStart"/>
      <w:r w:rsidRPr="00062183">
        <w:rPr>
          <w:rFonts w:ascii="Minion Pro" w:hAnsi="Minion Pro"/>
          <w:sz w:val="22"/>
          <w:szCs w:val="22"/>
        </w:rPr>
        <w:t>млрд</w:t>
      </w:r>
      <w:proofErr w:type="gramEnd"/>
      <w:r w:rsidRPr="00062183">
        <w:rPr>
          <w:rFonts w:ascii="Minion Pro" w:hAnsi="Minion Pro"/>
          <w:sz w:val="22"/>
          <w:szCs w:val="22"/>
        </w:rPr>
        <w:t xml:space="preserve"> 278 млн га, или 22% всей площади суши (Добровольский и др., 2010). Еще мен</w:t>
      </w:r>
      <w:r w:rsidR="00C87446">
        <w:rPr>
          <w:rFonts w:ascii="Minion Pro" w:hAnsi="Minion Pro"/>
          <w:sz w:val="22"/>
          <w:szCs w:val="22"/>
        </w:rPr>
        <w:t>ьше</w:t>
      </w:r>
      <w:r w:rsidRPr="00062183">
        <w:rPr>
          <w:rFonts w:ascii="Minion Pro" w:hAnsi="Minion Pro"/>
          <w:sz w:val="22"/>
          <w:szCs w:val="22"/>
        </w:rPr>
        <w:t xml:space="preserve"> доля высок</w:t>
      </w:r>
      <w:proofErr w:type="gramStart"/>
      <w:r w:rsidRPr="00062183">
        <w:rPr>
          <w:rFonts w:ascii="Minion Pro" w:hAnsi="Minion Pro"/>
          <w:sz w:val="22"/>
          <w:szCs w:val="22"/>
        </w:rPr>
        <w:t>о-</w:t>
      </w:r>
      <w:proofErr w:type="gramEnd"/>
      <w:r w:rsidRPr="00062183">
        <w:rPr>
          <w:rFonts w:ascii="Minion Pro" w:hAnsi="Minion Pro"/>
          <w:sz w:val="22"/>
          <w:szCs w:val="22"/>
        </w:rPr>
        <w:t xml:space="preserve"> и </w:t>
      </w:r>
      <w:proofErr w:type="spellStart"/>
      <w:r w:rsidRPr="00062183">
        <w:rPr>
          <w:rFonts w:ascii="Minion Pro" w:hAnsi="Minion Pro"/>
          <w:sz w:val="22"/>
          <w:szCs w:val="22"/>
        </w:rPr>
        <w:t>среднепродуктивных</w:t>
      </w:r>
      <w:proofErr w:type="spellEnd"/>
      <w:r w:rsidRPr="00062183">
        <w:rPr>
          <w:rFonts w:ascii="Minion Pro" w:hAnsi="Minion Pro"/>
          <w:sz w:val="22"/>
          <w:szCs w:val="22"/>
        </w:rPr>
        <w:t xml:space="preserve"> почв (полностью распаханных и освоенных к концу ХХ века)</w:t>
      </w:r>
      <w:r w:rsidR="00077348">
        <w:rPr>
          <w:rFonts w:ascii="Minion Pro" w:hAnsi="Minion Pro"/>
          <w:sz w:val="22"/>
          <w:szCs w:val="22"/>
        </w:rPr>
        <w:t>, их всего</w:t>
      </w:r>
      <w:r w:rsidRPr="00062183">
        <w:rPr>
          <w:rFonts w:ascii="Minion Pro" w:hAnsi="Minion Pro"/>
          <w:sz w:val="22"/>
          <w:szCs w:val="22"/>
        </w:rPr>
        <w:t xml:space="preserve"> – всего 9%. Оста</w:t>
      </w:r>
      <w:r w:rsidR="00077348">
        <w:rPr>
          <w:rFonts w:ascii="Minion Pro" w:hAnsi="Minion Pro"/>
          <w:sz w:val="22"/>
          <w:szCs w:val="22"/>
        </w:rPr>
        <w:t>вш</w:t>
      </w:r>
      <w:r w:rsidRPr="00062183">
        <w:rPr>
          <w:rFonts w:ascii="Minion Pro" w:hAnsi="Minion Pro"/>
          <w:sz w:val="22"/>
          <w:szCs w:val="22"/>
        </w:rPr>
        <w:t xml:space="preserve">иеся </w:t>
      </w:r>
      <w:r w:rsidR="00643200" w:rsidRPr="00062183">
        <w:rPr>
          <w:rFonts w:ascii="Minion Pro" w:hAnsi="Minion Pro"/>
          <w:sz w:val="22"/>
          <w:szCs w:val="22"/>
        </w:rPr>
        <w:t xml:space="preserve">земельные ресурсы, потенциально пригодные для выращивания сельскохозяйственных культур, требуют для освоения </w:t>
      </w:r>
      <w:r w:rsidRPr="00062183">
        <w:rPr>
          <w:rFonts w:ascii="Minion Pro" w:hAnsi="Minion Pro"/>
          <w:sz w:val="22"/>
          <w:szCs w:val="22"/>
        </w:rPr>
        <w:t>больших затрат</w:t>
      </w:r>
      <w:r w:rsidR="00643200" w:rsidRPr="00062183">
        <w:rPr>
          <w:rFonts w:ascii="Minion Pro" w:hAnsi="Minion Pro"/>
          <w:sz w:val="22"/>
          <w:szCs w:val="22"/>
        </w:rPr>
        <w:t>.</w:t>
      </w:r>
    </w:p>
    <w:p w:rsidR="00D05848" w:rsidRPr="00062183" w:rsidRDefault="00D05848" w:rsidP="00062183">
      <w:pPr>
        <w:ind w:firstLine="284"/>
        <w:jc w:val="both"/>
        <w:rPr>
          <w:rFonts w:ascii="Minion Pro" w:hAnsi="Minion Pro"/>
          <w:sz w:val="22"/>
          <w:szCs w:val="22"/>
        </w:rPr>
      </w:pPr>
      <w:r w:rsidRPr="00062183">
        <w:rPr>
          <w:rFonts w:ascii="Minion Pro" w:hAnsi="Minion Pro"/>
          <w:sz w:val="22"/>
          <w:szCs w:val="22"/>
        </w:rPr>
        <w:t>Истощение почв вызывается сами различными видами человеческой деятельности</w:t>
      </w:r>
      <w:r w:rsidR="00AE37D1">
        <w:rPr>
          <w:rFonts w:ascii="Minion Pro" w:hAnsi="Minion Pro"/>
          <w:sz w:val="22"/>
          <w:szCs w:val="22"/>
        </w:rPr>
        <w:t>:</w:t>
      </w:r>
      <w:r w:rsidRPr="00062183">
        <w:rPr>
          <w:rFonts w:ascii="Minion Pro" w:hAnsi="Minion Pro"/>
          <w:sz w:val="22"/>
          <w:szCs w:val="22"/>
        </w:rPr>
        <w:t xml:space="preserve"> от неправильного (истощительного) ведения сельского хозяйства до промышленного загрязнения почвенного покрова. </w:t>
      </w:r>
      <w:r w:rsidR="006D47A6" w:rsidRPr="00062183">
        <w:rPr>
          <w:rFonts w:ascii="Minion Pro" w:hAnsi="Minion Pro"/>
          <w:sz w:val="22"/>
          <w:szCs w:val="22"/>
        </w:rPr>
        <w:t>Истощение почв нередко обусловливается их эрозией, сопровождающейся вымыванием из них гумуса (</w:t>
      </w:r>
      <w:proofErr w:type="spellStart"/>
      <w:r w:rsidR="006D47A6" w:rsidRPr="00062183">
        <w:rPr>
          <w:rFonts w:ascii="Minion Pro" w:hAnsi="Minion Pro"/>
          <w:sz w:val="22"/>
          <w:szCs w:val="22"/>
        </w:rPr>
        <w:t>Ларешин</w:t>
      </w:r>
      <w:proofErr w:type="spellEnd"/>
      <w:r w:rsidR="006D47A6" w:rsidRPr="00062183">
        <w:rPr>
          <w:rFonts w:ascii="Minion Pro" w:hAnsi="Minion Pro"/>
          <w:sz w:val="22"/>
          <w:szCs w:val="22"/>
        </w:rPr>
        <w:t xml:space="preserve"> и др., 2008)</w:t>
      </w:r>
    </w:p>
    <w:p w:rsidR="00D05848" w:rsidRPr="00062183" w:rsidRDefault="00D05848" w:rsidP="00062183">
      <w:pPr>
        <w:ind w:firstLine="284"/>
        <w:jc w:val="both"/>
        <w:rPr>
          <w:rFonts w:ascii="Minion Pro" w:hAnsi="Minion Pro"/>
          <w:sz w:val="22"/>
          <w:szCs w:val="22"/>
        </w:rPr>
      </w:pPr>
      <w:r w:rsidRPr="00062183">
        <w:rPr>
          <w:rFonts w:ascii="Minion Pro" w:hAnsi="Minion Pro"/>
          <w:sz w:val="22"/>
          <w:szCs w:val="22"/>
        </w:rPr>
        <w:t>В глобальном масштабе истощение почв – это один из основных факторов, который уже в обозримом будущем может выступить в качестве главной причины</w:t>
      </w:r>
      <w:r w:rsidR="00AE37D1">
        <w:rPr>
          <w:rFonts w:ascii="Minion Pro" w:hAnsi="Minion Pro"/>
          <w:sz w:val="22"/>
          <w:szCs w:val="22"/>
        </w:rPr>
        <w:t>,</w:t>
      </w:r>
      <w:r w:rsidRPr="00062183">
        <w:rPr>
          <w:rFonts w:ascii="Minion Pro" w:hAnsi="Minion Pro"/>
          <w:sz w:val="22"/>
          <w:szCs w:val="22"/>
        </w:rPr>
        <w:t xml:space="preserve"> ограничивающей дальнейшей рост народонаселение. Причем воздействие данного фактора будет приобретать все бо</w:t>
      </w:r>
      <w:r w:rsidR="00643200" w:rsidRPr="00062183">
        <w:rPr>
          <w:rFonts w:ascii="Minion Pro" w:hAnsi="Minion Pro"/>
          <w:sz w:val="22"/>
          <w:szCs w:val="22"/>
        </w:rPr>
        <w:t xml:space="preserve">лее катастрофичный характер. В ближайшей перспективе наиболее опасные его </w:t>
      </w:r>
      <w:r w:rsidRPr="00062183">
        <w:rPr>
          <w:rFonts w:ascii="Minion Pro" w:hAnsi="Minion Pro"/>
          <w:sz w:val="22"/>
          <w:szCs w:val="22"/>
        </w:rPr>
        <w:t xml:space="preserve"> проявления – </w:t>
      </w:r>
      <w:r w:rsidRPr="00062183">
        <w:rPr>
          <w:rFonts w:ascii="Minion Pro" w:hAnsi="Minion Pro"/>
          <w:sz w:val="22"/>
          <w:szCs w:val="22"/>
        </w:rPr>
        <w:lastRenderedPageBreak/>
        <w:t>это усугубление продовольственного кризиса и голод, охватывающий обширные</w:t>
      </w:r>
      <w:r w:rsidR="00643200" w:rsidRPr="00062183">
        <w:rPr>
          <w:rFonts w:ascii="Minion Pro" w:hAnsi="Minion Pro"/>
          <w:sz w:val="22"/>
          <w:szCs w:val="22"/>
        </w:rPr>
        <w:t xml:space="preserve"> регионы.</w:t>
      </w:r>
    </w:p>
    <w:p w:rsidR="00D05848" w:rsidRPr="00062183" w:rsidRDefault="00D05848" w:rsidP="00062183">
      <w:pPr>
        <w:ind w:firstLine="284"/>
        <w:jc w:val="both"/>
        <w:rPr>
          <w:rFonts w:ascii="Minion Pro" w:hAnsi="Minion Pro"/>
          <w:sz w:val="22"/>
          <w:szCs w:val="22"/>
        </w:rPr>
      </w:pPr>
      <w:r w:rsidRPr="00062183">
        <w:rPr>
          <w:rFonts w:ascii="Minion Pro" w:hAnsi="Minion Pro"/>
          <w:sz w:val="22"/>
          <w:szCs w:val="22"/>
        </w:rPr>
        <w:t xml:space="preserve">На современном этапе более 90% продуктов питания человечество получает в результате использования плодородия почв в земледелии и базирующемся на нем животноводстве (Добровольский, 2008). Между тем, площадь плодородных почв постоянно сокращается, а население Земли растет. Если в течение первой половины ХХ в. площадь под зерновыми на душу населения сократилась в мире с 0,23 до 0,12 га, то к 2005 г. она упала до 0,07 га. </w:t>
      </w:r>
    </w:p>
    <w:p w:rsidR="00D05848" w:rsidRPr="00062183" w:rsidRDefault="00D05848" w:rsidP="00062183">
      <w:pPr>
        <w:ind w:firstLine="284"/>
        <w:jc w:val="both"/>
        <w:rPr>
          <w:rFonts w:ascii="Minion Pro" w:hAnsi="Minion Pro"/>
          <w:sz w:val="22"/>
          <w:szCs w:val="22"/>
        </w:rPr>
      </w:pPr>
      <w:r w:rsidRPr="00062183">
        <w:rPr>
          <w:rFonts w:ascii="Minion Pro" w:hAnsi="Minion Pro"/>
          <w:sz w:val="22"/>
          <w:szCs w:val="22"/>
        </w:rPr>
        <w:t xml:space="preserve">Предотвращение </w:t>
      </w:r>
      <w:r w:rsidR="00F03707" w:rsidRPr="00062183">
        <w:rPr>
          <w:rFonts w:ascii="Minion Pro" w:hAnsi="Minion Pro"/>
          <w:sz w:val="22"/>
          <w:szCs w:val="22"/>
        </w:rPr>
        <w:t>продовольственного кризиса</w:t>
      </w:r>
      <w:r w:rsidRPr="00062183">
        <w:rPr>
          <w:rFonts w:ascii="Minion Pro" w:hAnsi="Minion Pro"/>
          <w:sz w:val="22"/>
          <w:szCs w:val="22"/>
        </w:rPr>
        <w:t xml:space="preserve"> идет двумя основными путями. Первый из них – интенсификация сельскохозяйственного производства, второй – расширение площади возделываемых земель. Оба направлени</w:t>
      </w:r>
      <w:r w:rsidR="00713774">
        <w:rPr>
          <w:rFonts w:ascii="Minion Pro" w:hAnsi="Minion Pro"/>
          <w:sz w:val="22"/>
          <w:szCs w:val="22"/>
        </w:rPr>
        <w:t>я представляют собой</w:t>
      </w:r>
      <w:r w:rsidRPr="00062183">
        <w:rPr>
          <w:rFonts w:ascii="Minion Pro" w:hAnsi="Minion Pro"/>
          <w:sz w:val="22"/>
          <w:szCs w:val="22"/>
        </w:rPr>
        <w:t xml:space="preserve"> н</w:t>
      </w:r>
      <w:r w:rsidR="00713774">
        <w:rPr>
          <w:rFonts w:ascii="Minion Pro" w:hAnsi="Minion Pro"/>
          <w:sz w:val="22"/>
          <w:szCs w:val="22"/>
        </w:rPr>
        <w:t>е</w:t>
      </w:r>
      <w:r w:rsidRPr="00062183">
        <w:rPr>
          <w:rFonts w:ascii="Minion Pro" w:hAnsi="Minion Pro"/>
          <w:sz w:val="22"/>
          <w:szCs w:val="22"/>
        </w:rPr>
        <w:t xml:space="preserve"> что иное, как усиление и расширение зон одной из основных форм техногенеза – «</w:t>
      </w:r>
      <w:r w:rsidRPr="00FC019F">
        <w:rPr>
          <w:rFonts w:ascii="Minion Pro" w:hAnsi="Minion Pro"/>
          <w:b/>
          <w:i/>
          <w:iCs/>
          <w:sz w:val="22"/>
          <w:szCs w:val="22"/>
        </w:rPr>
        <w:t>сельскохозяйственного техногенеза</w:t>
      </w:r>
      <w:r w:rsidRPr="00062183">
        <w:rPr>
          <w:rFonts w:ascii="Minion Pro" w:hAnsi="Minion Pro"/>
          <w:sz w:val="22"/>
          <w:szCs w:val="22"/>
        </w:rPr>
        <w:t xml:space="preserve">» (Суздалева, Горюнова, 2014а). В глобальном масштабе </w:t>
      </w:r>
      <w:r w:rsidR="00713774">
        <w:rPr>
          <w:rFonts w:ascii="Minion Pro" w:hAnsi="Minion Pro"/>
          <w:sz w:val="22"/>
          <w:szCs w:val="22"/>
        </w:rPr>
        <w:t xml:space="preserve">– </w:t>
      </w:r>
      <w:r w:rsidRPr="00062183">
        <w:rPr>
          <w:rFonts w:ascii="Minion Pro" w:hAnsi="Minion Pro"/>
          <w:sz w:val="22"/>
          <w:szCs w:val="22"/>
        </w:rPr>
        <w:t>это один из главных факторов</w:t>
      </w:r>
      <w:r w:rsidR="00713774">
        <w:rPr>
          <w:rFonts w:ascii="Minion Pro" w:hAnsi="Minion Pro"/>
          <w:sz w:val="22"/>
          <w:szCs w:val="22"/>
        </w:rPr>
        <w:t>,</w:t>
      </w:r>
      <w:r w:rsidRPr="00062183">
        <w:rPr>
          <w:rFonts w:ascii="Minion Pro" w:hAnsi="Minion Pro"/>
          <w:sz w:val="22"/>
          <w:szCs w:val="22"/>
        </w:rPr>
        <w:t xml:space="preserve"> обусловливающих трансформацию естественной биосферы в биотехносферу.</w:t>
      </w:r>
    </w:p>
    <w:p w:rsidR="00D05848" w:rsidRPr="00062183" w:rsidRDefault="00643200" w:rsidP="00062183">
      <w:pPr>
        <w:ind w:firstLine="284"/>
        <w:jc w:val="both"/>
        <w:rPr>
          <w:rFonts w:ascii="Minion Pro" w:hAnsi="Minion Pro"/>
          <w:sz w:val="22"/>
          <w:szCs w:val="22"/>
        </w:rPr>
      </w:pPr>
      <w:r w:rsidRPr="00062183">
        <w:rPr>
          <w:rFonts w:ascii="Minion Pro" w:hAnsi="Minion Pro"/>
          <w:sz w:val="22"/>
          <w:szCs w:val="22"/>
        </w:rPr>
        <w:t>Но существует и иная проблема, заключающая в воздействии техногенного истощения почв на природные экосистемы. Она привлекает значительно меньшее внимание общественности, чем надвигающийся продовольственный кризис. Но ее экологические последс</w:t>
      </w:r>
      <w:r w:rsidR="00F03707" w:rsidRPr="00062183">
        <w:rPr>
          <w:rFonts w:ascii="Minion Pro" w:hAnsi="Minion Pro"/>
          <w:sz w:val="22"/>
          <w:szCs w:val="22"/>
        </w:rPr>
        <w:t xml:space="preserve">твия </w:t>
      </w:r>
      <w:r w:rsidRPr="00062183">
        <w:rPr>
          <w:rFonts w:ascii="Minion Pro" w:hAnsi="Minion Pro"/>
          <w:sz w:val="22"/>
          <w:szCs w:val="22"/>
        </w:rPr>
        <w:t>со временем</w:t>
      </w:r>
      <w:r w:rsidR="00F03707" w:rsidRPr="00062183">
        <w:rPr>
          <w:rFonts w:ascii="Minion Pro" w:hAnsi="Minion Pro"/>
          <w:sz w:val="22"/>
          <w:szCs w:val="22"/>
        </w:rPr>
        <w:t xml:space="preserve"> могут стать не менее значимыми, вызывая все более ширящуюся деградацию наземных систем, биологическая активность почв, на которых они существует, снижается вследствие различных негативных техногенных воздействий</w:t>
      </w:r>
      <w:r w:rsidR="00931215" w:rsidRPr="00062183">
        <w:rPr>
          <w:rFonts w:ascii="Minion Pro" w:hAnsi="Minion Pro"/>
          <w:sz w:val="22"/>
          <w:szCs w:val="22"/>
        </w:rPr>
        <w:t>, прежде всего их загрязнения</w:t>
      </w:r>
      <w:r w:rsidR="00F03707" w:rsidRPr="00062183">
        <w:rPr>
          <w:rFonts w:ascii="Minion Pro" w:hAnsi="Minion Pro"/>
          <w:sz w:val="22"/>
          <w:szCs w:val="22"/>
        </w:rPr>
        <w:t>.</w:t>
      </w:r>
    </w:p>
    <w:p w:rsidR="00CF3CB7" w:rsidRPr="00062183" w:rsidRDefault="000C30DE" w:rsidP="00062183">
      <w:pPr>
        <w:ind w:firstLine="284"/>
        <w:jc w:val="both"/>
        <w:rPr>
          <w:rFonts w:ascii="Minion Pro" w:hAnsi="Minion Pro"/>
          <w:sz w:val="22"/>
          <w:szCs w:val="22"/>
        </w:rPr>
      </w:pPr>
      <w:r w:rsidRPr="00062183">
        <w:rPr>
          <w:rFonts w:ascii="Minion Pro" w:hAnsi="Minion Pro"/>
          <w:sz w:val="22"/>
          <w:szCs w:val="22"/>
        </w:rPr>
        <w:t>Например, б</w:t>
      </w:r>
      <w:r w:rsidR="00CF3CB7" w:rsidRPr="00062183">
        <w:rPr>
          <w:rFonts w:ascii="Minion Pro" w:hAnsi="Minion Pro"/>
          <w:sz w:val="22"/>
          <w:szCs w:val="22"/>
        </w:rPr>
        <w:t xml:space="preserve">урение </w:t>
      </w:r>
      <w:r w:rsidRPr="00062183">
        <w:rPr>
          <w:rFonts w:ascii="Minion Pro" w:hAnsi="Minion Pro"/>
          <w:sz w:val="22"/>
          <w:szCs w:val="22"/>
        </w:rPr>
        <w:t>нефте</w:t>
      </w:r>
      <w:r w:rsidR="00CF3CB7" w:rsidRPr="00062183">
        <w:rPr>
          <w:rFonts w:ascii="Minion Pro" w:hAnsi="Minion Pro"/>
          <w:sz w:val="22"/>
          <w:szCs w:val="22"/>
        </w:rPr>
        <w:t>газопромысловых скважин сопровождается образ</w:t>
      </w:r>
      <w:r w:rsidRPr="00062183">
        <w:rPr>
          <w:rFonts w:ascii="Minion Pro" w:hAnsi="Minion Pro"/>
          <w:sz w:val="22"/>
          <w:szCs w:val="22"/>
        </w:rPr>
        <w:t>ованием значительного количества</w:t>
      </w:r>
      <w:r w:rsidR="00CF3CB7" w:rsidRPr="00062183">
        <w:rPr>
          <w:rFonts w:ascii="Minion Pro" w:hAnsi="Minion Pro"/>
          <w:sz w:val="22"/>
          <w:szCs w:val="22"/>
        </w:rPr>
        <w:t xml:space="preserve"> отходов (буров</w:t>
      </w:r>
      <w:r w:rsidRPr="00062183">
        <w:rPr>
          <w:rFonts w:ascii="Minion Pro" w:hAnsi="Minion Pro"/>
          <w:sz w:val="22"/>
          <w:szCs w:val="22"/>
        </w:rPr>
        <w:t xml:space="preserve">ых шламов и др.), что приводит к устойчивому загрязнению </w:t>
      </w:r>
      <w:r w:rsidR="00CF3CB7" w:rsidRPr="00062183">
        <w:rPr>
          <w:rFonts w:ascii="Minion Pro" w:hAnsi="Minion Pro"/>
          <w:sz w:val="22"/>
          <w:szCs w:val="22"/>
        </w:rPr>
        <w:t>почвы</w:t>
      </w:r>
      <w:r w:rsidRPr="00062183">
        <w:rPr>
          <w:rFonts w:ascii="Minion Pro" w:hAnsi="Minion Pro"/>
          <w:sz w:val="22"/>
          <w:szCs w:val="22"/>
        </w:rPr>
        <w:t xml:space="preserve"> на обширных территориях </w:t>
      </w:r>
      <w:r w:rsidR="00CF3CB7" w:rsidRPr="00062183">
        <w:rPr>
          <w:rFonts w:ascii="Minion Pro" w:hAnsi="Minion Pro"/>
          <w:sz w:val="22"/>
          <w:szCs w:val="22"/>
        </w:rPr>
        <w:t>(</w:t>
      </w:r>
      <w:proofErr w:type="spellStart"/>
      <w:r w:rsidR="00217E61" w:rsidRPr="00062183">
        <w:rPr>
          <w:rFonts w:ascii="Minion Pro" w:hAnsi="Minion Pro"/>
          <w:sz w:val="22"/>
          <w:szCs w:val="22"/>
        </w:rPr>
        <w:t>Кесельман</w:t>
      </w:r>
      <w:proofErr w:type="spellEnd"/>
      <w:r w:rsidR="00217E61" w:rsidRPr="00062183">
        <w:rPr>
          <w:rFonts w:ascii="Minion Pro" w:hAnsi="Minion Pro"/>
          <w:sz w:val="22"/>
          <w:szCs w:val="22"/>
        </w:rPr>
        <w:t xml:space="preserve">, </w:t>
      </w:r>
      <w:proofErr w:type="spellStart"/>
      <w:r w:rsidR="00217E61" w:rsidRPr="00062183">
        <w:rPr>
          <w:rFonts w:ascii="Minion Pro" w:hAnsi="Minion Pro"/>
          <w:sz w:val="22"/>
          <w:szCs w:val="22"/>
        </w:rPr>
        <w:t>Махмудбеков</w:t>
      </w:r>
      <w:proofErr w:type="spellEnd"/>
      <w:r w:rsidR="00217E61" w:rsidRPr="00062183">
        <w:rPr>
          <w:rFonts w:ascii="Minion Pro" w:hAnsi="Minion Pro"/>
          <w:sz w:val="22"/>
          <w:szCs w:val="22"/>
        </w:rPr>
        <w:t xml:space="preserve">, 1981; </w:t>
      </w:r>
      <w:r w:rsidR="00CF3CB7" w:rsidRPr="00062183">
        <w:rPr>
          <w:rFonts w:ascii="Minion Pro" w:hAnsi="Minion Pro"/>
          <w:sz w:val="22"/>
          <w:szCs w:val="22"/>
        </w:rPr>
        <w:t>Московченко, 1998)</w:t>
      </w:r>
      <w:r w:rsidRPr="00062183">
        <w:rPr>
          <w:rFonts w:ascii="Minion Pro" w:hAnsi="Minion Pro"/>
          <w:sz w:val="22"/>
          <w:szCs w:val="22"/>
        </w:rPr>
        <w:t>. Нередко это вызывает практически необратимую деградацию существующих в их пределах экосистем</w:t>
      </w:r>
      <w:r w:rsidR="00CF3CB7" w:rsidRPr="00062183">
        <w:rPr>
          <w:rFonts w:ascii="Minion Pro" w:hAnsi="Minion Pro"/>
          <w:sz w:val="22"/>
          <w:szCs w:val="22"/>
        </w:rPr>
        <w:t>. Проникая в поверхностные водные объекты и подземные воды</w:t>
      </w:r>
      <w:r w:rsidR="00713774">
        <w:rPr>
          <w:rFonts w:ascii="Minion Pro" w:hAnsi="Minion Pro"/>
          <w:sz w:val="22"/>
          <w:szCs w:val="22"/>
        </w:rPr>
        <w:t>,</w:t>
      </w:r>
      <w:r w:rsidR="00CF3CB7" w:rsidRPr="00062183">
        <w:rPr>
          <w:rFonts w:ascii="Minion Pro" w:hAnsi="Minion Pro"/>
          <w:sz w:val="22"/>
          <w:szCs w:val="22"/>
        </w:rPr>
        <w:t xml:space="preserve"> </w:t>
      </w:r>
      <w:r w:rsidRPr="00062183">
        <w:rPr>
          <w:rFonts w:ascii="Minion Pro" w:hAnsi="Minion Pro"/>
          <w:sz w:val="22"/>
          <w:szCs w:val="22"/>
        </w:rPr>
        <w:t xml:space="preserve">загрязнители, образовавшиеся при бурении скважин, </w:t>
      </w:r>
      <w:r w:rsidR="00CF3CB7" w:rsidRPr="00062183">
        <w:rPr>
          <w:rFonts w:ascii="Minion Pro" w:hAnsi="Minion Pro"/>
          <w:sz w:val="22"/>
          <w:szCs w:val="22"/>
        </w:rPr>
        <w:t xml:space="preserve">могут создать </w:t>
      </w:r>
      <w:r w:rsidRPr="00062183">
        <w:rPr>
          <w:rFonts w:ascii="Minion Pro" w:hAnsi="Minion Pro"/>
          <w:sz w:val="22"/>
          <w:szCs w:val="22"/>
        </w:rPr>
        <w:t xml:space="preserve">и </w:t>
      </w:r>
      <w:r w:rsidR="00CF3CB7" w:rsidRPr="00062183">
        <w:rPr>
          <w:rFonts w:ascii="Minion Pro" w:hAnsi="Minion Pro"/>
          <w:sz w:val="22"/>
          <w:szCs w:val="22"/>
        </w:rPr>
        <w:t xml:space="preserve">угрозу для здоровья людей, </w:t>
      </w:r>
      <w:r w:rsidR="00CF3CB7" w:rsidRPr="00062183">
        <w:rPr>
          <w:rFonts w:ascii="Minion Pro" w:hAnsi="Minion Pro"/>
          <w:sz w:val="22"/>
          <w:szCs w:val="22"/>
        </w:rPr>
        <w:lastRenderedPageBreak/>
        <w:t xml:space="preserve">заселяющих данный регион </w:t>
      </w:r>
      <w:r w:rsidRPr="00062183">
        <w:rPr>
          <w:rFonts w:ascii="Minion Pro" w:hAnsi="Minion Pro"/>
          <w:sz w:val="22"/>
          <w:szCs w:val="22"/>
        </w:rPr>
        <w:t xml:space="preserve">в ходе освоения нефтегазовых месторождений </w:t>
      </w:r>
      <w:r w:rsidR="00CF3CB7" w:rsidRPr="00062183">
        <w:rPr>
          <w:rFonts w:ascii="Minion Pro" w:hAnsi="Minion Pro"/>
          <w:sz w:val="22"/>
          <w:szCs w:val="22"/>
        </w:rPr>
        <w:t>(Савченко, 199</w:t>
      </w:r>
      <w:r w:rsidR="00416F41" w:rsidRPr="00062183">
        <w:rPr>
          <w:rFonts w:ascii="Minion Pro" w:hAnsi="Minion Pro"/>
          <w:sz w:val="22"/>
          <w:szCs w:val="22"/>
        </w:rPr>
        <w:t>2</w:t>
      </w:r>
      <w:r w:rsidR="00CF3CB7" w:rsidRPr="00062183">
        <w:rPr>
          <w:rFonts w:ascii="Minion Pro" w:hAnsi="Minion Pro"/>
          <w:sz w:val="22"/>
          <w:szCs w:val="22"/>
        </w:rPr>
        <w:t>).</w:t>
      </w:r>
    </w:p>
    <w:p w:rsidR="00222874" w:rsidRPr="00062183" w:rsidRDefault="000C30DE" w:rsidP="00062183">
      <w:pPr>
        <w:ind w:firstLine="284"/>
        <w:jc w:val="both"/>
        <w:rPr>
          <w:rFonts w:ascii="Minion Pro" w:hAnsi="Minion Pro"/>
          <w:sz w:val="22"/>
          <w:szCs w:val="22"/>
        </w:rPr>
      </w:pPr>
      <w:r w:rsidRPr="00062183">
        <w:rPr>
          <w:rFonts w:ascii="Minion Pro" w:hAnsi="Minion Pro"/>
          <w:sz w:val="22"/>
          <w:szCs w:val="22"/>
        </w:rPr>
        <w:t xml:space="preserve">Как и </w:t>
      </w:r>
      <w:r w:rsidR="00222874" w:rsidRPr="00062183">
        <w:rPr>
          <w:rFonts w:ascii="Minion Pro" w:hAnsi="Minion Pro"/>
          <w:sz w:val="22"/>
          <w:szCs w:val="22"/>
        </w:rPr>
        <w:t xml:space="preserve">при других формах техногенеза почв ограничительные меры дают временный позитивный эффект локального уровня. Ослабление </w:t>
      </w:r>
      <w:proofErr w:type="gramStart"/>
      <w:r w:rsidR="00222874" w:rsidRPr="00062183">
        <w:rPr>
          <w:rFonts w:ascii="Minion Pro" w:hAnsi="Minion Pro"/>
          <w:sz w:val="22"/>
          <w:szCs w:val="22"/>
        </w:rPr>
        <w:t>контроля за</w:t>
      </w:r>
      <w:proofErr w:type="gramEnd"/>
      <w:r w:rsidR="00222874" w:rsidRPr="00062183">
        <w:rPr>
          <w:rFonts w:ascii="Minion Pro" w:hAnsi="Minion Pro"/>
          <w:sz w:val="22"/>
          <w:szCs w:val="22"/>
        </w:rPr>
        <w:t xml:space="preserve"> их соблюдением в течение непродолжительного периода, как правило, свод</w:t>
      </w:r>
      <w:r w:rsidR="00713774">
        <w:rPr>
          <w:rFonts w:ascii="Minion Pro" w:hAnsi="Minion Pro"/>
          <w:sz w:val="22"/>
          <w:szCs w:val="22"/>
        </w:rPr>
        <w:t>и</w:t>
      </w:r>
      <w:r w:rsidR="00222874" w:rsidRPr="00062183">
        <w:rPr>
          <w:rFonts w:ascii="Minion Pro" w:hAnsi="Minion Pro"/>
          <w:sz w:val="22"/>
          <w:szCs w:val="22"/>
        </w:rPr>
        <w:t xml:space="preserve">т на нет все достигнутые результаты. </w:t>
      </w:r>
      <w:proofErr w:type="gramStart"/>
      <w:r w:rsidR="00222874" w:rsidRPr="00062183">
        <w:rPr>
          <w:rFonts w:ascii="Minion Pro" w:hAnsi="Minion Pro"/>
          <w:sz w:val="22"/>
          <w:szCs w:val="22"/>
        </w:rPr>
        <w:t>Повсеместная и постоянная защита почв от истощения может быть обеспечена только при создании иерархи управляемых ПТС.</w:t>
      </w:r>
      <w:proofErr w:type="gramEnd"/>
      <w:r w:rsidR="00222874" w:rsidRPr="00062183">
        <w:rPr>
          <w:rFonts w:ascii="Minion Pro" w:hAnsi="Minion Pro"/>
          <w:sz w:val="22"/>
          <w:szCs w:val="22"/>
        </w:rPr>
        <w:t xml:space="preserve"> При этом разнообразие и мозаичность почвенного покрова обусловливают необходимость </w:t>
      </w:r>
      <w:r w:rsidR="00817EBB" w:rsidRPr="00062183">
        <w:rPr>
          <w:rFonts w:ascii="Minion Pro" w:hAnsi="Minion Pro"/>
          <w:sz w:val="22"/>
          <w:szCs w:val="22"/>
        </w:rPr>
        <w:t>дифференцированного подхода к решению этой задачи. Первым шагом должна стать разработка так называемых «моделей управления почвенного плодородия» (</w:t>
      </w:r>
      <w:proofErr w:type="spellStart"/>
      <w:r w:rsidR="00817EBB" w:rsidRPr="00062183">
        <w:rPr>
          <w:rFonts w:ascii="Minion Pro" w:hAnsi="Minion Pro"/>
          <w:sz w:val="22"/>
          <w:szCs w:val="22"/>
        </w:rPr>
        <w:t>Ларешин</w:t>
      </w:r>
      <w:proofErr w:type="spellEnd"/>
      <w:r w:rsidR="00817EBB" w:rsidRPr="00062183">
        <w:rPr>
          <w:rFonts w:ascii="Minion Pro" w:hAnsi="Minion Pro"/>
          <w:sz w:val="22"/>
          <w:szCs w:val="22"/>
        </w:rPr>
        <w:t xml:space="preserve"> и др., 2008). Уже созданы концептуальные подходы для создания иерархической системы таких моделей </w:t>
      </w:r>
      <w:proofErr w:type="gramStart"/>
      <w:r w:rsidR="00817EBB" w:rsidRPr="00062183">
        <w:rPr>
          <w:rFonts w:ascii="Minion Pro" w:hAnsi="Minion Pro"/>
          <w:sz w:val="22"/>
          <w:szCs w:val="22"/>
        </w:rPr>
        <w:t>от</w:t>
      </w:r>
      <w:proofErr w:type="gramEnd"/>
      <w:r w:rsidR="00817EBB" w:rsidRPr="00062183">
        <w:rPr>
          <w:rFonts w:ascii="Minion Pro" w:hAnsi="Minion Pro"/>
          <w:sz w:val="22"/>
          <w:szCs w:val="22"/>
        </w:rPr>
        <w:t xml:space="preserve"> локального до глобального уровня. Их использование позволяет определить параметры деятельности, необходимых для создания и сохранения благополучного состояния почв. Дальнейшее развитие этого направления должно заключаться в </w:t>
      </w:r>
      <w:r w:rsidR="000714FB" w:rsidRPr="00062183">
        <w:rPr>
          <w:rFonts w:ascii="Minion Pro" w:hAnsi="Minion Pro"/>
          <w:sz w:val="22"/>
          <w:szCs w:val="22"/>
        </w:rPr>
        <w:t>создании</w:t>
      </w:r>
      <w:r w:rsidR="00817EBB" w:rsidRPr="00062183">
        <w:rPr>
          <w:rFonts w:ascii="Minion Pro" w:hAnsi="Minion Pro"/>
          <w:sz w:val="22"/>
          <w:szCs w:val="22"/>
        </w:rPr>
        <w:t xml:space="preserve"> механизмов, позволяющих сделать процесс управления состоянием почв одной из функций ПТС. </w:t>
      </w:r>
      <w:r w:rsidR="000714FB" w:rsidRPr="00062183">
        <w:rPr>
          <w:rFonts w:ascii="Minion Pro" w:hAnsi="Minion Pro"/>
          <w:sz w:val="22"/>
          <w:szCs w:val="22"/>
        </w:rPr>
        <w:t xml:space="preserve">В оптимальном варианте иерархия «моделей управления почвенного плодородия» должна разрабатываться сопряженно с формированием иерархии управляемых ПТС. Особенно эффективно, использование подобной природоохранной методологии может быть при крупномасштабном хозяйственном освоении новых регионов (Суздалева, </w:t>
      </w:r>
      <w:proofErr w:type="spellStart"/>
      <w:r w:rsidR="000714FB" w:rsidRPr="00062183">
        <w:rPr>
          <w:rFonts w:ascii="Minion Pro" w:hAnsi="Minion Pro"/>
          <w:sz w:val="22"/>
          <w:szCs w:val="22"/>
        </w:rPr>
        <w:t>Гальцова</w:t>
      </w:r>
      <w:proofErr w:type="spellEnd"/>
      <w:r w:rsidR="000714FB" w:rsidRPr="00062183">
        <w:rPr>
          <w:rFonts w:ascii="Minion Pro" w:hAnsi="Minion Pro"/>
          <w:sz w:val="22"/>
          <w:szCs w:val="22"/>
        </w:rPr>
        <w:t xml:space="preserve">, 2015). </w:t>
      </w:r>
      <w:r w:rsidR="00217E61" w:rsidRPr="00062183">
        <w:rPr>
          <w:rFonts w:ascii="Minion Pro" w:hAnsi="Minion Pro"/>
          <w:sz w:val="22"/>
          <w:szCs w:val="22"/>
        </w:rPr>
        <w:t>Для этого централизованное планирование деятельн</w:t>
      </w:r>
      <w:r w:rsidR="006C6696" w:rsidRPr="00062183">
        <w:rPr>
          <w:rFonts w:ascii="Minion Pro" w:hAnsi="Minion Pro"/>
          <w:sz w:val="22"/>
          <w:szCs w:val="22"/>
        </w:rPr>
        <w:t>ости на первых этапах освоения территории должно осуществляться с учетом долговременных перспектив развития экологической ситуации</w:t>
      </w:r>
      <w:r w:rsidR="00217E61" w:rsidRPr="00062183">
        <w:rPr>
          <w:rFonts w:ascii="Minion Pro" w:hAnsi="Minion Pro"/>
          <w:sz w:val="22"/>
          <w:szCs w:val="22"/>
        </w:rPr>
        <w:t xml:space="preserve"> (Суздалева, 2014)</w:t>
      </w:r>
      <w:r w:rsidR="006C6696" w:rsidRPr="00062183">
        <w:rPr>
          <w:rFonts w:ascii="Minion Pro" w:hAnsi="Minion Pro"/>
          <w:sz w:val="22"/>
          <w:szCs w:val="22"/>
        </w:rPr>
        <w:t xml:space="preserve">. Еще более важно обеспечить </w:t>
      </w:r>
      <w:r w:rsidR="00713774" w:rsidRPr="00062183">
        <w:rPr>
          <w:rFonts w:ascii="Minion Pro" w:hAnsi="Minion Pro"/>
          <w:sz w:val="22"/>
          <w:szCs w:val="22"/>
        </w:rPr>
        <w:t>пр</w:t>
      </w:r>
      <w:r w:rsidR="00713774">
        <w:rPr>
          <w:rFonts w:ascii="Minion Pro" w:hAnsi="Minion Pro"/>
          <w:sz w:val="22"/>
          <w:szCs w:val="22"/>
        </w:rPr>
        <w:t>е</w:t>
      </w:r>
      <w:r w:rsidR="00713774" w:rsidRPr="00062183">
        <w:rPr>
          <w:rFonts w:ascii="Minion Pro" w:hAnsi="Minion Pro"/>
          <w:sz w:val="22"/>
          <w:szCs w:val="22"/>
        </w:rPr>
        <w:t>емственность</w:t>
      </w:r>
      <w:r w:rsidR="006C6696" w:rsidRPr="00062183">
        <w:rPr>
          <w:rFonts w:ascii="Minion Pro" w:hAnsi="Minion Pro"/>
          <w:sz w:val="22"/>
          <w:szCs w:val="22"/>
        </w:rPr>
        <w:t xml:space="preserve"> </w:t>
      </w:r>
      <w:r w:rsidR="005E7B96" w:rsidRPr="00062183">
        <w:rPr>
          <w:rFonts w:ascii="Minion Pro" w:hAnsi="Minion Pro"/>
          <w:sz w:val="22"/>
          <w:szCs w:val="22"/>
        </w:rPr>
        <w:t xml:space="preserve">работы </w:t>
      </w:r>
      <w:r w:rsidR="006C6696" w:rsidRPr="00062183">
        <w:rPr>
          <w:rFonts w:ascii="Minion Pro" w:hAnsi="Minion Pro"/>
          <w:sz w:val="22"/>
          <w:szCs w:val="22"/>
        </w:rPr>
        <w:t xml:space="preserve">органов управления </w:t>
      </w:r>
      <w:r w:rsidR="005E7B96" w:rsidRPr="00062183">
        <w:rPr>
          <w:rFonts w:ascii="Minion Pro" w:hAnsi="Minion Pro"/>
          <w:sz w:val="22"/>
          <w:szCs w:val="22"/>
        </w:rPr>
        <w:t xml:space="preserve">состоянием окружающей среды </w:t>
      </w:r>
      <w:r w:rsidR="006C6696" w:rsidRPr="00062183">
        <w:rPr>
          <w:rFonts w:ascii="Minion Pro" w:hAnsi="Minion Pro"/>
          <w:sz w:val="22"/>
          <w:szCs w:val="22"/>
        </w:rPr>
        <w:t>на разных этапах освоения</w:t>
      </w:r>
      <w:r w:rsidR="005E7B96" w:rsidRPr="00062183">
        <w:rPr>
          <w:rFonts w:ascii="Minion Pro" w:hAnsi="Minion Pro"/>
          <w:sz w:val="22"/>
          <w:szCs w:val="22"/>
        </w:rPr>
        <w:t xml:space="preserve"> территор</w:t>
      </w:r>
      <w:r w:rsidR="006C6696" w:rsidRPr="00062183">
        <w:rPr>
          <w:rFonts w:ascii="Minion Pro" w:hAnsi="Minion Pro"/>
          <w:sz w:val="22"/>
          <w:szCs w:val="22"/>
        </w:rPr>
        <w:t>ии</w:t>
      </w:r>
      <w:r w:rsidR="006C6696" w:rsidRPr="00062183">
        <w:rPr>
          <w:rStyle w:val="a5"/>
          <w:rFonts w:ascii="Minion Pro" w:hAnsi="Minion Pro"/>
          <w:sz w:val="22"/>
          <w:szCs w:val="22"/>
        </w:rPr>
        <w:footnoteReference w:id="35"/>
      </w:r>
      <w:r w:rsidR="006C6696" w:rsidRPr="00062183">
        <w:rPr>
          <w:rFonts w:ascii="Minion Pro" w:hAnsi="Minion Pro"/>
          <w:sz w:val="22"/>
          <w:szCs w:val="22"/>
        </w:rPr>
        <w:t xml:space="preserve">. По </w:t>
      </w:r>
      <w:r w:rsidR="006C6696" w:rsidRPr="00062183">
        <w:rPr>
          <w:rFonts w:ascii="Minion Pro" w:hAnsi="Minion Pro"/>
          <w:sz w:val="22"/>
          <w:szCs w:val="22"/>
        </w:rPr>
        <w:lastRenderedPageBreak/>
        <w:t>сути</w:t>
      </w:r>
      <w:r w:rsidR="00713774">
        <w:rPr>
          <w:rFonts w:ascii="Minion Pro" w:hAnsi="Minion Pro"/>
          <w:sz w:val="22"/>
          <w:szCs w:val="22"/>
        </w:rPr>
        <w:t>,</w:t>
      </w:r>
      <w:r w:rsidR="006C6696" w:rsidRPr="00062183">
        <w:rPr>
          <w:rFonts w:ascii="Minion Pro" w:hAnsi="Minion Pro"/>
          <w:sz w:val="22"/>
          <w:szCs w:val="22"/>
        </w:rPr>
        <w:t xml:space="preserve"> это </w:t>
      </w:r>
      <w:r w:rsidR="005E7B96" w:rsidRPr="00062183">
        <w:rPr>
          <w:rFonts w:ascii="Minion Pro" w:hAnsi="Minion Pro"/>
          <w:sz w:val="22"/>
          <w:szCs w:val="22"/>
        </w:rPr>
        <w:t>одно из условий реализации</w:t>
      </w:r>
      <w:r w:rsidR="006C6696" w:rsidRPr="00062183">
        <w:rPr>
          <w:rFonts w:ascii="Minion Pro" w:hAnsi="Minion Pro"/>
          <w:sz w:val="22"/>
          <w:szCs w:val="22"/>
        </w:rPr>
        <w:t xml:space="preserve"> на практике </w:t>
      </w:r>
      <w:r w:rsidR="005E7B96" w:rsidRPr="00062183">
        <w:rPr>
          <w:rFonts w:ascii="Minion Pro" w:hAnsi="Minion Pro"/>
          <w:sz w:val="22"/>
          <w:szCs w:val="22"/>
        </w:rPr>
        <w:t>провозглашенного ООН «</w:t>
      </w:r>
      <w:r w:rsidR="006C6696" w:rsidRPr="00062183">
        <w:rPr>
          <w:rFonts w:ascii="Minion Pro" w:hAnsi="Minion Pro"/>
          <w:sz w:val="22"/>
          <w:szCs w:val="22"/>
        </w:rPr>
        <w:t>принципа устойчивого развития</w:t>
      </w:r>
      <w:r w:rsidR="005E7B96" w:rsidRPr="00062183">
        <w:rPr>
          <w:rFonts w:ascii="Minion Pro" w:hAnsi="Minion Pro"/>
          <w:sz w:val="22"/>
          <w:szCs w:val="22"/>
        </w:rPr>
        <w:t>»</w:t>
      </w:r>
      <w:r w:rsidR="006C6696" w:rsidRPr="00062183">
        <w:rPr>
          <w:rFonts w:ascii="Minion Pro" w:hAnsi="Minion Pro"/>
          <w:sz w:val="22"/>
          <w:szCs w:val="22"/>
        </w:rPr>
        <w:t>.</w:t>
      </w:r>
    </w:p>
    <w:p w:rsidR="00A57077" w:rsidRPr="00FC019F" w:rsidRDefault="00416F41" w:rsidP="00FC019F">
      <w:pPr>
        <w:spacing w:before="240" w:after="120"/>
        <w:jc w:val="both"/>
        <w:outlineLvl w:val="1"/>
        <w:rPr>
          <w:rFonts w:ascii="Minion Pro" w:hAnsi="Minion Pro" w:cs="Times New Roman Полужирный"/>
          <w:b/>
          <w:smallCaps/>
          <w:sz w:val="22"/>
          <w:szCs w:val="22"/>
        </w:rPr>
      </w:pPr>
      <w:bookmarkStart w:id="22" w:name="_Toc461098928"/>
      <w:r w:rsidRPr="00FC019F">
        <w:rPr>
          <w:rFonts w:ascii="Minion Pro" w:hAnsi="Minion Pro" w:cs="Times New Roman Полужирный"/>
          <w:b/>
          <w:smallCaps/>
          <w:sz w:val="22"/>
          <w:szCs w:val="22"/>
        </w:rPr>
        <w:t>4</w:t>
      </w:r>
      <w:r w:rsidR="00AE288C" w:rsidRPr="00FC019F">
        <w:rPr>
          <w:rFonts w:ascii="Minion Pro" w:hAnsi="Minion Pro" w:cs="Times New Roman Полужирный"/>
          <w:b/>
          <w:smallCaps/>
          <w:sz w:val="22"/>
          <w:szCs w:val="22"/>
        </w:rPr>
        <w:t>.4.</w:t>
      </w:r>
      <w:r w:rsidR="00FC019F">
        <w:rPr>
          <w:rFonts w:ascii="Minion Pro" w:hAnsi="Minion Pro" w:cs="Times New Roman Полужирный"/>
          <w:b/>
          <w:smallCaps/>
          <w:sz w:val="22"/>
          <w:szCs w:val="22"/>
        </w:rPr>
        <w:t> </w:t>
      </w:r>
      <w:r w:rsidR="00CC4DEA" w:rsidRPr="00FC019F">
        <w:rPr>
          <w:rFonts w:ascii="Minion Pro" w:hAnsi="Minion Pro" w:cs="Times New Roman Полужирный"/>
          <w:b/>
          <w:smallCaps/>
          <w:sz w:val="22"/>
          <w:szCs w:val="22"/>
        </w:rPr>
        <w:t>Урбанизация почв</w:t>
      </w:r>
      <w:r w:rsidR="00962721" w:rsidRPr="00FC019F">
        <w:rPr>
          <w:rFonts w:ascii="Minion Pro" w:hAnsi="Minion Pro" w:cs="Times New Roman Полужирный"/>
          <w:b/>
          <w:smallCaps/>
          <w:sz w:val="22"/>
          <w:szCs w:val="22"/>
        </w:rPr>
        <w:t>енного покрова</w:t>
      </w:r>
      <w:r w:rsidRPr="00FC019F">
        <w:rPr>
          <w:rFonts w:ascii="Minion Pro" w:hAnsi="Minion Pro" w:cs="Times New Roman Полужирный"/>
          <w:b/>
          <w:smallCaps/>
          <w:sz w:val="22"/>
          <w:szCs w:val="22"/>
        </w:rPr>
        <w:t xml:space="preserve"> при создании </w:t>
      </w:r>
      <w:proofErr w:type="gramStart"/>
      <w:r w:rsidRPr="00FC019F">
        <w:rPr>
          <w:rFonts w:ascii="Minion Pro" w:hAnsi="Minion Pro" w:cs="Times New Roman Полужирный"/>
          <w:b/>
          <w:smallCaps/>
          <w:sz w:val="22"/>
          <w:szCs w:val="22"/>
        </w:rPr>
        <w:t>управляемых</w:t>
      </w:r>
      <w:proofErr w:type="gramEnd"/>
      <w:r w:rsidRPr="00FC019F">
        <w:rPr>
          <w:rFonts w:ascii="Minion Pro" w:hAnsi="Minion Pro" w:cs="Times New Roman Полужирный"/>
          <w:b/>
          <w:smallCaps/>
          <w:sz w:val="22"/>
          <w:szCs w:val="22"/>
        </w:rPr>
        <w:t xml:space="preserve"> ПТС</w:t>
      </w:r>
      <w:bookmarkEnd w:id="22"/>
    </w:p>
    <w:p w:rsidR="00C520A6" w:rsidRPr="00062183" w:rsidRDefault="00CC4DEA" w:rsidP="00062183">
      <w:pPr>
        <w:ind w:firstLine="284"/>
        <w:jc w:val="both"/>
        <w:rPr>
          <w:rFonts w:ascii="Minion Pro" w:hAnsi="Minion Pro"/>
          <w:sz w:val="22"/>
          <w:szCs w:val="22"/>
        </w:rPr>
      </w:pPr>
      <w:r w:rsidRPr="00062183">
        <w:rPr>
          <w:rFonts w:ascii="Minion Pro" w:hAnsi="Minion Pro"/>
          <w:sz w:val="22"/>
          <w:szCs w:val="22"/>
        </w:rPr>
        <w:t xml:space="preserve">Под термином </w:t>
      </w:r>
      <w:r w:rsidRPr="00FC019F">
        <w:rPr>
          <w:rFonts w:ascii="Minion Pro" w:hAnsi="Minion Pro"/>
          <w:bCs/>
          <w:sz w:val="22"/>
          <w:szCs w:val="22"/>
        </w:rPr>
        <w:t>«</w:t>
      </w:r>
      <w:r w:rsidRPr="00FC019F">
        <w:rPr>
          <w:rFonts w:ascii="Minion Pro" w:hAnsi="Minion Pro"/>
          <w:b/>
          <w:i/>
          <w:iCs/>
          <w:sz w:val="22"/>
          <w:szCs w:val="22"/>
        </w:rPr>
        <w:t>урбанизация почв</w:t>
      </w:r>
      <w:r w:rsidR="00962721" w:rsidRPr="00FC019F">
        <w:rPr>
          <w:rFonts w:ascii="Minion Pro" w:hAnsi="Minion Pro"/>
          <w:b/>
          <w:i/>
          <w:iCs/>
          <w:sz w:val="22"/>
          <w:szCs w:val="22"/>
        </w:rPr>
        <w:t>енного покрова</w:t>
      </w:r>
      <w:r w:rsidRPr="00FC019F">
        <w:rPr>
          <w:rFonts w:ascii="Minion Pro" w:hAnsi="Minion Pro"/>
          <w:bCs/>
          <w:sz w:val="22"/>
          <w:szCs w:val="22"/>
        </w:rPr>
        <w:t>»</w:t>
      </w:r>
      <w:r w:rsidRPr="00062183">
        <w:rPr>
          <w:rFonts w:ascii="Minion Pro" w:hAnsi="Minion Pro"/>
          <w:sz w:val="22"/>
          <w:szCs w:val="22"/>
        </w:rPr>
        <w:t xml:space="preserve"> мы понимаем всю совокупность разнородных процессов, в результате и которых происходит трансформация </w:t>
      </w:r>
      <w:r w:rsidR="00962721" w:rsidRPr="00062183">
        <w:rPr>
          <w:rFonts w:ascii="Minion Pro" w:hAnsi="Minion Pro"/>
          <w:sz w:val="22"/>
          <w:szCs w:val="22"/>
        </w:rPr>
        <w:t xml:space="preserve">его </w:t>
      </w:r>
      <w:r w:rsidRPr="00062183">
        <w:rPr>
          <w:rFonts w:ascii="Minion Pro" w:hAnsi="Minion Pro"/>
          <w:sz w:val="22"/>
          <w:szCs w:val="22"/>
        </w:rPr>
        <w:t xml:space="preserve">состава и структуры </w:t>
      </w:r>
      <w:r w:rsidR="00962721" w:rsidRPr="00062183">
        <w:rPr>
          <w:rFonts w:ascii="Minion Pro" w:hAnsi="Minion Pro"/>
          <w:sz w:val="22"/>
          <w:szCs w:val="22"/>
        </w:rPr>
        <w:t xml:space="preserve">при осуществлении </w:t>
      </w:r>
      <w:r w:rsidRPr="00062183">
        <w:rPr>
          <w:rFonts w:ascii="Minion Pro" w:hAnsi="Minion Pro"/>
          <w:sz w:val="22"/>
          <w:szCs w:val="22"/>
        </w:rPr>
        <w:t xml:space="preserve">городской и промышленной застройки. </w:t>
      </w:r>
    </w:p>
    <w:p w:rsidR="00C520A6" w:rsidRPr="00062183" w:rsidRDefault="00EC2424" w:rsidP="00FC019F">
      <w:pPr>
        <w:ind w:firstLine="284"/>
        <w:jc w:val="both"/>
        <w:rPr>
          <w:rFonts w:ascii="Minion Pro" w:hAnsi="Minion Pro"/>
          <w:snapToGrid w:val="0"/>
          <w:sz w:val="22"/>
          <w:szCs w:val="22"/>
        </w:rPr>
      </w:pPr>
      <w:r w:rsidRPr="00062183">
        <w:rPr>
          <w:rFonts w:ascii="Minion Pro" w:hAnsi="Minion Pro"/>
          <w:snapToGrid w:val="0"/>
          <w:color w:val="000000"/>
          <w:sz w:val="22"/>
          <w:szCs w:val="22"/>
        </w:rPr>
        <w:t>По своему происхождению почвы, формирующиеся на урбанизированных территориях, делят</w:t>
      </w:r>
      <w:r w:rsidR="00713774">
        <w:rPr>
          <w:rFonts w:ascii="Minion Pro" w:hAnsi="Minion Pro"/>
          <w:snapToGrid w:val="0"/>
          <w:color w:val="000000"/>
          <w:sz w:val="22"/>
          <w:szCs w:val="22"/>
        </w:rPr>
        <w:t xml:space="preserve"> на</w:t>
      </w:r>
      <w:r w:rsidRPr="00062183">
        <w:rPr>
          <w:rFonts w:ascii="Minion Pro" w:hAnsi="Minion Pro"/>
          <w:snapToGrid w:val="0"/>
          <w:color w:val="000000"/>
          <w:sz w:val="22"/>
          <w:szCs w:val="22"/>
        </w:rPr>
        <w:t xml:space="preserve"> две категории: в той или иной </w:t>
      </w:r>
      <w:proofErr w:type="gramStart"/>
      <w:r w:rsidRPr="00062183">
        <w:rPr>
          <w:rFonts w:ascii="Minion Pro" w:hAnsi="Minion Pro"/>
          <w:snapToGrid w:val="0"/>
          <w:color w:val="000000"/>
          <w:sz w:val="22"/>
          <w:szCs w:val="22"/>
        </w:rPr>
        <w:t>степени</w:t>
      </w:r>
      <w:proofErr w:type="gramEnd"/>
      <w:r w:rsidRPr="00062183">
        <w:rPr>
          <w:rFonts w:ascii="Minion Pro" w:hAnsi="Minion Pro"/>
          <w:snapToGrid w:val="0"/>
          <w:color w:val="000000"/>
          <w:sz w:val="22"/>
          <w:szCs w:val="22"/>
        </w:rPr>
        <w:t xml:space="preserve"> </w:t>
      </w:r>
      <w:r w:rsidRPr="00FC019F">
        <w:rPr>
          <w:rFonts w:ascii="Minion Pro" w:hAnsi="Minion Pro"/>
          <w:b/>
          <w:i/>
          <w:iCs/>
          <w:snapToGrid w:val="0"/>
          <w:color w:val="000000"/>
          <w:sz w:val="22"/>
          <w:szCs w:val="22"/>
        </w:rPr>
        <w:t>трансформ</w:t>
      </w:r>
      <w:r w:rsidR="005478B9" w:rsidRPr="00FC019F">
        <w:rPr>
          <w:rFonts w:ascii="Minion Pro" w:hAnsi="Minion Pro"/>
          <w:b/>
          <w:i/>
          <w:iCs/>
          <w:snapToGrid w:val="0"/>
          <w:color w:val="000000"/>
          <w:sz w:val="22"/>
          <w:szCs w:val="22"/>
        </w:rPr>
        <w:t xml:space="preserve">ированные </w:t>
      </w:r>
      <w:r w:rsidR="00C520A6" w:rsidRPr="00FC019F">
        <w:rPr>
          <w:rFonts w:ascii="Minion Pro" w:hAnsi="Minion Pro"/>
          <w:b/>
          <w:i/>
          <w:iCs/>
          <w:snapToGrid w:val="0"/>
          <w:color w:val="000000"/>
          <w:sz w:val="22"/>
          <w:szCs w:val="22"/>
        </w:rPr>
        <w:t xml:space="preserve">природные </w:t>
      </w:r>
      <w:r w:rsidRPr="00FC019F">
        <w:rPr>
          <w:rFonts w:ascii="Minion Pro" w:hAnsi="Minion Pro"/>
          <w:b/>
          <w:i/>
          <w:iCs/>
          <w:snapToGrid w:val="0"/>
          <w:color w:val="000000"/>
          <w:sz w:val="22"/>
          <w:szCs w:val="22"/>
        </w:rPr>
        <w:t>почвы</w:t>
      </w:r>
      <w:r w:rsidRPr="00062183">
        <w:rPr>
          <w:rFonts w:ascii="Minion Pro" w:hAnsi="Minion Pro"/>
          <w:snapToGrid w:val="0"/>
          <w:color w:val="000000"/>
          <w:sz w:val="22"/>
          <w:szCs w:val="22"/>
        </w:rPr>
        <w:t xml:space="preserve"> </w:t>
      </w:r>
      <w:r w:rsidR="00C520A6" w:rsidRPr="00062183">
        <w:rPr>
          <w:rFonts w:ascii="Minion Pro" w:hAnsi="Minion Pro"/>
          <w:snapToGrid w:val="0"/>
          <w:color w:val="000000"/>
          <w:sz w:val="22"/>
          <w:szCs w:val="22"/>
        </w:rPr>
        <w:t xml:space="preserve">и </w:t>
      </w:r>
      <w:r w:rsidR="00C520A6" w:rsidRPr="00FC019F">
        <w:rPr>
          <w:rFonts w:ascii="Minion Pro" w:hAnsi="Minion Pro"/>
          <w:b/>
          <w:i/>
          <w:iCs/>
          <w:snapToGrid w:val="0"/>
          <w:color w:val="000000"/>
          <w:sz w:val="22"/>
          <w:szCs w:val="22"/>
        </w:rPr>
        <w:t>искусственные насыпные почвы</w:t>
      </w:r>
      <w:r w:rsidRPr="00062183">
        <w:rPr>
          <w:rFonts w:ascii="Minion Pro" w:hAnsi="Minion Pro"/>
          <w:snapToGrid w:val="0"/>
          <w:color w:val="000000"/>
          <w:sz w:val="22"/>
          <w:szCs w:val="22"/>
        </w:rPr>
        <w:t xml:space="preserve"> (</w:t>
      </w:r>
      <w:proofErr w:type="spellStart"/>
      <w:r w:rsidRPr="00062183">
        <w:rPr>
          <w:rFonts w:ascii="Minion Pro" w:hAnsi="Minion Pro"/>
          <w:snapToGrid w:val="0"/>
          <w:color w:val="000000"/>
          <w:sz w:val="22"/>
          <w:szCs w:val="22"/>
        </w:rPr>
        <w:t>Машинский</w:t>
      </w:r>
      <w:proofErr w:type="spellEnd"/>
      <w:r w:rsidRPr="00062183">
        <w:rPr>
          <w:rFonts w:ascii="Minion Pro" w:hAnsi="Minion Pro"/>
          <w:snapToGrid w:val="0"/>
          <w:color w:val="000000"/>
          <w:sz w:val="22"/>
          <w:szCs w:val="22"/>
        </w:rPr>
        <w:t xml:space="preserve">, 1973). Эта классификация не отражает все многообразие процессов, которое можно обозначить обобщающим понятием </w:t>
      </w:r>
      <w:r w:rsidRPr="00FC019F">
        <w:rPr>
          <w:rFonts w:ascii="Minion Pro" w:hAnsi="Minion Pro"/>
          <w:bCs/>
          <w:snapToGrid w:val="0"/>
          <w:color w:val="000000"/>
          <w:sz w:val="22"/>
          <w:szCs w:val="22"/>
        </w:rPr>
        <w:t>«</w:t>
      </w:r>
      <w:proofErr w:type="gramStart"/>
      <w:r w:rsidRPr="00FC019F">
        <w:rPr>
          <w:rFonts w:ascii="Minion Pro" w:hAnsi="Minion Pro"/>
          <w:b/>
          <w:i/>
          <w:iCs/>
          <w:snapToGrid w:val="0"/>
          <w:color w:val="000000"/>
          <w:sz w:val="22"/>
          <w:szCs w:val="22"/>
        </w:rPr>
        <w:t>почвенный</w:t>
      </w:r>
      <w:proofErr w:type="gramEnd"/>
      <w:r w:rsidRPr="00FC019F">
        <w:rPr>
          <w:rFonts w:ascii="Minion Pro" w:hAnsi="Minion Pro"/>
          <w:b/>
          <w:i/>
          <w:iCs/>
          <w:snapToGrid w:val="0"/>
          <w:color w:val="000000"/>
          <w:sz w:val="22"/>
          <w:szCs w:val="22"/>
        </w:rPr>
        <w:t xml:space="preserve"> техногенез</w:t>
      </w:r>
      <w:r w:rsidRPr="00FC019F">
        <w:rPr>
          <w:rFonts w:ascii="Minion Pro" w:hAnsi="Minion Pro"/>
          <w:bCs/>
          <w:snapToGrid w:val="0"/>
          <w:color w:val="000000"/>
          <w:sz w:val="22"/>
          <w:szCs w:val="22"/>
        </w:rPr>
        <w:t>»</w:t>
      </w:r>
      <w:r w:rsidRPr="00062183">
        <w:rPr>
          <w:rFonts w:ascii="Minion Pro" w:hAnsi="Minion Pro"/>
          <w:snapToGrid w:val="0"/>
          <w:color w:val="000000"/>
          <w:sz w:val="22"/>
          <w:szCs w:val="22"/>
        </w:rPr>
        <w:t xml:space="preserve"> (Суздалева, Горюнова, 2014а)</w:t>
      </w:r>
      <w:r w:rsidR="005478B9" w:rsidRPr="00062183">
        <w:rPr>
          <w:rFonts w:ascii="Minion Pro" w:hAnsi="Minion Pro"/>
          <w:snapToGrid w:val="0"/>
          <w:color w:val="000000"/>
          <w:sz w:val="22"/>
          <w:szCs w:val="22"/>
        </w:rPr>
        <w:t>. Так</w:t>
      </w:r>
      <w:r w:rsidR="00713774">
        <w:rPr>
          <w:rFonts w:ascii="Minion Pro" w:hAnsi="Minion Pro"/>
          <w:snapToGrid w:val="0"/>
          <w:color w:val="000000"/>
          <w:sz w:val="22"/>
          <w:szCs w:val="22"/>
        </w:rPr>
        <w:t>,</w:t>
      </w:r>
      <w:r w:rsidR="005478B9" w:rsidRPr="00062183">
        <w:rPr>
          <w:rFonts w:ascii="Minion Pro" w:hAnsi="Minion Pro"/>
          <w:snapToGrid w:val="0"/>
          <w:color w:val="000000"/>
          <w:sz w:val="22"/>
          <w:szCs w:val="22"/>
        </w:rPr>
        <w:t xml:space="preserve"> в состав трансформированных почв можно включить участки с уничтоженным верхним слоем почвенного покрова и почвы, сохранившие свою структуру, но химические и биотические условия в которых претерпели принципиальные изменения (например, в результате их «запечатывания» асфальтобетонными покрытиями). Это вынуждае</w:t>
      </w:r>
      <w:r w:rsidR="00ED6BA2" w:rsidRPr="00062183">
        <w:rPr>
          <w:rFonts w:ascii="Minion Pro" w:hAnsi="Minion Pro"/>
          <w:snapToGrid w:val="0"/>
          <w:color w:val="000000"/>
          <w:sz w:val="22"/>
          <w:szCs w:val="22"/>
        </w:rPr>
        <w:t xml:space="preserve">т </w:t>
      </w:r>
      <w:r w:rsidR="005478B9" w:rsidRPr="00062183">
        <w:rPr>
          <w:rFonts w:ascii="Minion Pro" w:hAnsi="Minion Pro"/>
          <w:snapToGrid w:val="0"/>
          <w:color w:val="000000"/>
          <w:sz w:val="22"/>
          <w:szCs w:val="22"/>
        </w:rPr>
        <w:t xml:space="preserve">специалистов, изучающих почвенный покров урбанизированных территорий, вырабатывать </w:t>
      </w:r>
      <w:r w:rsidR="00ED6BA2" w:rsidRPr="00062183">
        <w:rPr>
          <w:rFonts w:ascii="Minion Pro" w:hAnsi="Minion Pro"/>
          <w:snapToGrid w:val="0"/>
          <w:color w:val="000000"/>
          <w:sz w:val="22"/>
          <w:szCs w:val="22"/>
        </w:rPr>
        <w:t xml:space="preserve">новые </w:t>
      </w:r>
      <w:r w:rsidR="005478B9" w:rsidRPr="00062183">
        <w:rPr>
          <w:rFonts w:ascii="Minion Pro" w:hAnsi="Minion Pro"/>
          <w:snapToGrid w:val="0"/>
          <w:color w:val="000000"/>
          <w:sz w:val="22"/>
          <w:szCs w:val="22"/>
        </w:rPr>
        <w:t>подходы к их классификации, методам и</w:t>
      </w:r>
      <w:r w:rsidR="00ED6BA2" w:rsidRPr="00062183">
        <w:rPr>
          <w:rFonts w:ascii="Minion Pro" w:hAnsi="Minion Pro"/>
          <w:snapToGrid w:val="0"/>
          <w:color w:val="000000"/>
          <w:sz w:val="22"/>
          <w:szCs w:val="22"/>
        </w:rPr>
        <w:t>сследовани</w:t>
      </w:r>
      <w:r w:rsidR="005478B9" w:rsidRPr="00062183">
        <w:rPr>
          <w:rFonts w:ascii="Minion Pro" w:hAnsi="Minion Pro"/>
          <w:snapToGrid w:val="0"/>
          <w:color w:val="000000"/>
          <w:sz w:val="22"/>
          <w:szCs w:val="22"/>
        </w:rPr>
        <w:t>я</w:t>
      </w:r>
      <w:r w:rsidR="00ED6BA2" w:rsidRPr="00062183">
        <w:rPr>
          <w:rFonts w:ascii="Minion Pro" w:hAnsi="Minion Pro"/>
          <w:snapToGrid w:val="0"/>
          <w:color w:val="000000"/>
          <w:sz w:val="22"/>
          <w:szCs w:val="22"/>
        </w:rPr>
        <w:t>, а также позиции в понимани</w:t>
      </w:r>
      <w:r w:rsidR="005478B9" w:rsidRPr="00062183">
        <w:rPr>
          <w:rFonts w:ascii="Minion Pro" w:hAnsi="Minion Pro"/>
          <w:snapToGrid w:val="0"/>
          <w:color w:val="000000"/>
          <w:sz w:val="22"/>
          <w:szCs w:val="22"/>
        </w:rPr>
        <w:t>и самого термина «</w:t>
      </w:r>
      <w:r w:rsidR="005478B9" w:rsidRPr="00FC019F">
        <w:rPr>
          <w:rFonts w:ascii="Minion Pro" w:hAnsi="Minion Pro"/>
          <w:b/>
          <w:i/>
          <w:iCs/>
          <w:snapToGrid w:val="0"/>
          <w:color w:val="000000"/>
          <w:sz w:val="22"/>
          <w:szCs w:val="22"/>
        </w:rPr>
        <w:t>урбанизирова</w:t>
      </w:r>
      <w:r w:rsidR="00ED6BA2" w:rsidRPr="00FC019F">
        <w:rPr>
          <w:rFonts w:ascii="Minion Pro" w:hAnsi="Minion Pro"/>
          <w:b/>
          <w:i/>
          <w:iCs/>
          <w:snapToGrid w:val="0"/>
          <w:color w:val="000000"/>
          <w:sz w:val="22"/>
          <w:szCs w:val="22"/>
        </w:rPr>
        <w:t>н</w:t>
      </w:r>
      <w:r w:rsidR="005478B9" w:rsidRPr="00FC019F">
        <w:rPr>
          <w:rFonts w:ascii="Minion Pro" w:hAnsi="Minion Pro"/>
          <w:b/>
          <w:i/>
          <w:iCs/>
          <w:snapToGrid w:val="0"/>
          <w:color w:val="000000"/>
          <w:sz w:val="22"/>
          <w:szCs w:val="22"/>
        </w:rPr>
        <w:t>ная</w:t>
      </w:r>
      <w:r w:rsidR="00ED6BA2" w:rsidRPr="00FC019F">
        <w:rPr>
          <w:rFonts w:ascii="Minion Pro" w:hAnsi="Minion Pro"/>
          <w:b/>
          <w:i/>
          <w:iCs/>
          <w:snapToGrid w:val="0"/>
          <w:color w:val="000000"/>
          <w:sz w:val="22"/>
          <w:szCs w:val="22"/>
        </w:rPr>
        <w:t xml:space="preserve"> </w:t>
      </w:r>
      <w:r w:rsidR="005478B9" w:rsidRPr="00FC019F">
        <w:rPr>
          <w:rFonts w:ascii="Minion Pro" w:hAnsi="Minion Pro"/>
          <w:b/>
          <w:i/>
          <w:iCs/>
          <w:snapToGrid w:val="0"/>
          <w:color w:val="000000"/>
          <w:sz w:val="22"/>
          <w:szCs w:val="22"/>
        </w:rPr>
        <w:t>почва</w:t>
      </w:r>
      <w:r w:rsidR="005478B9" w:rsidRPr="00062183">
        <w:rPr>
          <w:rFonts w:ascii="Minion Pro" w:hAnsi="Minion Pro"/>
          <w:snapToGrid w:val="0"/>
          <w:color w:val="000000"/>
          <w:sz w:val="22"/>
          <w:szCs w:val="22"/>
        </w:rPr>
        <w:t>»</w:t>
      </w:r>
      <w:r w:rsidR="005478B9" w:rsidRPr="00062183">
        <w:rPr>
          <w:rStyle w:val="a5"/>
          <w:rFonts w:ascii="Minion Pro" w:hAnsi="Minion Pro"/>
          <w:snapToGrid w:val="0"/>
          <w:color w:val="000000"/>
          <w:sz w:val="22"/>
          <w:szCs w:val="22"/>
        </w:rPr>
        <w:footnoteReference w:id="36"/>
      </w:r>
      <w:r w:rsidR="000D00AF" w:rsidRPr="00062183">
        <w:rPr>
          <w:rFonts w:ascii="Minion Pro" w:hAnsi="Minion Pro"/>
          <w:snapToGrid w:val="0"/>
          <w:color w:val="000000"/>
          <w:sz w:val="22"/>
          <w:szCs w:val="22"/>
        </w:rPr>
        <w:t>.</w:t>
      </w:r>
      <w:r w:rsidR="00ED6BA2" w:rsidRPr="00062183">
        <w:rPr>
          <w:rFonts w:ascii="Minion Pro" w:hAnsi="Minion Pro"/>
          <w:snapToGrid w:val="0"/>
          <w:color w:val="000000"/>
          <w:sz w:val="22"/>
          <w:szCs w:val="22"/>
        </w:rPr>
        <w:t xml:space="preserve"> </w:t>
      </w:r>
      <w:r w:rsidR="00ED6BA2" w:rsidRPr="00062183">
        <w:rPr>
          <w:rFonts w:ascii="Minion Pro" w:hAnsi="Minion Pro"/>
          <w:snapToGrid w:val="0"/>
          <w:color w:val="000000"/>
          <w:sz w:val="22"/>
          <w:szCs w:val="22"/>
        </w:rPr>
        <w:lastRenderedPageBreak/>
        <w:t>Напри</w:t>
      </w:r>
      <w:r w:rsidR="000D00AF" w:rsidRPr="00062183">
        <w:rPr>
          <w:rFonts w:ascii="Minion Pro" w:hAnsi="Minion Pro"/>
          <w:snapToGrid w:val="0"/>
          <w:color w:val="000000"/>
          <w:sz w:val="22"/>
          <w:szCs w:val="22"/>
        </w:rPr>
        <w:t>м</w:t>
      </w:r>
      <w:r w:rsidR="00ED6BA2" w:rsidRPr="00062183">
        <w:rPr>
          <w:rFonts w:ascii="Minion Pro" w:hAnsi="Minion Pro"/>
          <w:snapToGrid w:val="0"/>
          <w:color w:val="000000"/>
          <w:sz w:val="22"/>
          <w:szCs w:val="22"/>
        </w:rPr>
        <w:t xml:space="preserve">ер, </w:t>
      </w:r>
      <w:r w:rsidR="000D00AF" w:rsidRPr="00062183">
        <w:rPr>
          <w:rFonts w:ascii="Minion Pro" w:hAnsi="Minion Pro"/>
          <w:snapToGrid w:val="0"/>
          <w:color w:val="000000"/>
          <w:sz w:val="22"/>
          <w:szCs w:val="22"/>
        </w:rPr>
        <w:t xml:space="preserve">на практике </w:t>
      </w:r>
      <w:r w:rsidR="00ED6BA2" w:rsidRPr="00062183">
        <w:rPr>
          <w:rFonts w:ascii="Minion Pro" w:hAnsi="Minion Pro"/>
          <w:snapToGrid w:val="0"/>
          <w:color w:val="000000"/>
          <w:sz w:val="22"/>
          <w:szCs w:val="22"/>
        </w:rPr>
        <w:t>нередко возникает проблема</w:t>
      </w:r>
      <w:r w:rsidR="000D00AF" w:rsidRPr="00062183">
        <w:rPr>
          <w:rFonts w:ascii="Minion Pro" w:hAnsi="Minion Pro"/>
          <w:snapToGrid w:val="0"/>
          <w:color w:val="000000"/>
          <w:sz w:val="22"/>
          <w:szCs w:val="22"/>
        </w:rPr>
        <w:t>:</w:t>
      </w:r>
      <w:r w:rsidR="00ED6BA2" w:rsidRPr="00062183">
        <w:rPr>
          <w:rFonts w:ascii="Minion Pro" w:hAnsi="Minion Pro"/>
          <w:snapToGrid w:val="0"/>
          <w:color w:val="000000"/>
          <w:sz w:val="22"/>
          <w:szCs w:val="22"/>
        </w:rPr>
        <w:t xml:space="preserve"> что еще </w:t>
      </w:r>
      <w:r w:rsidR="000D00AF" w:rsidRPr="00062183">
        <w:rPr>
          <w:rFonts w:ascii="Minion Pro" w:hAnsi="Minion Pro"/>
          <w:snapToGrid w:val="0"/>
          <w:color w:val="000000"/>
          <w:sz w:val="22"/>
          <w:szCs w:val="22"/>
        </w:rPr>
        <w:t>можно считать трансформированно</w:t>
      </w:r>
      <w:r w:rsidR="00ED6BA2" w:rsidRPr="00062183">
        <w:rPr>
          <w:rFonts w:ascii="Minion Pro" w:hAnsi="Minion Pro"/>
          <w:snapToGrid w:val="0"/>
          <w:color w:val="000000"/>
          <w:sz w:val="22"/>
          <w:szCs w:val="22"/>
        </w:rPr>
        <w:t xml:space="preserve">й </w:t>
      </w:r>
      <w:r w:rsidR="000D00AF" w:rsidRPr="00062183">
        <w:rPr>
          <w:rFonts w:ascii="Minion Pro" w:hAnsi="Minion Pro"/>
          <w:snapToGrid w:val="0"/>
          <w:color w:val="000000"/>
          <w:sz w:val="22"/>
          <w:szCs w:val="22"/>
        </w:rPr>
        <w:t xml:space="preserve">или насыпной </w:t>
      </w:r>
      <w:r w:rsidR="00ED6BA2" w:rsidRPr="00062183">
        <w:rPr>
          <w:rFonts w:ascii="Minion Pro" w:hAnsi="Minion Pro"/>
          <w:snapToGrid w:val="0"/>
          <w:color w:val="000000"/>
          <w:sz w:val="22"/>
          <w:szCs w:val="22"/>
        </w:rPr>
        <w:t xml:space="preserve">почвой, а что уже является новым </w:t>
      </w:r>
      <w:r w:rsidR="000D00AF" w:rsidRPr="00062183">
        <w:rPr>
          <w:rFonts w:ascii="Minion Pro" w:hAnsi="Minion Pro"/>
          <w:snapToGrid w:val="0"/>
          <w:color w:val="000000"/>
          <w:sz w:val="22"/>
          <w:szCs w:val="22"/>
        </w:rPr>
        <w:t xml:space="preserve">чисто </w:t>
      </w:r>
      <w:r w:rsidR="00ED6BA2" w:rsidRPr="00062183">
        <w:rPr>
          <w:rFonts w:ascii="Minion Pro" w:hAnsi="Minion Pro"/>
          <w:snapToGrid w:val="0"/>
          <w:color w:val="000000"/>
          <w:sz w:val="22"/>
          <w:szCs w:val="22"/>
        </w:rPr>
        <w:t>техн</w:t>
      </w:r>
      <w:r w:rsidR="000D00AF" w:rsidRPr="00062183">
        <w:rPr>
          <w:rFonts w:ascii="Minion Pro" w:hAnsi="Minion Pro"/>
          <w:snapToGrid w:val="0"/>
          <w:color w:val="000000"/>
          <w:sz w:val="22"/>
          <w:szCs w:val="22"/>
        </w:rPr>
        <w:t>огенным образованием</w:t>
      </w:r>
      <w:r w:rsidR="0071349D" w:rsidRPr="00FC019F">
        <w:rPr>
          <w:rStyle w:val="a5"/>
          <w:rFonts w:ascii="Minion Pro" w:hAnsi="Minion Pro"/>
          <w:b/>
          <w:bCs/>
          <w:snapToGrid w:val="0"/>
          <w:color w:val="000000"/>
          <w:sz w:val="22"/>
          <w:szCs w:val="22"/>
        </w:rPr>
        <w:footnoteReference w:id="37"/>
      </w:r>
      <w:r w:rsidR="00FC019F">
        <w:rPr>
          <w:rFonts w:ascii="Minion Pro" w:hAnsi="Minion Pro"/>
          <w:snapToGrid w:val="0"/>
          <w:color w:val="000000"/>
          <w:sz w:val="22"/>
          <w:szCs w:val="22"/>
        </w:rPr>
        <w:t>?</w:t>
      </w:r>
      <w:r w:rsidR="001B07FB" w:rsidRPr="00062183">
        <w:rPr>
          <w:rFonts w:ascii="Minion Pro" w:hAnsi="Minion Pro"/>
          <w:snapToGrid w:val="0"/>
          <w:color w:val="000000"/>
          <w:sz w:val="22"/>
          <w:szCs w:val="22"/>
        </w:rPr>
        <w:t xml:space="preserve"> </w:t>
      </w:r>
      <w:r w:rsidR="0071349D" w:rsidRPr="00062183">
        <w:rPr>
          <w:rFonts w:ascii="Minion Pro" w:hAnsi="Minion Pro"/>
          <w:snapToGrid w:val="0"/>
          <w:color w:val="000000"/>
          <w:sz w:val="22"/>
          <w:szCs w:val="22"/>
        </w:rPr>
        <w:t xml:space="preserve">К настоящему времени разработано несколько классификаций почвенного покрова урбанизированных участков. </w:t>
      </w:r>
      <w:proofErr w:type="gramStart"/>
      <w:r w:rsidR="0071349D" w:rsidRPr="00062183">
        <w:rPr>
          <w:rFonts w:ascii="Minion Pro" w:hAnsi="Minion Pro"/>
          <w:snapToGrid w:val="0"/>
          <w:color w:val="000000"/>
          <w:sz w:val="22"/>
          <w:szCs w:val="22"/>
        </w:rPr>
        <w:t>Например, предлагается разделить урбанизированные почвы на следующие виды (</w:t>
      </w:r>
      <w:proofErr w:type="spellStart"/>
      <w:r w:rsidR="0071349D" w:rsidRPr="00062183">
        <w:rPr>
          <w:rFonts w:ascii="Minion Pro" w:hAnsi="Minion Pro"/>
          <w:snapToGrid w:val="0"/>
          <w:color w:val="000000"/>
          <w:sz w:val="22"/>
          <w:szCs w:val="22"/>
        </w:rPr>
        <w:t>Bridges</w:t>
      </w:r>
      <w:proofErr w:type="spellEnd"/>
      <w:r w:rsidR="0071349D" w:rsidRPr="00062183">
        <w:rPr>
          <w:rFonts w:ascii="Minion Pro" w:hAnsi="Minion Pro"/>
          <w:snapToGrid w:val="0"/>
          <w:color w:val="000000"/>
          <w:sz w:val="22"/>
          <w:szCs w:val="22"/>
        </w:rPr>
        <w:t xml:space="preserve">, 1989): </w:t>
      </w:r>
      <w:r w:rsidR="00C520A6" w:rsidRPr="00062183">
        <w:rPr>
          <w:rFonts w:ascii="Minion Pro" w:hAnsi="Minion Pro"/>
          <w:snapToGrid w:val="0"/>
          <w:color w:val="000000"/>
          <w:sz w:val="22"/>
          <w:szCs w:val="22"/>
        </w:rPr>
        <w:t>«</w:t>
      </w:r>
      <w:proofErr w:type="spellStart"/>
      <w:r w:rsidR="00C520A6" w:rsidRPr="00062183">
        <w:rPr>
          <w:rFonts w:ascii="Minion Pro" w:hAnsi="Minion Pro"/>
          <w:snapToGrid w:val="0"/>
          <w:color w:val="000000"/>
          <w:sz w:val="22"/>
          <w:szCs w:val="22"/>
        </w:rPr>
        <w:t>скальпик</w:t>
      </w:r>
      <w:proofErr w:type="spellEnd"/>
      <w:r w:rsidR="00C520A6" w:rsidRPr="00062183">
        <w:rPr>
          <w:rFonts w:ascii="Minion Pro" w:hAnsi="Minion Pro"/>
          <w:snapToGrid w:val="0"/>
          <w:color w:val="000000"/>
          <w:sz w:val="22"/>
          <w:szCs w:val="22"/>
        </w:rPr>
        <w:t>»</w:t>
      </w:r>
      <w:r w:rsidR="0071349D" w:rsidRPr="00062183">
        <w:rPr>
          <w:rFonts w:ascii="Minion Pro" w:hAnsi="Minion Pro"/>
          <w:snapToGrid w:val="0"/>
          <w:color w:val="000000"/>
          <w:sz w:val="22"/>
          <w:szCs w:val="22"/>
        </w:rPr>
        <w:t xml:space="preserve"> –</w:t>
      </w:r>
      <w:r w:rsidR="007B206F" w:rsidRPr="00062183">
        <w:rPr>
          <w:rFonts w:ascii="Minion Pro" w:hAnsi="Minion Pro"/>
          <w:snapToGrid w:val="0"/>
          <w:color w:val="000000"/>
          <w:sz w:val="22"/>
          <w:szCs w:val="22"/>
        </w:rPr>
        <w:t xml:space="preserve"> </w:t>
      </w:r>
      <w:r w:rsidR="00C520A6" w:rsidRPr="00062183">
        <w:rPr>
          <w:rFonts w:ascii="Minion Pro" w:hAnsi="Minion Pro"/>
          <w:snapToGrid w:val="0"/>
          <w:color w:val="000000"/>
          <w:sz w:val="22"/>
          <w:szCs w:val="22"/>
        </w:rPr>
        <w:t>почвы</w:t>
      </w:r>
      <w:r w:rsidR="0071349D" w:rsidRPr="00062183">
        <w:rPr>
          <w:rFonts w:ascii="Minion Pro" w:hAnsi="Minion Pro"/>
          <w:snapToGrid w:val="0"/>
          <w:color w:val="000000"/>
          <w:sz w:val="22"/>
          <w:szCs w:val="22"/>
        </w:rPr>
        <w:t xml:space="preserve"> со снятым поверхностным слоем</w:t>
      </w:r>
      <w:r w:rsidR="00C520A6" w:rsidRPr="00062183">
        <w:rPr>
          <w:rFonts w:ascii="Minion Pro" w:hAnsi="Minion Pro"/>
          <w:snapToGrid w:val="0"/>
          <w:color w:val="000000"/>
          <w:sz w:val="22"/>
          <w:szCs w:val="22"/>
        </w:rPr>
        <w:t>; «</w:t>
      </w:r>
      <w:proofErr w:type="spellStart"/>
      <w:r w:rsidR="00C520A6" w:rsidRPr="00062183">
        <w:rPr>
          <w:rFonts w:ascii="Minion Pro" w:hAnsi="Minion Pro"/>
          <w:snapToGrid w:val="0"/>
          <w:color w:val="000000"/>
          <w:sz w:val="22"/>
          <w:szCs w:val="22"/>
        </w:rPr>
        <w:t>гарбик</w:t>
      </w:r>
      <w:proofErr w:type="spellEnd"/>
      <w:r w:rsidR="00C520A6" w:rsidRPr="00062183">
        <w:rPr>
          <w:rFonts w:ascii="Minion Pro" w:hAnsi="Minion Pro"/>
          <w:snapToGrid w:val="0"/>
          <w:color w:val="000000"/>
          <w:sz w:val="22"/>
          <w:szCs w:val="22"/>
        </w:rPr>
        <w:t>»</w:t>
      </w:r>
      <w:r w:rsidR="0071349D" w:rsidRPr="00062183">
        <w:rPr>
          <w:rFonts w:ascii="Minion Pro" w:hAnsi="Minion Pro"/>
          <w:snapToGrid w:val="0"/>
          <w:color w:val="000000"/>
          <w:sz w:val="22"/>
          <w:szCs w:val="22"/>
        </w:rPr>
        <w:t xml:space="preserve"> – </w:t>
      </w:r>
      <w:r w:rsidR="00C520A6" w:rsidRPr="00062183">
        <w:rPr>
          <w:rFonts w:ascii="Minion Pro" w:hAnsi="Minion Pro"/>
          <w:snapToGrid w:val="0"/>
          <w:color w:val="000000"/>
          <w:sz w:val="22"/>
          <w:szCs w:val="22"/>
        </w:rPr>
        <w:t>почвы</w:t>
      </w:r>
      <w:r w:rsidR="0071349D" w:rsidRPr="00062183">
        <w:rPr>
          <w:rFonts w:ascii="Minion Pro" w:hAnsi="Minion Pro"/>
          <w:snapToGrid w:val="0"/>
          <w:color w:val="000000"/>
          <w:sz w:val="22"/>
          <w:szCs w:val="22"/>
        </w:rPr>
        <w:t xml:space="preserve">, спонтанно сформировавшиеся </w:t>
      </w:r>
      <w:r w:rsidR="00C520A6" w:rsidRPr="00062183">
        <w:rPr>
          <w:rFonts w:ascii="Minion Pro" w:hAnsi="Minion Pro"/>
          <w:snapToGrid w:val="0"/>
          <w:color w:val="000000"/>
          <w:sz w:val="22"/>
          <w:szCs w:val="22"/>
        </w:rPr>
        <w:t>на кучах органического мусора с метаном в порах; «</w:t>
      </w:r>
      <w:proofErr w:type="spellStart"/>
      <w:r w:rsidR="00C520A6" w:rsidRPr="00062183">
        <w:rPr>
          <w:rFonts w:ascii="Minion Pro" w:hAnsi="Minion Pro"/>
          <w:snapToGrid w:val="0"/>
          <w:color w:val="000000"/>
          <w:sz w:val="22"/>
          <w:szCs w:val="22"/>
        </w:rPr>
        <w:t>урбик</w:t>
      </w:r>
      <w:proofErr w:type="spellEnd"/>
      <w:r w:rsidR="00C520A6" w:rsidRPr="00062183">
        <w:rPr>
          <w:rFonts w:ascii="Minion Pro" w:hAnsi="Minion Pro"/>
          <w:snapToGrid w:val="0"/>
          <w:color w:val="000000"/>
          <w:sz w:val="22"/>
          <w:szCs w:val="22"/>
        </w:rPr>
        <w:t>»</w:t>
      </w:r>
      <w:r w:rsidR="0071349D" w:rsidRPr="00062183">
        <w:rPr>
          <w:rFonts w:ascii="Minion Pro" w:hAnsi="Minion Pro"/>
          <w:snapToGrid w:val="0"/>
          <w:color w:val="000000"/>
          <w:sz w:val="22"/>
          <w:szCs w:val="22"/>
        </w:rPr>
        <w:t xml:space="preserve"> – </w:t>
      </w:r>
      <w:r w:rsidR="00C520A6" w:rsidRPr="00062183">
        <w:rPr>
          <w:rFonts w:ascii="Minion Pro" w:hAnsi="Minion Pro"/>
          <w:snapToGrid w:val="0"/>
          <w:color w:val="000000"/>
          <w:sz w:val="22"/>
          <w:szCs w:val="22"/>
        </w:rPr>
        <w:t>почвы с большим количеством неорганических промышленных включений; «</w:t>
      </w:r>
      <w:proofErr w:type="spellStart"/>
      <w:r w:rsidR="00C520A6" w:rsidRPr="00062183">
        <w:rPr>
          <w:rFonts w:ascii="Minion Pro" w:hAnsi="Minion Pro"/>
          <w:snapToGrid w:val="0"/>
          <w:color w:val="000000"/>
          <w:sz w:val="22"/>
          <w:szCs w:val="22"/>
        </w:rPr>
        <w:t>скопик</w:t>
      </w:r>
      <w:proofErr w:type="spellEnd"/>
      <w:r w:rsidR="00C520A6" w:rsidRPr="00062183">
        <w:rPr>
          <w:rFonts w:ascii="Minion Pro" w:hAnsi="Minion Pro"/>
          <w:snapToGrid w:val="0"/>
          <w:color w:val="000000"/>
          <w:sz w:val="22"/>
          <w:szCs w:val="22"/>
        </w:rPr>
        <w:t>»</w:t>
      </w:r>
      <w:r w:rsidR="0071349D" w:rsidRPr="00062183">
        <w:rPr>
          <w:rFonts w:ascii="Minion Pro" w:hAnsi="Minion Pro"/>
          <w:snapToGrid w:val="0"/>
          <w:color w:val="000000"/>
          <w:sz w:val="22"/>
          <w:szCs w:val="22"/>
        </w:rPr>
        <w:t xml:space="preserve"> – </w:t>
      </w:r>
      <w:r w:rsidR="00C520A6" w:rsidRPr="00062183">
        <w:rPr>
          <w:rFonts w:ascii="Minion Pro" w:hAnsi="Minion Pro"/>
          <w:snapToGrid w:val="0"/>
          <w:color w:val="000000"/>
          <w:sz w:val="22"/>
          <w:szCs w:val="22"/>
        </w:rPr>
        <w:t>почвы</w:t>
      </w:r>
      <w:r w:rsidR="0071349D" w:rsidRPr="00062183">
        <w:rPr>
          <w:rFonts w:ascii="Minion Pro" w:hAnsi="Minion Pro"/>
          <w:snapToGrid w:val="0"/>
          <w:color w:val="000000"/>
          <w:sz w:val="22"/>
          <w:szCs w:val="22"/>
        </w:rPr>
        <w:t xml:space="preserve">, </w:t>
      </w:r>
      <w:r w:rsidR="007B206F" w:rsidRPr="00062183">
        <w:rPr>
          <w:rFonts w:ascii="Minion Pro" w:hAnsi="Minion Pro"/>
          <w:snapToGrid w:val="0"/>
          <w:color w:val="000000"/>
          <w:sz w:val="22"/>
          <w:szCs w:val="22"/>
        </w:rPr>
        <w:t>образующиеся на отвалах горных пород</w:t>
      </w:r>
      <w:r w:rsidR="00C520A6" w:rsidRPr="00062183">
        <w:rPr>
          <w:rFonts w:ascii="Minion Pro" w:hAnsi="Minion Pro"/>
          <w:snapToGrid w:val="0"/>
          <w:color w:val="000000"/>
          <w:sz w:val="22"/>
          <w:szCs w:val="22"/>
        </w:rPr>
        <w:t>; «</w:t>
      </w:r>
      <w:proofErr w:type="spellStart"/>
      <w:r w:rsidR="00C520A6" w:rsidRPr="00062183">
        <w:rPr>
          <w:rFonts w:ascii="Minion Pro" w:hAnsi="Minion Pro"/>
          <w:snapToGrid w:val="0"/>
          <w:color w:val="000000"/>
          <w:sz w:val="22"/>
          <w:szCs w:val="22"/>
        </w:rPr>
        <w:t>кумулик</w:t>
      </w:r>
      <w:proofErr w:type="spellEnd"/>
      <w:r w:rsidR="00C520A6" w:rsidRPr="00062183">
        <w:rPr>
          <w:rFonts w:ascii="Minion Pro" w:hAnsi="Minion Pro"/>
          <w:snapToGrid w:val="0"/>
          <w:color w:val="000000"/>
          <w:sz w:val="22"/>
          <w:szCs w:val="22"/>
        </w:rPr>
        <w:t>»</w:t>
      </w:r>
      <w:r w:rsidR="0071349D" w:rsidRPr="00062183">
        <w:rPr>
          <w:rFonts w:ascii="Minion Pro" w:hAnsi="Minion Pro"/>
          <w:snapToGrid w:val="0"/>
          <w:color w:val="000000"/>
          <w:sz w:val="22"/>
          <w:szCs w:val="22"/>
        </w:rPr>
        <w:t xml:space="preserve"> – </w:t>
      </w:r>
      <w:r w:rsidR="00C520A6" w:rsidRPr="00062183">
        <w:rPr>
          <w:rFonts w:ascii="Minion Pro" w:hAnsi="Minion Pro"/>
          <w:snapToGrid w:val="0"/>
          <w:color w:val="000000"/>
          <w:sz w:val="22"/>
          <w:szCs w:val="22"/>
        </w:rPr>
        <w:t xml:space="preserve">почвы, </w:t>
      </w:r>
      <w:r w:rsidR="007B206F" w:rsidRPr="00062183">
        <w:rPr>
          <w:rFonts w:ascii="Minion Pro" w:hAnsi="Minion Pro"/>
          <w:snapToGrid w:val="0"/>
          <w:color w:val="000000"/>
          <w:sz w:val="22"/>
          <w:szCs w:val="22"/>
        </w:rPr>
        <w:t>трансформированные под влиянием длитель</w:t>
      </w:r>
      <w:r w:rsidR="00C520A6" w:rsidRPr="00062183">
        <w:rPr>
          <w:rFonts w:ascii="Minion Pro" w:hAnsi="Minion Pro"/>
          <w:snapToGrid w:val="0"/>
          <w:color w:val="000000"/>
          <w:sz w:val="22"/>
          <w:szCs w:val="22"/>
        </w:rPr>
        <w:t xml:space="preserve">ного </w:t>
      </w:r>
      <w:r w:rsidR="007B206F" w:rsidRPr="00062183">
        <w:rPr>
          <w:rFonts w:ascii="Minion Pro" w:hAnsi="Minion Pro"/>
          <w:snapToGrid w:val="0"/>
          <w:color w:val="000000"/>
          <w:sz w:val="22"/>
          <w:szCs w:val="22"/>
        </w:rPr>
        <w:t xml:space="preserve">искусственного </w:t>
      </w:r>
      <w:r w:rsidR="00C520A6" w:rsidRPr="00062183">
        <w:rPr>
          <w:rFonts w:ascii="Minion Pro" w:hAnsi="Minion Pro"/>
          <w:snapToGrid w:val="0"/>
          <w:color w:val="000000"/>
          <w:sz w:val="22"/>
          <w:szCs w:val="22"/>
        </w:rPr>
        <w:t>орошения;</w:t>
      </w:r>
      <w:proofErr w:type="gramEnd"/>
      <w:r w:rsidR="00C520A6" w:rsidRPr="00062183">
        <w:rPr>
          <w:rFonts w:ascii="Minion Pro" w:hAnsi="Minion Pro"/>
          <w:snapToGrid w:val="0"/>
          <w:color w:val="000000"/>
          <w:sz w:val="22"/>
          <w:szCs w:val="22"/>
        </w:rPr>
        <w:t xml:space="preserve"> «</w:t>
      </w:r>
      <w:proofErr w:type="spellStart"/>
      <w:r w:rsidR="00C520A6" w:rsidRPr="00062183">
        <w:rPr>
          <w:rFonts w:ascii="Minion Pro" w:hAnsi="Minion Pro"/>
          <w:snapToGrid w:val="0"/>
          <w:color w:val="000000"/>
          <w:sz w:val="22"/>
          <w:szCs w:val="22"/>
        </w:rPr>
        <w:t>фумик</w:t>
      </w:r>
      <w:proofErr w:type="spellEnd"/>
      <w:r w:rsidR="00C520A6" w:rsidRPr="00062183">
        <w:rPr>
          <w:rFonts w:ascii="Minion Pro" w:hAnsi="Minion Pro"/>
          <w:snapToGrid w:val="0"/>
          <w:color w:val="000000"/>
          <w:sz w:val="22"/>
          <w:szCs w:val="22"/>
        </w:rPr>
        <w:t>»</w:t>
      </w:r>
      <w:r w:rsidR="0071349D" w:rsidRPr="00062183">
        <w:rPr>
          <w:rFonts w:ascii="Minion Pro" w:hAnsi="Minion Pro"/>
          <w:snapToGrid w:val="0"/>
          <w:color w:val="000000"/>
          <w:sz w:val="22"/>
          <w:szCs w:val="22"/>
        </w:rPr>
        <w:t xml:space="preserve"> – </w:t>
      </w:r>
      <w:r w:rsidR="007B206F" w:rsidRPr="00062183">
        <w:rPr>
          <w:rFonts w:ascii="Minion Pro" w:hAnsi="Minion Pro"/>
          <w:snapToGrid w:val="0"/>
          <w:color w:val="000000"/>
          <w:sz w:val="22"/>
          <w:szCs w:val="22"/>
        </w:rPr>
        <w:t xml:space="preserve">почвы </w:t>
      </w:r>
      <w:r w:rsidR="00C520A6" w:rsidRPr="00062183">
        <w:rPr>
          <w:rFonts w:ascii="Minion Pro" w:hAnsi="Minion Pro"/>
          <w:snapToGrid w:val="0"/>
          <w:color w:val="000000"/>
          <w:sz w:val="22"/>
          <w:szCs w:val="22"/>
        </w:rPr>
        <w:t xml:space="preserve">с </w:t>
      </w:r>
      <w:r w:rsidR="007B206F" w:rsidRPr="00062183">
        <w:rPr>
          <w:rFonts w:ascii="Minion Pro" w:hAnsi="Minion Pro"/>
          <w:snapToGrid w:val="0"/>
          <w:color w:val="000000"/>
          <w:sz w:val="22"/>
          <w:szCs w:val="22"/>
        </w:rPr>
        <w:t xml:space="preserve">насыпным </w:t>
      </w:r>
      <w:r w:rsidR="00C520A6" w:rsidRPr="00062183">
        <w:rPr>
          <w:rFonts w:ascii="Minion Pro" w:hAnsi="Minion Pro"/>
          <w:snapToGrid w:val="0"/>
          <w:color w:val="000000"/>
          <w:sz w:val="22"/>
          <w:szCs w:val="22"/>
        </w:rPr>
        <w:t>поверхностным горизонтом</w:t>
      </w:r>
      <w:r w:rsidR="007B206F" w:rsidRPr="00062183">
        <w:rPr>
          <w:rFonts w:ascii="Minion Pro" w:hAnsi="Minion Pro"/>
          <w:snapToGrid w:val="0"/>
          <w:color w:val="000000"/>
          <w:sz w:val="22"/>
          <w:szCs w:val="22"/>
        </w:rPr>
        <w:t xml:space="preserve"> из плодородного органического материала. По другой классификации (</w:t>
      </w:r>
      <w:proofErr w:type="gramStart"/>
      <w:r w:rsidR="00C520A6" w:rsidRPr="00062183">
        <w:rPr>
          <w:rFonts w:ascii="Minion Pro" w:hAnsi="Minion Pro"/>
          <w:snapToGrid w:val="0"/>
          <w:color w:val="000000"/>
          <w:sz w:val="22"/>
          <w:szCs w:val="22"/>
        </w:rPr>
        <w:t>Кучерявый</w:t>
      </w:r>
      <w:proofErr w:type="gramEnd"/>
      <w:r w:rsidR="007B206F" w:rsidRPr="00062183">
        <w:rPr>
          <w:rFonts w:ascii="Minion Pro" w:hAnsi="Minion Pro"/>
          <w:snapToGrid w:val="0"/>
          <w:color w:val="000000"/>
          <w:sz w:val="22"/>
          <w:szCs w:val="22"/>
        </w:rPr>
        <w:t xml:space="preserve">, </w:t>
      </w:r>
      <w:r w:rsidR="00C520A6" w:rsidRPr="00062183">
        <w:rPr>
          <w:rFonts w:ascii="Minion Pro" w:hAnsi="Minion Pro"/>
          <w:snapToGrid w:val="0"/>
          <w:color w:val="000000"/>
          <w:sz w:val="22"/>
          <w:szCs w:val="22"/>
        </w:rPr>
        <w:t xml:space="preserve">1991) </w:t>
      </w:r>
      <w:r w:rsidR="007B206F" w:rsidRPr="00062183">
        <w:rPr>
          <w:rFonts w:ascii="Minion Pro" w:hAnsi="Minion Pro"/>
          <w:snapToGrid w:val="0"/>
          <w:color w:val="000000"/>
          <w:sz w:val="22"/>
          <w:szCs w:val="22"/>
        </w:rPr>
        <w:t>на урбанизированных территориях можно выделить следующие группы почв: 1)</w:t>
      </w:r>
      <w:r w:rsidR="00C520A6" w:rsidRPr="00062183">
        <w:rPr>
          <w:rFonts w:ascii="Minion Pro" w:hAnsi="Minion Pro"/>
          <w:snapToGrid w:val="0"/>
          <w:color w:val="000000"/>
          <w:sz w:val="22"/>
          <w:szCs w:val="22"/>
        </w:rPr>
        <w:t>лесные природные</w:t>
      </w:r>
      <w:r w:rsidR="007B206F" w:rsidRPr="00062183">
        <w:rPr>
          <w:rFonts w:ascii="Minion Pro" w:hAnsi="Minion Pro"/>
          <w:snapToGrid w:val="0"/>
          <w:color w:val="000000"/>
          <w:sz w:val="22"/>
          <w:szCs w:val="22"/>
        </w:rPr>
        <w:t xml:space="preserve"> (участки городских лесов); 2)</w:t>
      </w:r>
      <w:r w:rsidR="00C520A6" w:rsidRPr="00062183">
        <w:rPr>
          <w:rFonts w:ascii="Minion Pro" w:hAnsi="Minion Pro"/>
          <w:snapToGrid w:val="0"/>
          <w:color w:val="000000"/>
          <w:sz w:val="22"/>
          <w:szCs w:val="22"/>
        </w:rPr>
        <w:t>парковые природные; 3) природно-искусственные парков, садов, бульваров и внутриквартальных посадок; 4) искусственные уличных посадок и площадей.</w:t>
      </w:r>
    </w:p>
    <w:p w:rsidR="00981526" w:rsidRPr="00062183" w:rsidRDefault="007B206F" w:rsidP="00062183">
      <w:pPr>
        <w:shd w:val="clear" w:color="auto" w:fill="FFFFFF"/>
        <w:ind w:firstLine="284"/>
        <w:jc w:val="both"/>
        <w:rPr>
          <w:rFonts w:ascii="Minion Pro" w:hAnsi="Minion Pro"/>
          <w:snapToGrid w:val="0"/>
          <w:color w:val="000000"/>
          <w:sz w:val="22"/>
          <w:szCs w:val="22"/>
        </w:rPr>
      </w:pPr>
      <w:r w:rsidRPr="00062183">
        <w:rPr>
          <w:rFonts w:ascii="Minion Pro" w:hAnsi="Minion Pro"/>
          <w:snapToGrid w:val="0"/>
          <w:color w:val="000000"/>
          <w:sz w:val="22"/>
          <w:szCs w:val="22"/>
        </w:rPr>
        <w:t>Таким образом, п</w:t>
      </w:r>
      <w:r w:rsidR="00CA4A48" w:rsidRPr="00062183">
        <w:rPr>
          <w:rFonts w:ascii="Minion Pro" w:hAnsi="Minion Pro"/>
          <w:snapToGrid w:val="0"/>
          <w:color w:val="000000"/>
          <w:sz w:val="22"/>
          <w:szCs w:val="22"/>
        </w:rPr>
        <w:t>онятие «</w:t>
      </w:r>
      <w:r w:rsidRPr="00062183">
        <w:rPr>
          <w:rFonts w:ascii="Minion Pro" w:hAnsi="Minion Pro"/>
          <w:snapToGrid w:val="0"/>
          <w:color w:val="000000"/>
          <w:sz w:val="22"/>
          <w:szCs w:val="22"/>
        </w:rPr>
        <w:t>урбанизированные</w:t>
      </w:r>
      <w:r w:rsidR="00CA4A48" w:rsidRPr="00062183">
        <w:rPr>
          <w:rFonts w:ascii="Minion Pro" w:hAnsi="Minion Pro"/>
          <w:snapToGrid w:val="0"/>
          <w:color w:val="000000"/>
          <w:sz w:val="22"/>
          <w:szCs w:val="22"/>
        </w:rPr>
        <w:t xml:space="preserve"> почвы» в настоящее время еще окончательно не сформировалось и включает в себя весьма широкий спектр разнородных образований, некоторые виды которых имеют очень мало общего с природными почвами</w:t>
      </w:r>
      <w:r w:rsidR="008E3985" w:rsidRPr="00062183">
        <w:rPr>
          <w:rFonts w:ascii="Minion Pro" w:hAnsi="Minion Pro"/>
          <w:snapToGrid w:val="0"/>
          <w:color w:val="000000"/>
          <w:sz w:val="22"/>
          <w:szCs w:val="22"/>
        </w:rPr>
        <w:t xml:space="preserve"> и рассматриваются не как почвы, а как «почвоподобные тела»</w:t>
      </w:r>
      <w:r w:rsidR="00CA4A48" w:rsidRPr="00062183">
        <w:rPr>
          <w:rFonts w:ascii="Minion Pro" w:hAnsi="Minion Pro"/>
          <w:snapToGrid w:val="0"/>
          <w:color w:val="000000"/>
          <w:sz w:val="22"/>
          <w:szCs w:val="22"/>
        </w:rPr>
        <w:t xml:space="preserve">. </w:t>
      </w:r>
      <w:r w:rsidR="0029380B" w:rsidRPr="00062183">
        <w:rPr>
          <w:rFonts w:ascii="Minion Pro" w:hAnsi="Minion Pro"/>
          <w:snapToGrid w:val="0"/>
          <w:color w:val="000000"/>
          <w:sz w:val="22"/>
          <w:szCs w:val="22"/>
        </w:rPr>
        <w:t xml:space="preserve">При этом граница между </w:t>
      </w:r>
      <w:r w:rsidR="008E3985" w:rsidRPr="00062183">
        <w:rPr>
          <w:rFonts w:ascii="Minion Pro" w:hAnsi="Minion Pro"/>
          <w:snapToGrid w:val="0"/>
          <w:color w:val="000000"/>
          <w:sz w:val="22"/>
          <w:szCs w:val="22"/>
        </w:rPr>
        <w:t>различными категориями образований</w:t>
      </w:r>
      <w:r w:rsidR="00981526" w:rsidRPr="00062183">
        <w:rPr>
          <w:rFonts w:ascii="Minion Pro" w:hAnsi="Minion Pro"/>
          <w:snapToGrid w:val="0"/>
          <w:color w:val="000000"/>
          <w:sz w:val="22"/>
          <w:szCs w:val="22"/>
        </w:rPr>
        <w:t>, покрывающими урбанизированные территории</w:t>
      </w:r>
      <w:r w:rsidR="008E3985" w:rsidRPr="00062183">
        <w:rPr>
          <w:rFonts w:ascii="Minion Pro" w:hAnsi="Minion Pro"/>
          <w:snapToGrid w:val="0"/>
          <w:color w:val="000000"/>
          <w:sz w:val="22"/>
          <w:szCs w:val="22"/>
        </w:rPr>
        <w:t>,</w:t>
      </w:r>
      <w:r w:rsidR="00981526" w:rsidRPr="00062183">
        <w:rPr>
          <w:rFonts w:ascii="Minion Pro" w:hAnsi="Minion Pro"/>
          <w:snapToGrid w:val="0"/>
          <w:color w:val="000000"/>
          <w:sz w:val="22"/>
          <w:szCs w:val="22"/>
        </w:rPr>
        <w:t xml:space="preserve"> нередко носит весьма условный характер. Например, к какой категории следует </w:t>
      </w:r>
      <w:r w:rsidR="008C79D1">
        <w:rPr>
          <w:rFonts w:ascii="Minion Pro" w:hAnsi="Minion Pro"/>
          <w:snapToGrid w:val="0"/>
          <w:color w:val="000000"/>
          <w:sz w:val="22"/>
          <w:szCs w:val="22"/>
        </w:rPr>
        <w:t xml:space="preserve">отнести </w:t>
      </w:r>
      <w:r w:rsidR="00981526" w:rsidRPr="00062183">
        <w:rPr>
          <w:rFonts w:ascii="Minion Pro" w:hAnsi="Minion Pro"/>
          <w:snapToGrid w:val="0"/>
          <w:color w:val="000000"/>
          <w:sz w:val="22"/>
          <w:szCs w:val="22"/>
        </w:rPr>
        <w:t>природную почву, структура слоев которой в ходе человеческой деятельности была полностью разрушена (перекопана), но большая масса, составлявш</w:t>
      </w:r>
      <w:r w:rsidR="008C79D1">
        <w:rPr>
          <w:rFonts w:ascii="Minion Pro" w:hAnsi="Minion Pro"/>
          <w:snapToGrid w:val="0"/>
          <w:color w:val="000000"/>
          <w:sz w:val="22"/>
          <w:szCs w:val="22"/>
        </w:rPr>
        <w:t>ая</w:t>
      </w:r>
      <w:r w:rsidR="00981526" w:rsidRPr="00062183">
        <w:rPr>
          <w:rFonts w:ascii="Minion Pro" w:hAnsi="Minion Pro"/>
          <w:snapToGrid w:val="0"/>
          <w:color w:val="000000"/>
          <w:sz w:val="22"/>
          <w:szCs w:val="22"/>
        </w:rPr>
        <w:t xml:space="preserve"> эти слои</w:t>
      </w:r>
      <w:r w:rsidR="008C79D1">
        <w:rPr>
          <w:rFonts w:ascii="Minion Pro" w:hAnsi="Minion Pro"/>
          <w:snapToGrid w:val="0"/>
          <w:color w:val="000000"/>
          <w:sz w:val="22"/>
          <w:szCs w:val="22"/>
        </w:rPr>
        <w:t>,</w:t>
      </w:r>
      <w:r w:rsidR="00981526" w:rsidRPr="00062183">
        <w:rPr>
          <w:rFonts w:ascii="Minion Pro" w:hAnsi="Minion Pro"/>
          <w:snapToGrid w:val="0"/>
          <w:color w:val="000000"/>
          <w:sz w:val="22"/>
          <w:szCs w:val="22"/>
        </w:rPr>
        <w:t xml:space="preserve"> в основном сохранилась? </w:t>
      </w:r>
    </w:p>
    <w:p w:rsidR="00E9774E" w:rsidRPr="00062183" w:rsidRDefault="00E9774E" w:rsidP="00062183">
      <w:pPr>
        <w:shd w:val="clear" w:color="auto" w:fill="FFFFFF"/>
        <w:ind w:firstLine="284"/>
        <w:jc w:val="both"/>
        <w:rPr>
          <w:rFonts w:ascii="Minion Pro" w:hAnsi="Minion Pro"/>
          <w:snapToGrid w:val="0"/>
          <w:color w:val="000000"/>
          <w:sz w:val="22"/>
          <w:szCs w:val="22"/>
        </w:rPr>
      </w:pPr>
      <w:r w:rsidRPr="00062183">
        <w:rPr>
          <w:rFonts w:ascii="Minion Pro" w:hAnsi="Minion Pro"/>
          <w:snapToGrid w:val="0"/>
          <w:color w:val="000000"/>
          <w:sz w:val="22"/>
          <w:szCs w:val="22"/>
        </w:rPr>
        <w:lastRenderedPageBreak/>
        <w:t xml:space="preserve">В понимании многих современных специалистов городская (урбанизированная) почва – это любая почва или </w:t>
      </w:r>
      <w:proofErr w:type="spellStart"/>
      <w:r w:rsidRPr="00062183">
        <w:rPr>
          <w:rFonts w:ascii="Minion Pro" w:hAnsi="Minion Pro"/>
          <w:snapToGrid w:val="0"/>
          <w:color w:val="000000"/>
          <w:sz w:val="22"/>
          <w:szCs w:val="22"/>
        </w:rPr>
        <w:t>почвоподобное</w:t>
      </w:r>
      <w:proofErr w:type="spellEnd"/>
      <w:r w:rsidRPr="00062183">
        <w:rPr>
          <w:rFonts w:ascii="Minion Pro" w:hAnsi="Minion Pro"/>
          <w:snapToGrid w:val="0"/>
          <w:color w:val="000000"/>
          <w:sz w:val="22"/>
          <w:szCs w:val="22"/>
        </w:rPr>
        <w:t xml:space="preserve"> тело, функционирующее в окружающей среде города. (Строганова, </w:t>
      </w:r>
      <w:proofErr w:type="spellStart"/>
      <w:r w:rsidRPr="00062183">
        <w:rPr>
          <w:rFonts w:ascii="Minion Pro" w:hAnsi="Minion Pro"/>
          <w:snapToGrid w:val="0"/>
          <w:color w:val="000000"/>
          <w:sz w:val="22"/>
          <w:szCs w:val="22"/>
        </w:rPr>
        <w:t>Агаркова</w:t>
      </w:r>
      <w:proofErr w:type="spellEnd"/>
      <w:r w:rsidRPr="00062183">
        <w:rPr>
          <w:rFonts w:ascii="Minion Pro" w:hAnsi="Minion Pro"/>
          <w:snapToGrid w:val="0"/>
          <w:color w:val="000000"/>
          <w:sz w:val="22"/>
          <w:szCs w:val="22"/>
        </w:rPr>
        <w:t>, 1992</w:t>
      </w:r>
      <w:r w:rsidR="00A95576" w:rsidRPr="00062183">
        <w:rPr>
          <w:rFonts w:ascii="Minion Pro" w:hAnsi="Minion Pro"/>
          <w:snapToGrid w:val="0"/>
          <w:color w:val="000000"/>
          <w:sz w:val="22"/>
          <w:szCs w:val="22"/>
        </w:rPr>
        <w:t>)</w:t>
      </w:r>
      <w:r w:rsidRPr="00062183">
        <w:rPr>
          <w:rFonts w:ascii="Minion Pro" w:hAnsi="Minion Pro"/>
          <w:snapToGrid w:val="0"/>
          <w:color w:val="000000"/>
          <w:sz w:val="22"/>
          <w:szCs w:val="22"/>
        </w:rPr>
        <w:t>.</w:t>
      </w:r>
    </w:p>
    <w:p w:rsidR="00A95576" w:rsidRPr="00062183" w:rsidRDefault="00E9774E" w:rsidP="00062183">
      <w:pPr>
        <w:shd w:val="clear" w:color="auto" w:fill="FFFFFF"/>
        <w:ind w:firstLine="284"/>
        <w:jc w:val="both"/>
        <w:rPr>
          <w:rFonts w:ascii="Minion Pro" w:hAnsi="Minion Pro"/>
          <w:snapToGrid w:val="0"/>
          <w:color w:val="000000"/>
          <w:sz w:val="22"/>
          <w:szCs w:val="22"/>
        </w:rPr>
      </w:pPr>
      <w:r w:rsidRPr="00062183">
        <w:rPr>
          <w:rFonts w:ascii="Minion Pro" w:hAnsi="Minion Pro"/>
          <w:snapToGrid w:val="0"/>
          <w:color w:val="000000"/>
          <w:sz w:val="22"/>
          <w:szCs w:val="22"/>
        </w:rPr>
        <w:t xml:space="preserve">Экологические функции, которые выполняет почвенный покров на урбанизированных территориях, весьма многогранны и </w:t>
      </w:r>
      <w:r w:rsidR="00A95576" w:rsidRPr="00062183">
        <w:rPr>
          <w:rFonts w:ascii="Minion Pro" w:hAnsi="Minion Pro"/>
          <w:snapToGrid w:val="0"/>
          <w:color w:val="000000"/>
          <w:sz w:val="22"/>
          <w:szCs w:val="22"/>
        </w:rPr>
        <w:t xml:space="preserve">во многом </w:t>
      </w:r>
      <w:r w:rsidRPr="00062183">
        <w:rPr>
          <w:rFonts w:ascii="Minion Pro" w:hAnsi="Minion Pro"/>
          <w:snapToGrid w:val="0"/>
          <w:color w:val="000000"/>
          <w:sz w:val="22"/>
          <w:szCs w:val="22"/>
        </w:rPr>
        <w:t>отлича</w:t>
      </w:r>
      <w:r w:rsidR="00A95576" w:rsidRPr="00062183">
        <w:rPr>
          <w:rFonts w:ascii="Minion Pro" w:hAnsi="Minion Pro"/>
          <w:snapToGrid w:val="0"/>
          <w:color w:val="000000"/>
          <w:sz w:val="22"/>
          <w:szCs w:val="22"/>
        </w:rPr>
        <w:t>ют</w:t>
      </w:r>
      <w:r w:rsidRPr="00062183">
        <w:rPr>
          <w:rFonts w:ascii="Minion Pro" w:hAnsi="Minion Pro"/>
          <w:snapToGrid w:val="0"/>
          <w:color w:val="000000"/>
          <w:sz w:val="22"/>
          <w:szCs w:val="22"/>
        </w:rPr>
        <w:t>ся от роли природных почв в естественных экосистемах</w:t>
      </w:r>
      <w:r w:rsidR="00A95576" w:rsidRPr="00062183">
        <w:rPr>
          <w:rFonts w:ascii="Minion Pro" w:hAnsi="Minion Pro"/>
          <w:snapToGrid w:val="0"/>
          <w:color w:val="000000"/>
          <w:sz w:val="22"/>
          <w:szCs w:val="22"/>
        </w:rPr>
        <w:t xml:space="preserve"> (Фролов, </w:t>
      </w:r>
      <w:r w:rsidR="00411882" w:rsidRPr="00062183">
        <w:rPr>
          <w:rFonts w:ascii="Minion Pro" w:hAnsi="Minion Pro"/>
          <w:snapToGrid w:val="0"/>
          <w:color w:val="000000"/>
          <w:sz w:val="22"/>
          <w:szCs w:val="22"/>
        </w:rPr>
        <w:t xml:space="preserve">1998; </w:t>
      </w:r>
      <w:r w:rsidR="00A95576" w:rsidRPr="00062183">
        <w:rPr>
          <w:rFonts w:ascii="Minion Pro" w:hAnsi="Minion Pro"/>
          <w:snapToGrid w:val="0"/>
          <w:color w:val="000000"/>
          <w:sz w:val="22"/>
          <w:szCs w:val="22"/>
        </w:rPr>
        <w:t>Ковалева и др., 2012)</w:t>
      </w:r>
      <w:r w:rsidRPr="00062183">
        <w:rPr>
          <w:rFonts w:ascii="Minion Pro" w:hAnsi="Minion Pro"/>
          <w:snapToGrid w:val="0"/>
          <w:color w:val="000000"/>
          <w:sz w:val="22"/>
          <w:szCs w:val="22"/>
        </w:rPr>
        <w:t xml:space="preserve">. </w:t>
      </w:r>
      <w:r w:rsidR="00A95576" w:rsidRPr="00062183">
        <w:rPr>
          <w:rFonts w:ascii="Minion Pro" w:hAnsi="Minion Pro"/>
          <w:snapToGrid w:val="0"/>
          <w:color w:val="000000"/>
          <w:sz w:val="22"/>
          <w:szCs w:val="22"/>
        </w:rPr>
        <w:t xml:space="preserve">Основными из них считаются: </w:t>
      </w:r>
    </w:p>
    <w:p w:rsidR="00A95576" w:rsidRPr="008C79D1" w:rsidRDefault="00A95576" w:rsidP="008C79D1">
      <w:pPr>
        <w:pStyle w:val="a8"/>
        <w:numPr>
          <w:ilvl w:val="0"/>
          <w:numId w:val="33"/>
        </w:numPr>
        <w:shd w:val="clear" w:color="auto" w:fill="FFFFFF"/>
        <w:ind w:left="0" w:firstLine="0"/>
        <w:jc w:val="both"/>
        <w:rPr>
          <w:rFonts w:ascii="Minion Pro" w:hAnsi="Minion Pro"/>
          <w:snapToGrid w:val="0"/>
          <w:color w:val="000000"/>
          <w:sz w:val="22"/>
          <w:szCs w:val="22"/>
        </w:rPr>
      </w:pPr>
      <w:r w:rsidRPr="008C79D1">
        <w:rPr>
          <w:rFonts w:ascii="Minion Pro" w:hAnsi="Minion Pro"/>
          <w:snapToGrid w:val="0"/>
          <w:color w:val="000000"/>
          <w:sz w:val="22"/>
          <w:szCs w:val="22"/>
        </w:rPr>
        <w:t>способность почв обеспечивать условия для существования городской растительности;</w:t>
      </w:r>
    </w:p>
    <w:p w:rsidR="00A95576" w:rsidRPr="008C79D1" w:rsidRDefault="00A95576" w:rsidP="008C79D1">
      <w:pPr>
        <w:pStyle w:val="a8"/>
        <w:numPr>
          <w:ilvl w:val="0"/>
          <w:numId w:val="33"/>
        </w:numPr>
        <w:shd w:val="clear" w:color="auto" w:fill="FFFFFF"/>
        <w:ind w:left="0" w:firstLine="0"/>
        <w:jc w:val="both"/>
        <w:rPr>
          <w:rFonts w:ascii="Minion Pro" w:hAnsi="Minion Pro"/>
          <w:snapToGrid w:val="0"/>
          <w:color w:val="000000"/>
          <w:sz w:val="22"/>
          <w:szCs w:val="22"/>
        </w:rPr>
      </w:pPr>
      <w:r w:rsidRPr="008C79D1">
        <w:rPr>
          <w:rFonts w:ascii="Minion Pro" w:hAnsi="Minion Pro"/>
          <w:snapToGrid w:val="0"/>
          <w:color w:val="000000"/>
          <w:sz w:val="22"/>
          <w:szCs w:val="22"/>
        </w:rPr>
        <w:t xml:space="preserve">осуществлять физико-химическое и биологическое поглощение загрязняющих веществ и предотвращать их распространение в воздушной и водной средах; </w:t>
      </w:r>
    </w:p>
    <w:p w:rsidR="00A95576" w:rsidRPr="008C79D1" w:rsidRDefault="0021622D" w:rsidP="008C79D1">
      <w:pPr>
        <w:pStyle w:val="a8"/>
        <w:numPr>
          <w:ilvl w:val="0"/>
          <w:numId w:val="33"/>
        </w:numPr>
        <w:shd w:val="clear" w:color="auto" w:fill="FFFFFF"/>
        <w:ind w:left="0" w:firstLine="0"/>
        <w:jc w:val="both"/>
        <w:rPr>
          <w:rFonts w:ascii="Minion Pro" w:hAnsi="Minion Pro"/>
          <w:snapToGrid w:val="0"/>
          <w:color w:val="000000"/>
          <w:sz w:val="22"/>
          <w:szCs w:val="22"/>
        </w:rPr>
      </w:pPr>
      <w:r w:rsidRPr="008C79D1">
        <w:rPr>
          <w:rFonts w:ascii="Minion Pro" w:hAnsi="Minion Pro"/>
          <w:snapToGrid w:val="0"/>
          <w:color w:val="000000"/>
          <w:sz w:val="22"/>
          <w:szCs w:val="22"/>
        </w:rPr>
        <w:t>являться важным фактором формирования местообитания различных форм биоты урбанизированных территорий и, таким образом, обеспечивать определенный уровень</w:t>
      </w:r>
      <w:r w:rsidR="00A95576" w:rsidRPr="008C79D1">
        <w:rPr>
          <w:rFonts w:ascii="Minion Pro" w:hAnsi="Minion Pro"/>
          <w:snapToGrid w:val="0"/>
          <w:color w:val="000000"/>
          <w:sz w:val="22"/>
          <w:szCs w:val="22"/>
        </w:rPr>
        <w:t xml:space="preserve"> </w:t>
      </w:r>
      <w:r w:rsidRPr="008C79D1">
        <w:rPr>
          <w:rFonts w:ascii="Minion Pro" w:hAnsi="Minion Pro"/>
          <w:snapToGrid w:val="0"/>
          <w:color w:val="000000"/>
          <w:sz w:val="22"/>
          <w:szCs w:val="22"/>
        </w:rPr>
        <w:t>их биоразнообразия.</w:t>
      </w:r>
    </w:p>
    <w:p w:rsidR="00A95576" w:rsidRPr="00062183" w:rsidRDefault="0021622D" w:rsidP="00062183">
      <w:pPr>
        <w:shd w:val="clear" w:color="auto" w:fill="FFFFFF"/>
        <w:ind w:firstLine="284"/>
        <w:jc w:val="both"/>
        <w:rPr>
          <w:rFonts w:ascii="Minion Pro" w:hAnsi="Minion Pro"/>
          <w:snapToGrid w:val="0"/>
          <w:color w:val="000000"/>
          <w:sz w:val="22"/>
          <w:szCs w:val="22"/>
        </w:rPr>
      </w:pPr>
      <w:r w:rsidRPr="00062183">
        <w:rPr>
          <w:rFonts w:ascii="Minion Pro" w:hAnsi="Minion Pro"/>
          <w:snapToGrid w:val="0"/>
          <w:color w:val="000000"/>
          <w:sz w:val="22"/>
          <w:szCs w:val="22"/>
        </w:rPr>
        <w:t>Однако этот перечень не следует рас</w:t>
      </w:r>
      <w:r w:rsidR="00E6044A" w:rsidRPr="00062183">
        <w:rPr>
          <w:rFonts w:ascii="Minion Pro" w:hAnsi="Minion Pro"/>
          <w:snapToGrid w:val="0"/>
          <w:color w:val="000000"/>
          <w:sz w:val="22"/>
          <w:szCs w:val="22"/>
        </w:rPr>
        <w:t>с</w:t>
      </w:r>
      <w:r w:rsidRPr="00062183">
        <w:rPr>
          <w:rFonts w:ascii="Minion Pro" w:hAnsi="Minion Pro"/>
          <w:snapToGrid w:val="0"/>
          <w:color w:val="000000"/>
          <w:sz w:val="22"/>
          <w:szCs w:val="22"/>
        </w:rPr>
        <w:t>матривать как исчерпывающий. Почвенный покров урбанизированных террито</w:t>
      </w:r>
      <w:r w:rsidR="00E6044A" w:rsidRPr="00062183">
        <w:rPr>
          <w:rFonts w:ascii="Minion Pro" w:hAnsi="Minion Pro"/>
          <w:snapToGrid w:val="0"/>
          <w:color w:val="000000"/>
          <w:sz w:val="22"/>
          <w:szCs w:val="22"/>
        </w:rPr>
        <w:t>рий в завис</w:t>
      </w:r>
      <w:r w:rsidRPr="00062183">
        <w:rPr>
          <w:rFonts w:ascii="Minion Pro" w:hAnsi="Minion Pro"/>
          <w:snapToGrid w:val="0"/>
          <w:color w:val="000000"/>
          <w:sz w:val="22"/>
          <w:szCs w:val="22"/>
        </w:rPr>
        <w:t>имости от местных усл</w:t>
      </w:r>
      <w:r w:rsidR="00E6044A" w:rsidRPr="00062183">
        <w:rPr>
          <w:rFonts w:ascii="Minion Pro" w:hAnsi="Minion Pro"/>
          <w:snapToGrid w:val="0"/>
          <w:color w:val="000000"/>
          <w:sz w:val="22"/>
          <w:szCs w:val="22"/>
        </w:rPr>
        <w:t>овий сможет играть и существенну</w:t>
      </w:r>
      <w:r w:rsidRPr="00062183">
        <w:rPr>
          <w:rFonts w:ascii="Minion Pro" w:hAnsi="Minion Pro"/>
          <w:snapToGrid w:val="0"/>
          <w:color w:val="000000"/>
          <w:sz w:val="22"/>
          <w:szCs w:val="22"/>
        </w:rPr>
        <w:t>ю роль в других проце</w:t>
      </w:r>
      <w:r w:rsidR="00E6044A" w:rsidRPr="00062183">
        <w:rPr>
          <w:rFonts w:ascii="Minion Pro" w:hAnsi="Minion Pro"/>
          <w:snapToGrid w:val="0"/>
          <w:color w:val="000000"/>
          <w:sz w:val="22"/>
          <w:szCs w:val="22"/>
        </w:rPr>
        <w:t>с</w:t>
      </w:r>
      <w:r w:rsidRPr="00062183">
        <w:rPr>
          <w:rFonts w:ascii="Minion Pro" w:hAnsi="Minion Pro"/>
          <w:snapToGrid w:val="0"/>
          <w:color w:val="000000"/>
          <w:sz w:val="22"/>
          <w:szCs w:val="22"/>
        </w:rPr>
        <w:t>с</w:t>
      </w:r>
      <w:r w:rsidR="00E6044A" w:rsidRPr="00062183">
        <w:rPr>
          <w:rFonts w:ascii="Minion Pro" w:hAnsi="Minion Pro"/>
          <w:snapToGrid w:val="0"/>
          <w:color w:val="000000"/>
          <w:sz w:val="22"/>
          <w:szCs w:val="22"/>
        </w:rPr>
        <w:t>ах</w:t>
      </w:r>
      <w:r w:rsidRPr="00062183">
        <w:rPr>
          <w:rFonts w:ascii="Minion Pro" w:hAnsi="Minion Pro"/>
          <w:snapToGrid w:val="0"/>
          <w:color w:val="000000"/>
          <w:sz w:val="22"/>
          <w:szCs w:val="22"/>
        </w:rPr>
        <w:t>. Напри</w:t>
      </w:r>
      <w:r w:rsidR="00E6044A" w:rsidRPr="00062183">
        <w:rPr>
          <w:rFonts w:ascii="Minion Pro" w:hAnsi="Minion Pro"/>
          <w:snapToGrid w:val="0"/>
          <w:color w:val="000000"/>
          <w:sz w:val="22"/>
          <w:szCs w:val="22"/>
        </w:rPr>
        <w:t>м</w:t>
      </w:r>
      <w:r w:rsidRPr="00062183">
        <w:rPr>
          <w:rFonts w:ascii="Minion Pro" w:hAnsi="Minion Pro"/>
          <w:snapToGrid w:val="0"/>
          <w:color w:val="000000"/>
          <w:sz w:val="22"/>
          <w:szCs w:val="22"/>
        </w:rPr>
        <w:t>ер, от его состояния во многом зависит альбедо того или иного участка, а</w:t>
      </w:r>
      <w:r w:rsidR="00E6044A" w:rsidRPr="00062183">
        <w:rPr>
          <w:rFonts w:ascii="Minion Pro" w:hAnsi="Minion Pro"/>
          <w:snapToGrid w:val="0"/>
          <w:color w:val="000000"/>
          <w:sz w:val="22"/>
          <w:szCs w:val="22"/>
        </w:rPr>
        <w:t>, следов</w:t>
      </w:r>
      <w:r w:rsidRPr="00062183">
        <w:rPr>
          <w:rFonts w:ascii="Minion Pro" w:hAnsi="Minion Pro"/>
          <w:snapToGrid w:val="0"/>
          <w:color w:val="000000"/>
          <w:sz w:val="22"/>
          <w:szCs w:val="22"/>
        </w:rPr>
        <w:t>ательно, и условия формирующегося на нем микроклим</w:t>
      </w:r>
      <w:r w:rsidR="00E6044A" w:rsidRPr="00062183">
        <w:rPr>
          <w:rFonts w:ascii="Minion Pro" w:hAnsi="Minion Pro"/>
          <w:snapToGrid w:val="0"/>
          <w:color w:val="000000"/>
          <w:sz w:val="22"/>
          <w:szCs w:val="22"/>
        </w:rPr>
        <w:t>ата</w:t>
      </w:r>
      <w:r w:rsidRPr="00062183">
        <w:rPr>
          <w:rFonts w:ascii="Minion Pro" w:hAnsi="Minion Pro"/>
          <w:snapToGrid w:val="0"/>
          <w:color w:val="000000"/>
          <w:sz w:val="22"/>
          <w:szCs w:val="22"/>
        </w:rPr>
        <w:t>.</w:t>
      </w:r>
    </w:p>
    <w:p w:rsidR="0029380B" w:rsidRPr="00FC019F" w:rsidRDefault="00017A60" w:rsidP="00062183">
      <w:pPr>
        <w:shd w:val="clear" w:color="auto" w:fill="FFFFFF"/>
        <w:ind w:firstLine="284"/>
        <w:jc w:val="both"/>
        <w:rPr>
          <w:rFonts w:ascii="Minion Pro" w:hAnsi="Minion Pro"/>
          <w:i/>
          <w:iCs/>
          <w:snapToGrid w:val="0"/>
          <w:sz w:val="22"/>
          <w:szCs w:val="22"/>
        </w:rPr>
      </w:pPr>
      <w:r w:rsidRPr="00062183">
        <w:rPr>
          <w:rFonts w:ascii="Minion Pro" w:hAnsi="Minion Pro"/>
          <w:snapToGrid w:val="0"/>
          <w:color w:val="000000"/>
          <w:sz w:val="22"/>
          <w:szCs w:val="22"/>
        </w:rPr>
        <w:t>Учитывая изложенное, в</w:t>
      </w:r>
      <w:r w:rsidR="0029380B" w:rsidRPr="00062183">
        <w:rPr>
          <w:rFonts w:ascii="Minion Pro" w:hAnsi="Minion Pro"/>
          <w:snapToGrid w:val="0"/>
          <w:color w:val="000000"/>
          <w:sz w:val="22"/>
          <w:szCs w:val="22"/>
        </w:rPr>
        <w:t xml:space="preserve"> </w:t>
      </w:r>
      <w:r w:rsidR="00981526" w:rsidRPr="00062183">
        <w:rPr>
          <w:rFonts w:ascii="Minion Pro" w:hAnsi="Minion Pro"/>
          <w:snapToGrid w:val="0"/>
          <w:color w:val="000000"/>
          <w:sz w:val="22"/>
          <w:szCs w:val="22"/>
        </w:rPr>
        <w:t xml:space="preserve">настоящей </w:t>
      </w:r>
      <w:r w:rsidR="00366ABE" w:rsidRPr="00062183">
        <w:rPr>
          <w:rFonts w:ascii="Minion Pro" w:hAnsi="Minion Pro"/>
          <w:snapToGrid w:val="0"/>
          <w:sz w:val="22"/>
          <w:szCs w:val="22"/>
        </w:rPr>
        <w:t xml:space="preserve">монографии понятие </w:t>
      </w:r>
      <w:r w:rsidR="00CA4A48" w:rsidRPr="00FC019F">
        <w:rPr>
          <w:rFonts w:ascii="Minion Pro" w:hAnsi="Minion Pro"/>
          <w:bCs/>
          <w:i/>
          <w:iCs/>
          <w:snapToGrid w:val="0"/>
          <w:sz w:val="22"/>
          <w:szCs w:val="22"/>
        </w:rPr>
        <w:t>«</w:t>
      </w:r>
      <w:r w:rsidR="00366ABE" w:rsidRPr="00FC019F">
        <w:rPr>
          <w:rFonts w:ascii="Minion Pro" w:hAnsi="Minion Pro"/>
          <w:b/>
          <w:i/>
          <w:iCs/>
          <w:snapToGrid w:val="0"/>
          <w:sz w:val="22"/>
          <w:szCs w:val="22"/>
        </w:rPr>
        <w:t>урбанизированная</w:t>
      </w:r>
      <w:r w:rsidR="00CA4A48" w:rsidRPr="00FC019F">
        <w:rPr>
          <w:rFonts w:ascii="Minion Pro" w:hAnsi="Minion Pro"/>
          <w:b/>
          <w:i/>
          <w:iCs/>
          <w:snapToGrid w:val="0"/>
          <w:sz w:val="22"/>
          <w:szCs w:val="22"/>
        </w:rPr>
        <w:t xml:space="preserve"> почва</w:t>
      </w:r>
      <w:r w:rsidR="00CA4A48" w:rsidRPr="00FC019F">
        <w:rPr>
          <w:rFonts w:ascii="Minion Pro" w:hAnsi="Minion Pro"/>
          <w:bCs/>
          <w:i/>
          <w:iCs/>
          <w:snapToGrid w:val="0"/>
          <w:sz w:val="22"/>
          <w:szCs w:val="22"/>
        </w:rPr>
        <w:t>»</w:t>
      </w:r>
      <w:r w:rsidR="00CA4A48" w:rsidRPr="00FC019F">
        <w:rPr>
          <w:rFonts w:ascii="Minion Pro" w:hAnsi="Minion Pro"/>
          <w:b/>
          <w:i/>
          <w:iCs/>
          <w:snapToGrid w:val="0"/>
          <w:sz w:val="22"/>
          <w:szCs w:val="22"/>
        </w:rPr>
        <w:t xml:space="preserve"> </w:t>
      </w:r>
      <w:r w:rsidRPr="00FC019F">
        <w:rPr>
          <w:rFonts w:ascii="Minion Pro" w:hAnsi="Minion Pro"/>
          <w:b/>
          <w:i/>
          <w:iCs/>
          <w:snapToGrid w:val="0"/>
          <w:sz w:val="22"/>
          <w:szCs w:val="22"/>
        </w:rPr>
        <w:t>включает</w:t>
      </w:r>
      <w:r w:rsidR="00366ABE" w:rsidRPr="00FC019F">
        <w:rPr>
          <w:rFonts w:ascii="Minion Pro" w:hAnsi="Minion Pro"/>
          <w:b/>
          <w:i/>
          <w:iCs/>
          <w:snapToGrid w:val="0"/>
          <w:sz w:val="22"/>
          <w:szCs w:val="22"/>
        </w:rPr>
        <w:t xml:space="preserve"> все виды </w:t>
      </w:r>
      <w:r w:rsidR="0029380B" w:rsidRPr="00FC019F">
        <w:rPr>
          <w:rFonts w:ascii="Minion Pro" w:hAnsi="Minion Pro"/>
          <w:b/>
          <w:i/>
          <w:iCs/>
          <w:snapToGrid w:val="0"/>
          <w:sz w:val="22"/>
          <w:szCs w:val="22"/>
        </w:rPr>
        <w:t xml:space="preserve">грунтов, как природного, так и техногенного происхождения, </w:t>
      </w:r>
      <w:r w:rsidR="008C79D1">
        <w:rPr>
          <w:rFonts w:ascii="Minion Pro" w:hAnsi="Minion Pro"/>
          <w:b/>
          <w:i/>
          <w:iCs/>
          <w:snapToGrid w:val="0"/>
          <w:sz w:val="22"/>
          <w:szCs w:val="22"/>
        </w:rPr>
        <w:t>находящиеся</w:t>
      </w:r>
      <w:r w:rsidR="0029380B" w:rsidRPr="00FC019F">
        <w:rPr>
          <w:rFonts w:ascii="Minion Pro" w:hAnsi="Minion Pro"/>
          <w:b/>
          <w:i/>
          <w:iCs/>
          <w:snapToGrid w:val="0"/>
          <w:sz w:val="22"/>
          <w:szCs w:val="22"/>
        </w:rPr>
        <w:t xml:space="preserve"> на урбанизированных территориях</w:t>
      </w:r>
      <w:r w:rsidR="008C79D1">
        <w:rPr>
          <w:rFonts w:ascii="Minion Pro" w:hAnsi="Minion Pro"/>
          <w:b/>
          <w:i/>
          <w:iCs/>
          <w:snapToGrid w:val="0"/>
          <w:sz w:val="22"/>
          <w:szCs w:val="22"/>
        </w:rPr>
        <w:t xml:space="preserve"> и</w:t>
      </w:r>
      <w:r w:rsidR="0029380B" w:rsidRPr="00FC019F">
        <w:rPr>
          <w:rFonts w:ascii="Minion Pro" w:hAnsi="Minion Pro"/>
          <w:b/>
          <w:i/>
          <w:iCs/>
          <w:snapToGrid w:val="0"/>
          <w:sz w:val="22"/>
          <w:szCs w:val="22"/>
        </w:rPr>
        <w:t xml:space="preserve"> </w:t>
      </w:r>
      <w:r w:rsidR="00E6044A" w:rsidRPr="00FC019F">
        <w:rPr>
          <w:rFonts w:ascii="Minion Pro" w:hAnsi="Minion Pro"/>
          <w:b/>
          <w:i/>
          <w:iCs/>
          <w:snapToGrid w:val="0"/>
          <w:sz w:val="22"/>
          <w:szCs w:val="22"/>
        </w:rPr>
        <w:t>способны</w:t>
      </w:r>
      <w:r w:rsidR="008C79D1">
        <w:rPr>
          <w:rFonts w:ascii="Minion Pro" w:hAnsi="Minion Pro"/>
          <w:b/>
          <w:i/>
          <w:iCs/>
          <w:snapToGrid w:val="0"/>
          <w:sz w:val="22"/>
          <w:szCs w:val="22"/>
        </w:rPr>
        <w:t>е</w:t>
      </w:r>
      <w:r w:rsidR="00E6044A" w:rsidRPr="00FC019F">
        <w:rPr>
          <w:rFonts w:ascii="Minion Pro" w:hAnsi="Minion Pro"/>
          <w:b/>
          <w:i/>
          <w:iCs/>
          <w:snapToGrid w:val="0"/>
          <w:sz w:val="22"/>
          <w:szCs w:val="22"/>
        </w:rPr>
        <w:t xml:space="preserve"> оказать значимое влияние на формирование экологических условий</w:t>
      </w:r>
      <w:r w:rsidR="008C79D1" w:rsidRPr="008C79D1">
        <w:rPr>
          <w:rFonts w:ascii="Minion Pro" w:hAnsi="Minion Pro"/>
          <w:iCs/>
          <w:snapToGrid w:val="0"/>
          <w:sz w:val="22"/>
          <w:szCs w:val="22"/>
        </w:rPr>
        <w:t>.</w:t>
      </w:r>
    </w:p>
    <w:p w:rsidR="00896CF5" w:rsidRPr="00062183" w:rsidRDefault="00896CF5" w:rsidP="00FC019F">
      <w:pPr>
        <w:ind w:firstLine="284"/>
        <w:jc w:val="both"/>
        <w:rPr>
          <w:rFonts w:ascii="Minion Pro" w:hAnsi="Minion Pro"/>
          <w:snapToGrid w:val="0"/>
          <w:sz w:val="22"/>
          <w:szCs w:val="22"/>
        </w:rPr>
      </w:pPr>
      <w:r w:rsidRPr="00062183">
        <w:rPr>
          <w:rFonts w:ascii="Minion Pro" w:hAnsi="Minion Pro"/>
          <w:snapToGrid w:val="0"/>
          <w:sz w:val="22"/>
          <w:szCs w:val="22"/>
        </w:rPr>
        <w:t xml:space="preserve">Наиболее полно различные виды урбанизированных почв описаны в работе </w:t>
      </w:r>
      <w:r w:rsidRPr="00FC019F">
        <w:rPr>
          <w:rFonts w:ascii="Minion Pro" w:hAnsi="Minion Pro"/>
          <w:b/>
          <w:bCs/>
          <w:snapToGrid w:val="0"/>
          <w:sz w:val="22"/>
          <w:szCs w:val="22"/>
        </w:rPr>
        <w:t>М.Н. Строгановой</w:t>
      </w:r>
      <w:r w:rsidRPr="00062183">
        <w:rPr>
          <w:rFonts w:ascii="Minion Pro" w:hAnsi="Minion Pro"/>
          <w:snapToGrid w:val="0"/>
          <w:sz w:val="22"/>
          <w:szCs w:val="22"/>
        </w:rPr>
        <w:t xml:space="preserve"> с соавт</w:t>
      </w:r>
      <w:r w:rsidR="00FC019F">
        <w:rPr>
          <w:rFonts w:ascii="Minion Pro" w:hAnsi="Minion Pro"/>
          <w:snapToGrid w:val="0"/>
          <w:sz w:val="22"/>
          <w:szCs w:val="22"/>
        </w:rPr>
        <w:t>орами</w:t>
      </w:r>
      <w:r w:rsidRPr="00062183">
        <w:rPr>
          <w:rFonts w:ascii="Minion Pro" w:hAnsi="Minion Pro"/>
          <w:snapToGrid w:val="0"/>
          <w:sz w:val="22"/>
          <w:szCs w:val="22"/>
        </w:rPr>
        <w:t xml:space="preserve"> (1997б). </w:t>
      </w:r>
      <w:r w:rsidRPr="00FC019F">
        <w:rPr>
          <w:rFonts w:ascii="Minion Pro" w:hAnsi="Minion Pro"/>
          <w:b/>
          <w:bCs/>
          <w:snapToGrid w:val="0"/>
          <w:sz w:val="22"/>
          <w:szCs w:val="22"/>
        </w:rPr>
        <w:t>Выделяются следующие основные группы</w:t>
      </w:r>
      <w:r w:rsidRPr="00062183">
        <w:rPr>
          <w:rFonts w:ascii="Minion Pro" w:hAnsi="Minion Pro"/>
          <w:snapToGrid w:val="0"/>
          <w:sz w:val="22"/>
          <w:szCs w:val="22"/>
        </w:rPr>
        <w:t>:</w:t>
      </w:r>
    </w:p>
    <w:p w:rsidR="00FC019F" w:rsidRDefault="00896CF5" w:rsidP="00445597">
      <w:pPr>
        <w:pStyle w:val="a8"/>
        <w:numPr>
          <w:ilvl w:val="0"/>
          <w:numId w:val="24"/>
        </w:numPr>
        <w:ind w:left="0" w:firstLine="284"/>
        <w:jc w:val="both"/>
        <w:rPr>
          <w:rFonts w:ascii="Minion Pro" w:hAnsi="Minion Pro"/>
          <w:snapToGrid w:val="0"/>
          <w:sz w:val="22"/>
          <w:szCs w:val="22"/>
        </w:rPr>
      </w:pPr>
      <w:r w:rsidRPr="00FC019F">
        <w:rPr>
          <w:rFonts w:ascii="Minion Pro" w:hAnsi="Minion Pro"/>
          <w:b/>
          <w:snapToGrid w:val="0"/>
          <w:sz w:val="22"/>
          <w:szCs w:val="22"/>
        </w:rPr>
        <w:t>Естественные ненарушенные почвы</w:t>
      </w:r>
      <w:r w:rsidRPr="00FC019F">
        <w:rPr>
          <w:rFonts w:ascii="Minion Pro" w:hAnsi="Minion Pro"/>
          <w:snapToGrid w:val="0"/>
          <w:sz w:val="22"/>
          <w:szCs w:val="22"/>
        </w:rPr>
        <w:t>, сохранившие нормальное залегание горизонтов естественных почв (приурочены к городским лесам и лесопарковым территориям, расположенным в черте города).</w:t>
      </w:r>
    </w:p>
    <w:p w:rsidR="00FC019F" w:rsidRDefault="00896CF5" w:rsidP="00445597">
      <w:pPr>
        <w:pStyle w:val="a8"/>
        <w:numPr>
          <w:ilvl w:val="0"/>
          <w:numId w:val="24"/>
        </w:numPr>
        <w:ind w:left="0" w:firstLine="284"/>
        <w:jc w:val="both"/>
        <w:rPr>
          <w:rFonts w:ascii="Minion Pro" w:hAnsi="Minion Pro"/>
          <w:snapToGrid w:val="0"/>
          <w:sz w:val="22"/>
          <w:szCs w:val="22"/>
        </w:rPr>
      </w:pPr>
      <w:r w:rsidRPr="00FC019F">
        <w:rPr>
          <w:rFonts w:ascii="Minion Pro" w:hAnsi="Minion Pro"/>
          <w:b/>
          <w:snapToGrid w:val="0"/>
          <w:sz w:val="22"/>
          <w:szCs w:val="22"/>
        </w:rPr>
        <w:lastRenderedPageBreak/>
        <w:t>Естественно-антропогенные поверхностно-преобразованные почвы</w:t>
      </w:r>
      <w:r w:rsidRPr="00FC019F">
        <w:rPr>
          <w:rFonts w:ascii="Minion Pro" w:hAnsi="Minion Pro"/>
          <w:snapToGrid w:val="0"/>
          <w:sz w:val="22"/>
          <w:szCs w:val="22"/>
        </w:rPr>
        <w:t xml:space="preserve">, подвергшиеся изменению почвенного профиля до глубины менее 50 см. На их поверхности формируется так называемый </w:t>
      </w:r>
      <w:r w:rsidRPr="00FC019F">
        <w:rPr>
          <w:rFonts w:ascii="Minion Pro" w:hAnsi="Minion Pro"/>
          <w:b/>
          <w:snapToGrid w:val="0"/>
          <w:sz w:val="22"/>
          <w:szCs w:val="22"/>
        </w:rPr>
        <w:t>«</w:t>
      </w:r>
      <w:proofErr w:type="spellStart"/>
      <w:r w:rsidRPr="00FC019F">
        <w:rPr>
          <w:rFonts w:ascii="Minion Pro" w:hAnsi="Minion Pro"/>
          <w:b/>
          <w:snapToGrid w:val="0"/>
          <w:sz w:val="22"/>
          <w:szCs w:val="22"/>
        </w:rPr>
        <w:t>урбик</w:t>
      </w:r>
      <w:proofErr w:type="spellEnd"/>
      <w:r w:rsidRPr="00FC019F">
        <w:rPr>
          <w:rFonts w:ascii="Minion Pro" w:hAnsi="Minion Pro"/>
          <w:b/>
          <w:snapToGrid w:val="0"/>
          <w:sz w:val="22"/>
          <w:szCs w:val="22"/>
        </w:rPr>
        <w:t>»</w:t>
      </w:r>
      <w:r w:rsidRPr="00FC019F">
        <w:rPr>
          <w:rFonts w:ascii="Minion Pro" w:hAnsi="Minion Pro"/>
          <w:snapToGrid w:val="0"/>
          <w:sz w:val="22"/>
          <w:szCs w:val="22"/>
        </w:rPr>
        <w:t>, т.е. насыпной, перемешанный горизонт с примесью антропогенных включений (строительно-бытового мусора, промышленных отходов).</w:t>
      </w:r>
      <w:r w:rsidR="005F3F2A" w:rsidRPr="00FC019F">
        <w:rPr>
          <w:rFonts w:ascii="Minion Pro" w:hAnsi="Minion Pro"/>
          <w:snapToGrid w:val="0"/>
          <w:sz w:val="22"/>
          <w:szCs w:val="22"/>
        </w:rPr>
        <w:t xml:space="preserve"> </w:t>
      </w:r>
    </w:p>
    <w:p w:rsidR="00FC019F" w:rsidRDefault="00896CF5" w:rsidP="00445597">
      <w:pPr>
        <w:pStyle w:val="a8"/>
        <w:numPr>
          <w:ilvl w:val="0"/>
          <w:numId w:val="24"/>
        </w:numPr>
        <w:ind w:left="0" w:firstLine="284"/>
        <w:jc w:val="both"/>
        <w:rPr>
          <w:rFonts w:ascii="Minion Pro" w:hAnsi="Minion Pro"/>
          <w:snapToGrid w:val="0"/>
          <w:sz w:val="22"/>
          <w:szCs w:val="22"/>
        </w:rPr>
      </w:pPr>
      <w:r w:rsidRPr="00FC019F">
        <w:rPr>
          <w:rFonts w:ascii="Minion Pro" w:hAnsi="Minion Pro"/>
          <w:b/>
          <w:snapToGrid w:val="0"/>
          <w:sz w:val="22"/>
          <w:szCs w:val="22"/>
        </w:rPr>
        <w:t xml:space="preserve">Антропогенные </w:t>
      </w:r>
      <w:proofErr w:type="spellStart"/>
      <w:r w:rsidRPr="00FC019F">
        <w:rPr>
          <w:rFonts w:ascii="Minion Pro" w:hAnsi="Minion Pro"/>
          <w:b/>
          <w:snapToGrid w:val="0"/>
          <w:sz w:val="22"/>
          <w:szCs w:val="22"/>
        </w:rPr>
        <w:t>глубокопреобразованные</w:t>
      </w:r>
      <w:proofErr w:type="spellEnd"/>
      <w:r w:rsidRPr="00FC019F">
        <w:rPr>
          <w:rFonts w:ascii="Minion Pro" w:hAnsi="Minion Pro"/>
          <w:b/>
          <w:snapToGrid w:val="0"/>
          <w:sz w:val="22"/>
          <w:szCs w:val="22"/>
        </w:rPr>
        <w:t xml:space="preserve"> почвы</w:t>
      </w:r>
      <w:r w:rsidRPr="00FC019F">
        <w:rPr>
          <w:rFonts w:ascii="Minion Pro" w:hAnsi="Minion Pro"/>
          <w:snapToGrid w:val="0"/>
          <w:sz w:val="22"/>
          <w:szCs w:val="22"/>
        </w:rPr>
        <w:t xml:space="preserve"> или </w:t>
      </w:r>
      <w:proofErr w:type="spellStart"/>
      <w:r w:rsidRPr="00FC019F">
        <w:rPr>
          <w:rFonts w:ascii="Minion Pro" w:hAnsi="Minion Pro"/>
          <w:b/>
          <w:snapToGrid w:val="0"/>
          <w:sz w:val="22"/>
          <w:szCs w:val="22"/>
        </w:rPr>
        <w:t>урбаноземы</w:t>
      </w:r>
      <w:proofErr w:type="spellEnd"/>
      <w:r w:rsidRPr="00FC019F">
        <w:rPr>
          <w:rFonts w:ascii="Minion Pro" w:hAnsi="Minion Pro"/>
          <w:snapToGrid w:val="0"/>
          <w:sz w:val="22"/>
          <w:szCs w:val="22"/>
        </w:rPr>
        <w:t>, в которых горизонт «</w:t>
      </w:r>
      <w:proofErr w:type="spellStart"/>
      <w:r w:rsidRPr="00FC019F">
        <w:rPr>
          <w:rFonts w:ascii="Minion Pro" w:hAnsi="Minion Pro"/>
          <w:snapToGrid w:val="0"/>
          <w:sz w:val="22"/>
          <w:szCs w:val="22"/>
        </w:rPr>
        <w:t>урбик</w:t>
      </w:r>
      <w:proofErr w:type="spellEnd"/>
      <w:r w:rsidRPr="00FC019F">
        <w:rPr>
          <w:rFonts w:ascii="Minion Pro" w:hAnsi="Minion Pro"/>
          <w:snapToGrid w:val="0"/>
          <w:sz w:val="22"/>
          <w:szCs w:val="22"/>
        </w:rPr>
        <w:t xml:space="preserve">» имеет мощность более 50 см. В качестве отдельных видов выделяются </w:t>
      </w:r>
      <w:proofErr w:type="spellStart"/>
      <w:r w:rsidRPr="00FC019F">
        <w:rPr>
          <w:rFonts w:ascii="Minion Pro" w:hAnsi="Minion Pro"/>
          <w:snapToGrid w:val="0"/>
          <w:sz w:val="22"/>
          <w:szCs w:val="22"/>
        </w:rPr>
        <w:t>э</w:t>
      </w:r>
      <w:r w:rsidRPr="00FC019F">
        <w:rPr>
          <w:rFonts w:ascii="Minion Pro" w:hAnsi="Minion Pro"/>
          <w:b/>
          <w:snapToGrid w:val="0"/>
          <w:sz w:val="22"/>
          <w:szCs w:val="22"/>
        </w:rPr>
        <w:t>краноземы</w:t>
      </w:r>
      <w:proofErr w:type="spellEnd"/>
      <w:r w:rsidRPr="00FC019F">
        <w:rPr>
          <w:rFonts w:ascii="Minion Pro" w:hAnsi="Minion Pro"/>
          <w:b/>
          <w:snapToGrid w:val="0"/>
          <w:sz w:val="22"/>
          <w:szCs w:val="22"/>
        </w:rPr>
        <w:t xml:space="preserve">, </w:t>
      </w:r>
      <w:proofErr w:type="spellStart"/>
      <w:r w:rsidRPr="00FC019F">
        <w:rPr>
          <w:rFonts w:ascii="Minion Pro" w:hAnsi="Minion Pro"/>
          <w:b/>
          <w:snapToGrid w:val="0"/>
          <w:sz w:val="22"/>
          <w:szCs w:val="22"/>
        </w:rPr>
        <w:t>индустриземы</w:t>
      </w:r>
      <w:proofErr w:type="spellEnd"/>
      <w:r w:rsidRPr="00FC019F">
        <w:rPr>
          <w:rFonts w:ascii="Minion Pro" w:hAnsi="Minion Pro"/>
          <w:snapToGrid w:val="0"/>
          <w:sz w:val="22"/>
          <w:szCs w:val="22"/>
        </w:rPr>
        <w:t xml:space="preserve"> и </w:t>
      </w:r>
      <w:proofErr w:type="spellStart"/>
      <w:r w:rsidRPr="00FC019F">
        <w:rPr>
          <w:rFonts w:ascii="Minion Pro" w:hAnsi="Minion Pro"/>
          <w:b/>
          <w:snapToGrid w:val="0"/>
          <w:sz w:val="22"/>
          <w:szCs w:val="22"/>
        </w:rPr>
        <w:t>интруземы</w:t>
      </w:r>
      <w:proofErr w:type="spellEnd"/>
      <w:r w:rsidRPr="00FC019F">
        <w:rPr>
          <w:rFonts w:ascii="Minion Pro" w:hAnsi="Minion Pro"/>
          <w:snapToGrid w:val="0"/>
          <w:sz w:val="22"/>
          <w:szCs w:val="22"/>
        </w:rPr>
        <w:t xml:space="preserve">. </w:t>
      </w:r>
      <w:proofErr w:type="spellStart"/>
      <w:r w:rsidRPr="00FC019F">
        <w:rPr>
          <w:rFonts w:ascii="Minion Pro" w:hAnsi="Minion Pro"/>
          <w:snapToGrid w:val="0"/>
          <w:sz w:val="22"/>
          <w:szCs w:val="22"/>
        </w:rPr>
        <w:t>Экраноземы</w:t>
      </w:r>
      <w:proofErr w:type="spellEnd"/>
      <w:r w:rsidRPr="00FC019F">
        <w:rPr>
          <w:rFonts w:ascii="Minion Pro" w:hAnsi="Minion Pro"/>
          <w:snapToGrid w:val="0"/>
          <w:sz w:val="22"/>
          <w:szCs w:val="22"/>
        </w:rPr>
        <w:t xml:space="preserve"> или экранированные почвы формируются под асфальтобетонным</w:t>
      </w:r>
      <w:r w:rsidR="004C0D68">
        <w:rPr>
          <w:rFonts w:ascii="Minion Pro" w:hAnsi="Minion Pro"/>
          <w:snapToGrid w:val="0"/>
          <w:sz w:val="22"/>
          <w:szCs w:val="22"/>
        </w:rPr>
        <w:t>и</w:t>
      </w:r>
      <w:r w:rsidRPr="00FC019F">
        <w:rPr>
          <w:rFonts w:ascii="Minion Pro" w:hAnsi="Minion Pro"/>
          <w:snapToGrid w:val="0"/>
          <w:sz w:val="22"/>
          <w:szCs w:val="22"/>
        </w:rPr>
        <w:t xml:space="preserve"> покрыти</w:t>
      </w:r>
      <w:r w:rsidR="004C0D68">
        <w:rPr>
          <w:rFonts w:ascii="Minion Pro" w:hAnsi="Minion Pro"/>
          <w:snapToGrid w:val="0"/>
          <w:sz w:val="22"/>
          <w:szCs w:val="22"/>
        </w:rPr>
        <w:t>ями</w:t>
      </w:r>
      <w:r w:rsidRPr="00FC019F">
        <w:rPr>
          <w:rFonts w:ascii="Minion Pro" w:hAnsi="Minion Pro"/>
          <w:snapToGrid w:val="0"/>
          <w:sz w:val="22"/>
          <w:szCs w:val="22"/>
        </w:rPr>
        <w:t xml:space="preserve"> или сооружениями. Их также обозначают термином «запечатанные почвы». </w:t>
      </w:r>
      <w:proofErr w:type="spellStart"/>
      <w:r w:rsidRPr="00FC019F">
        <w:rPr>
          <w:rFonts w:ascii="Minion Pro" w:hAnsi="Minion Pro"/>
          <w:snapToGrid w:val="0"/>
          <w:sz w:val="22"/>
          <w:szCs w:val="22"/>
        </w:rPr>
        <w:t>Индустриземы</w:t>
      </w:r>
      <w:proofErr w:type="spellEnd"/>
      <w:r w:rsidRPr="00FC019F">
        <w:rPr>
          <w:rFonts w:ascii="Minion Pro" w:hAnsi="Minion Pro"/>
          <w:snapToGrid w:val="0"/>
          <w:sz w:val="22"/>
          <w:szCs w:val="22"/>
        </w:rPr>
        <w:t xml:space="preserve"> </w:t>
      </w:r>
      <w:r w:rsidR="004C0D68">
        <w:rPr>
          <w:rFonts w:ascii="Minion Pro" w:hAnsi="Minion Pro"/>
          <w:snapToGrid w:val="0"/>
          <w:sz w:val="22"/>
          <w:szCs w:val="22"/>
        </w:rPr>
        <w:t xml:space="preserve">– </w:t>
      </w:r>
      <w:r w:rsidRPr="00FC019F">
        <w:rPr>
          <w:rFonts w:ascii="Minion Pro" w:hAnsi="Minion Pro"/>
          <w:snapToGrid w:val="0"/>
          <w:sz w:val="22"/>
          <w:szCs w:val="22"/>
        </w:rPr>
        <w:t xml:space="preserve">это почвы, сильно загрязненные тяжелыми металлами и другими токсичными веществами, </w:t>
      </w:r>
      <w:r w:rsidR="004C0D68">
        <w:rPr>
          <w:rFonts w:ascii="Minion Pro" w:hAnsi="Minion Pro"/>
          <w:snapToGrid w:val="0"/>
          <w:sz w:val="22"/>
          <w:szCs w:val="22"/>
        </w:rPr>
        <w:t>которые</w:t>
      </w:r>
      <w:r w:rsidRPr="00FC019F">
        <w:rPr>
          <w:rFonts w:ascii="Minion Pro" w:hAnsi="Minion Pro"/>
          <w:snapToGrid w:val="0"/>
          <w:sz w:val="22"/>
          <w:szCs w:val="22"/>
        </w:rPr>
        <w:t xml:space="preserve"> предельно сокращает биоразнообразие почвенной биоты. </w:t>
      </w:r>
      <w:proofErr w:type="spellStart"/>
      <w:r w:rsidRPr="00FC019F">
        <w:rPr>
          <w:rFonts w:ascii="Minion Pro" w:hAnsi="Minion Pro"/>
          <w:snapToGrid w:val="0"/>
          <w:sz w:val="22"/>
          <w:szCs w:val="22"/>
        </w:rPr>
        <w:t>Интруземы</w:t>
      </w:r>
      <w:proofErr w:type="spellEnd"/>
      <w:r w:rsidRPr="00FC019F">
        <w:rPr>
          <w:rFonts w:ascii="Minion Pro" w:hAnsi="Minion Pro"/>
          <w:snapToGrid w:val="0"/>
          <w:sz w:val="22"/>
          <w:szCs w:val="22"/>
        </w:rPr>
        <w:t xml:space="preserve"> – почвы, пропитанные органическими </w:t>
      </w:r>
      <w:r w:rsidR="004C0D68" w:rsidRPr="00FC019F">
        <w:rPr>
          <w:rFonts w:ascii="Minion Pro" w:hAnsi="Minion Pro"/>
          <w:snapToGrid w:val="0"/>
          <w:sz w:val="22"/>
          <w:szCs w:val="22"/>
        </w:rPr>
        <w:t>маслобензиновыми</w:t>
      </w:r>
      <w:r w:rsidRPr="00FC019F">
        <w:rPr>
          <w:rFonts w:ascii="Minion Pro" w:hAnsi="Minion Pro"/>
          <w:snapToGrid w:val="0"/>
          <w:sz w:val="22"/>
          <w:szCs w:val="22"/>
        </w:rPr>
        <w:t xml:space="preserve"> жидкостями. </w:t>
      </w:r>
      <w:r w:rsidR="006700EC" w:rsidRPr="00FC019F">
        <w:rPr>
          <w:rFonts w:ascii="Minion Pro" w:hAnsi="Minion Pro"/>
          <w:snapToGrid w:val="0"/>
          <w:sz w:val="22"/>
          <w:szCs w:val="22"/>
        </w:rPr>
        <w:t xml:space="preserve">Особую разновидность почв этой категории представляют собой </w:t>
      </w:r>
      <w:r w:rsidR="006700EC" w:rsidRPr="00C733FA">
        <w:rPr>
          <w:rFonts w:ascii="Minion Pro" w:hAnsi="Minion Pro"/>
          <w:b/>
          <w:bCs/>
          <w:snapToGrid w:val="0"/>
          <w:sz w:val="22"/>
          <w:szCs w:val="22"/>
        </w:rPr>
        <w:t>к</w:t>
      </w:r>
      <w:r w:rsidR="006700EC" w:rsidRPr="00FC019F">
        <w:rPr>
          <w:rFonts w:ascii="Minion Pro" w:hAnsi="Minion Pro"/>
          <w:b/>
          <w:snapToGrid w:val="0"/>
          <w:sz w:val="22"/>
          <w:szCs w:val="22"/>
        </w:rPr>
        <w:t>ультуроземы</w:t>
      </w:r>
      <w:r w:rsidR="006700EC" w:rsidRPr="00FC019F">
        <w:rPr>
          <w:rFonts w:ascii="Minion Pro" w:hAnsi="Minion Pro"/>
          <w:snapToGrid w:val="0"/>
          <w:sz w:val="22"/>
          <w:szCs w:val="22"/>
        </w:rPr>
        <w:t xml:space="preserve"> – городские почвы фруктовых и ботанических садов, старых огородов. Они характеризуются большой мощностью искусственно созданного плодородного слоя, как правило, также мощностью более 50 см.</w:t>
      </w:r>
    </w:p>
    <w:p w:rsidR="00112E81" w:rsidRPr="00FC019F" w:rsidRDefault="00BC253B" w:rsidP="00445597">
      <w:pPr>
        <w:pStyle w:val="a8"/>
        <w:numPr>
          <w:ilvl w:val="0"/>
          <w:numId w:val="24"/>
        </w:numPr>
        <w:ind w:left="0" w:firstLine="284"/>
        <w:jc w:val="both"/>
        <w:rPr>
          <w:rFonts w:ascii="Minion Pro" w:hAnsi="Minion Pro"/>
          <w:snapToGrid w:val="0"/>
          <w:sz w:val="22"/>
          <w:szCs w:val="22"/>
        </w:rPr>
      </w:pPr>
      <w:r w:rsidRPr="00FC019F">
        <w:rPr>
          <w:rFonts w:ascii="Minion Pro" w:hAnsi="Minion Pro"/>
          <w:b/>
          <w:snapToGrid w:val="0"/>
          <w:sz w:val="22"/>
          <w:szCs w:val="22"/>
        </w:rPr>
        <w:t>П</w:t>
      </w:r>
      <w:r w:rsidR="00287D07" w:rsidRPr="00FC019F">
        <w:rPr>
          <w:rFonts w:ascii="Minion Pro" w:hAnsi="Minion Pro"/>
          <w:b/>
          <w:snapToGrid w:val="0"/>
          <w:sz w:val="22"/>
          <w:szCs w:val="22"/>
        </w:rPr>
        <w:t>очвоподобные техногенные поверхностные образования (</w:t>
      </w:r>
      <w:proofErr w:type="spellStart"/>
      <w:r w:rsidR="00287D07" w:rsidRPr="00FC019F">
        <w:rPr>
          <w:rFonts w:ascii="Minion Pro" w:hAnsi="Minion Pro"/>
          <w:b/>
          <w:snapToGrid w:val="0"/>
          <w:sz w:val="22"/>
          <w:szCs w:val="22"/>
        </w:rPr>
        <w:t>урботехноземы</w:t>
      </w:r>
      <w:proofErr w:type="spellEnd"/>
      <w:r w:rsidR="00287D07" w:rsidRPr="00FC019F">
        <w:rPr>
          <w:rFonts w:ascii="Minion Pro" w:hAnsi="Minion Pro"/>
          <w:b/>
          <w:snapToGrid w:val="0"/>
          <w:sz w:val="22"/>
          <w:szCs w:val="22"/>
        </w:rPr>
        <w:t>)</w:t>
      </w:r>
      <w:r w:rsidR="00287D07" w:rsidRPr="00FC019F">
        <w:rPr>
          <w:rFonts w:ascii="Minion Pro" w:hAnsi="Minion Pro"/>
          <w:snapToGrid w:val="0"/>
          <w:sz w:val="22"/>
          <w:szCs w:val="22"/>
        </w:rPr>
        <w:t>. Они представляют собой созданные искусственно почво-грунты</w:t>
      </w:r>
      <w:r w:rsidR="00896CF5" w:rsidRPr="00FC019F">
        <w:rPr>
          <w:rFonts w:ascii="Minion Pro" w:hAnsi="Minion Pro"/>
          <w:snapToGrid w:val="0"/>
          <w:sz w:val="22"/>
          <w:szCs w:val="22"/>
        </w:rPr>
        <w:t xml:space="preserve">. </w:t>
      </w:r>
      <w:proofErr w:type="spellStart"/>
      <w:r w:rsidR="00896CF5" w:rsidRPr="00FC019F">
        <w:rPr>
          <w:rFonts w:ascii="Minion Pro" w:hAnsi="Minion Pro"/>
          <w:snapToGrid w:val="0"/>
          <w:sz w:val="22"/>
          <w:szCs w:val="22"/>
        </w:rPr>
        <w:t>Урботехноземы</w:t>
      </w:r>
      <w:proofErr w:type="spellEnd"/>
      <w:r w:rsidR="00896CF5" w:rsidRPr="00FC019F">
        <w:rPr>
          <w:rFonts w:ascii="Minion Pro" w:hAnsi="Minion Pro"/>
          <w:snapToGrid w:val="0"/>
          <w:sz w:val="22"/>
          <w:szCs w:val="22"/>
        </w:rPr>
        <w:t xml:space="preserve"> в свою очередь подразделяются на </w:t>
      </w:r>
      <w:r w:rsidR="00896CF5" w:rsidRPr="004C0D68">
        <w:rPr>
          <w:rFonts w:ascii="Minion Pro" w:hAnsi="Minion Pro"/>
          <w:b/>
          <w:snapToGrid w:val="0"/>
          <w:sz w:val="22"/>
          <w:szCs w:val="22"/>
        </w:rPr>
        <w:t>р</w:t>
      </w:r>
      <w:r w:rsidR="00287D07" w:rsidRPr="004C0D68">
        <w:rPr>
          <w:rFonts w:ascii="Minion Pro" w:hAnsi="Minion Pro"/>
          <w:b/>
          <w:snapToGrid w:val="0"/>
          <w:sz w:val="22"/>
          <w:szCs w:val="22"/>
        </w:rPr>
        <w:t>еплантоземы</w:t>
      </w:r>
      <w:r w:rsidR="00287D07" w:rsidRPr="00FC019F">
        <w:rPr>
          <w:rFonts w:ascii="Minion Pro" w:hAnsi="Minion Pro"/>
          <w:snapToGrid w:val="0"/>
          <w:sz w:val="22"/>
          <w:szCs w:val="22"/>
        </w:rPr>
        <w:t xml:space="preserve"> </w:t>
      </w:r>
      <w:r w:rsidR="00896CF5" w:rsidRPr="00FC019F">
        <w:rPr>
          <w:rFonts w:ascii="Minion Pro" w:hAnsi="Minion Pro"/>
          <w:snapToGrid w:val="0"/>
          <w:sz w:val="22"/>
          <w:szCs w:val="22"/>
        </w:rPr>
        <w:t xml:space="preserve">и </w:t>
      </w:r>
      <w:proofErr w:type="spellStart"/>
      <w:r w:rsidR="00896CF5" w:rsidRPr="004C0D68">
        <w:rPr>
          <w:rFonts w:ascii="Minion Pro" w:hAnsi="Minion Pro"/>
          <w:b/>
          <w:snapToGrid w:val="0"/>
          <w:sz w:val="22"/>
          <w:szCs w:val="22"/>
        </w:rPr>
        <w:t>конструктоземы</w:t>
      </w:r>
      <w:proofErr w:type="spellEnd"/>
      <w:r w:rsidR="00896CF5" w:rsidRPr="00FC019F">
        <w:rPr>
          <w:rFonts w:ascii="Minion Pro" w:hAnsi="Minion Pro"/>
          <w:snapToGrid w:val="0"/>
          <w:sz w:val="22"/>
          <w:szCs w:val="22"/>
        </w:rPr>
        <w:t xml:space="preserve">. Первые возникают в результате искусственной отсыпки </w:t>
      </w:r>
      <w:r w:rsidR="00287D07" w:rsidRPr="00FC019F">
        <w:rPr>
          <w:rFonts w:ascii="Minion Pro" w:hAnsi="Minion Pro"/>
          <w:snapToGrid w:val="0"/>
          <w:sz w:val="22"/>
          <w:szCs w:val="22"/>
        </w:rPr>
        <w:t>маломощного гумусового слоя</w:t>
      </w:r>
      <w:r w:rsidR="00896CF5" w:rsidRPr="00FC019F">
        <w:rPr>
          <w:rFonts w:ascii="Minion Pro" w:hAnsi="Minion Pro"/>
          <w:snapToGrid w:val="0"/>
          <w:sz w:val="22"/>
          <w:szCs w:val="22"/>
        </w:rPr>
        <w:t xml:space="preserve"> (</w:t>
      </w:r>
      <w:r w:rsidR="00287D07" w:rsidRPr="00FC019F">
        <w:rPr>
          <w:rFonts w:ascii="Minion Pro" w:hAnsi="Minion Pro"/>
          <w:snapToGrid w:val="0"/>
          <w:sz w:val="22"/>
          <w:szCs w:val="22"/>
        </w:rPr>
        <w:t xml:space="preserve">торфокомпостной смеси </w:t>
      </w:r>
      <w:r w:rsidR="00896CF5" w:rsidRPr="00FC019F">
        <w:rPr>
          <w:rFonts w:ascii="Minion Pro" w:hAnsi="Minion Pro"/>
          <w:snapToGrid w:val="0"/>
          <w:sz w:val="22"/>
          <w:szCs w:val="22"/>
        </w:rPr>
        <w:t xml:space="preserve">и т.п.) на </w:t>
      </w:r>
      <w:r w:rsidR="00287D07" w:rsidRPr="00FC019F">
        <w:rPr>
          <w:rFonts w:ascii="Minion Pro" w:hAnsi="Minion Pro"/>
          <w:snapToGrid w:val="0"/>
          <w:sz w:val="22"/>
          <w:szCs w:val="22"/>
        </w:rPr>
        <w:t xml:space="preserve">поверхность </w:t>
      </w:r>
      <w:r w:rsidR="00112E81" w:rsidRPr="00FC019F">
        <w:rPr>
          <w:rFonts w:ascii="Minion Pro" w:hAnsi="Minion Pro"/>
          <w:snapToGrid w:val="0"/>
          <w:sz w:val="22"/>
          <w:szCs w:val="22"/>
        </w:rPr>
        <w:t>с ранее практически полностью уничтоженным почвенным покровом</w:t>
      </w:r>
      <w:r w:rsidR="00EF3AE3" w:rsidRPr="00062183">
        <w:rPr>
          <w:rStyle w:val="a5"/>
          <w:rFonts w:ascii="Minion Pro" w:hAnsi="Minion Pro"/>
          <w:snapToGrid w:val="0"/>
          <w:sz w:val="22"/>
          <w:szCs w:val="22"/>
        </w:rPr>
        <w:footnoteReference w:id="38"/>
      </w:r>
      <w:r w:rsidR="00112E81" w:rsidRPr="00FC019F">
        <w:rPr>
          <w:rFonts w:ascii="Minion Pro" w:hAnsi="Minion Pro"/>
          <w:snapToGrid w:val="0"/>
          <w:sz w:val="22"/>
          <w:szCs w:val="22"/>
        </w:rPr>
        <w:t>. Создание к</w:t>
      </w:r>
      <w:r w:rsidR="00287D07" w:rsidRPr="00FC019F">
        <w:rPr>
          <w:rFonts w:ascii="Minion Pro" w:hAnsi="Minion Pro"/>
          <w:snapToGrid w:val="0"/>
          <w:sz w:val="22"/>
          <w:szCs w:val="22"/>
        </w:rPr>
        <w:t>онструктозем</w:t>
      </w:r>
      <w:r w:rsidR="00112E81" w:rsidRPr="00FC019F">
        <w:rPr>
          <w:rFonts w:ascii="Minion Pro" w:hAnsi="Minion Pro"/>
          <w:snapToGrid w:val="0"/>
          <w:sz w:val="22"/>
          <w:szCs w:val="22"/>
        </w:rPr>
        <w:t>ов</w:t>
      </w:r>
      <w:r w:rsidR="00112E81" w:rsidRPr="00FC019F">
        <w:rPr>
          <w:rFonts w:ascii="Minion Pro" w:hAnsi="Minion Pro"/>
          <w:snapToGrid w:val="0"/>
          <w:color w:val="000000"/>
          <w:sz w:val="22"/>
          <w:szCs w:val="22"/>
        </w:rPr>
        <w:t xml:space="preserve"> – это конструирование почв по полному профилю</w:t>
      </w:r>
      <w:r w:rsidR="00112E81" w:rsidRPr="00FC019F">
        <w:rPr>
          <w:rFonts w:ascii="Minion Pro" w:hAnsi="Minion Pro"/>
          <w:snapToGrid w:val="0"/>
          <w:sz w:val="22"/>
          <w:szCs w:val="22"/>
        </w:rPr>
        <w:t xml:space="preserve">, т.е. с различными </w:t>
      </w:r>
      <w:r w:rsidR="00112E81" w:rsidRPr="00FC019F">
        <w:rPr>
          <w:rFonts w:ascii="Minion Pro" w:hAnsi="Minion Pro"/>
          <w:snapToGrid w:val="0"/>
          <w:sz w:val="22"/>
          <w:szCs w:val="22"/>
        </w:rPr>
        <w:lastRenderedPageBreak/>
        <w:t>слоями, выполняющими функции</w:t>
      </w:r>
      <w:r w:rsidR="00C67B59" w:rsidRPr="00FC019F">
        <w:rPr>
          <w:rFonts w:ascii="Minion Pro" w:hAnsi="Minion Pro"/>
          <w:snapToGrid w:val="0"/>
          <w:sz w:val="22"/>
          <w:szCs w:val="22"/>
        </w:rPr>
        <w:t>,</w:t>
      </w:r>
      <w:r w:rsidR="00112E81" w:rsidRPr="00FC019F">
        <w:rPr>
          <w:rFonts w:ascii="Minion Pro" w:hAnsi="Minion Pro"/>
          <w:snapToGrid w:val="0"/>
          <w:sz w:val="22"/>
          <w:szCs w:val="22"/>
        </w:rPr>
        <w:t xml:space="preserve"> </w:t>
      </w:r>
      <w:r w:rsidR="00C67B59" w:rsidRPr="00FC019F">
        <w:rPr>
          <w:rFonts w:ascii="Minion Pro" w:hAnsi="Minion Pro"/>
          <w:snapToGrid w:val="0"/>
          <w:sz w:val="22"/>
          <w:szCs w:val="22"/>
        </w:rPr>
        <w:t>свойственные</w:t>
      </w:r>
      <w:r w:rsidR="00112E81" w:rsidRPr="00FC019F">
        <w:rPr>
          <w:rFonts w:ascii="Minion Pro" w:hAnsi="Minion Pro"/>
          <w:snapToGrid w:val="0"/>
          <w:sz w:val="22"/>
          <w:szCs w:val="22"/>
        </w:rPr>
        <w:t xml:space="preserve"> слоям естественных почв, но могущими иметь иной состав. </w:t>
      </w:r>
      <w:proofErr w:type="spellStart"/>
      <w:r w:rsidR="00112E81" w:rsidRPr="00FC019F">
        <w:rPr>
          <w:rFonts w:ascii="Minion Pro" w:hAnsi="Minion Pro"/>
          <w:snapToGrid w:val="0"/>
          <w:sz w:val="22"/>
          <w:szCs w:val="22"/>
        </w:rPr>
        <w:t>Конструктозем</w:t>
      </w:r>
      <w:proofErr w:type="spellEnd"/>
      <w:r w:rsidR="00112E81" w:rsidRPr="00FC019F">
        <w:rPr>
          <w:rFonts w:ascii="Minion Pro" w:hAnsi="Minion Pro"/>
          <w:snapToGrid w:val="0"/>
          <w:sz w:val="22"/>
          <w:szCs w:val="22"/>
        </w:rPr>
        <w:t xml:space="preserve"> представляет собой не </w:t>
      </w:r>
      <w:proofErr w:type="spellStart"/>
      <w:r w:rsidR="00112E81" w:rsidRPr="00FC019F">
        <w:rPr>
          <w:rFonts w:ascii="Minion Pro" w:hAnsi="Minion Pro"/>
          <w:snapToGrid w:val="0"/>
          <w:sz w:val="22"/>
          <w:szCs w:val="22"/>
        </w:rPr>
        <w:t>рекультивированную</w:t>
      </w:r>
      <w:proofErr w:type="spellEnd"/>
      <w:r w:rsidR="00112E81" w:rsidRPr="00FC019F">
        <w:rPr>
          <w:rFonts w:ascii="Minion Pro" w:hAnsi="Minion Pro"/>
          <w:snapToGrid w:val="0"/>
          <w:sz w:val="22"/>
          <w:szCs w:val="22"/>
        </w:rPr>
        <w:t xml:space="preserve"> почву, а ее искусственный аналог.</w:t>
      </w:r>
    </w:p>
    <w:p w:rsidR="00E6044A" w:rsidRPr="00062183" w:rsidRDefault="00E6044A" w:rsidP="00062183">
      <w:pPr>
        <w:ind w:firstLine="284"/>
        <w:jc w:val="both"/>
        <w:rPr>
          <w:rFonts w:ascii="Minion Pro" w:hAnsi="Minion Pro"/>
          <w:snapToGrid w:val="0"/>
          <w:sz w:val="22"/>
          <w:szCs w:val="22"/>
        </w:rPr>
      </w:pPr>
      <w:r w:rsidRPr="00062183">
        <w:rPr>
          <w:rFonts w:ascii="Minion Pro" w:hAnsi="Minion Pro"/>
          <w:snapToGrid w:val="0"/>
          <w:sz w:val="22"/>
          <w:szCs w:val="22"/>
        </w:rPr>
        <w:t xml:space="preserve">Анализируя возможные </w:t>
      </w:r>
      <w:r w:rsidRPr="00FC019F">
        <w:rPr>
          <w:rFonts w:ascii="Minion Pro" w:hAnsi="Minion Pro"/>
          <w:b/>
          <w:bCs/>
          <w:i/>
          <w:iCs/>
          <w:snapToGrid w:val="0"/>
          <w:sz w:val="22"/>
          <w:szCs w:val="22"/>
        </w:rPr>
        <w:t>способы предотвращения деградации почвенного покрова в процессе урбанизации</w:t>
      </w:r>
      <w:r w:rsidRPr="00062183">
        <w:rPr>
          <w:rFonts w:ascii="Minion Pro" w:hAnsi="Minion Pro"/>
          <w:snapToGrid w:val="0"/>
          <w:sz w:val="22"/>
          <w:szCs w:val="22"/>
        </w:rPr>
        <w:t xml:space="preserve">, необходимо обратить внимание на </w:t>
      </w:r>
      <w:r w:rsidR="008C79D1">
        <w:rPr>
          <w:rFonts w:ascii="Minion Pro" w:hAnsi="Minion Pro"/>
          <w:snapToGrid w:val="0"/>
          <w:sz w:val="22"/>
          <w:szCs w:val="22"/>
        </w:rPr>
        <w:t xml:space="preserve">следующие </w:t>
      </w:r>
      <w:r w:rsidRPr="00062183">
        <w:rPr>
          <w:rFonts w:ascii="Minion Pro" w:hAnsi="Minion Pro"/>
          <w:snapToGrid w:val="0"/>
          <w:sz w:val="22"/>
          <w:szCs w:val="22"/>
        </w:rPr>
        <w:t>обстоятельства:</w:t>
      </w:r>
    </w:p>
    <w:p w:rsidR="00FC019F" w:rsidRPr="00C733FA" w:rsidRDefault="00E6044A" w:rsidP="00445597">
      <w:pPr>
        <w:pStyle w:val="a8"/>
        <w:numPr>
          <w:ilvl w:val="0"/>
          <w:numId w:val="25"/>
        </w:numPr>
        <w:ind w:left="0" w:firstLine="284"/>
        <w:jc w:val="both"/>
        <w:rPr>
          <w:rFonts w:ascii="Minion Pro" w:hAnsi="Minion Pro"/>
          <w:snapToGrid w:val="0"/>
          <w:sz w:val="22"/>
          <w:szCs w:val="22"/>
        </w:rPr>
      </w:pPr>
      <w:r w:rsidRPr="00C733FA">
        <w:rPr>
          <w:rFonts w:ascii="Minion Pro" w:hAnsi="Minion Pro"/>
          <w:b/>
          <w:bCs/>
          <w:i/>
          <w:iCs/>
          <w:snapToGrid w:val="0"/>
          <w:sz w:val="22"/>
          <w:szCs w:val="22"/>
        </w:rPr>
        <w:t>Урбанизацию</w:t>
      </w:r>
      <w:r w:rsidRPr="00C733FA">
        <w:rPr>
          <w:rFonts w:ascii="Minion Pro" w:hAnsi="Minion Pro"/>
          <w:snapToGrid w:val="0"/>
          <w:sz w:val="22"/>
          <w:szCs w:val="22"/>
        </w:rPr>
        <w:t xml:space="preserve"> </w:t>
      </w:r>
      <w:r w:rsidR="001405A4" w:rsidRPr="00C733FA">
        <w:rPr>
          <w:rFonts w:ascii="Minion Pro" w:hAnsi="Minion Pro"/>
          <w:snapToGrid w:val="0"/>
          <w:sz w:val="22"/>
          <w:szCs w:val="22"/>
        </w:rPr>
        <w:t xml:space="preserve">поверхности Земли </w:t>
      </w:r>
      <w:r w:rsidRPr="00C733FA">
        <w:rPr>
          <w:rFonts w:ascii="Minion Pro" w:hAnsi="Minion Pro"/>
          <w:snapToGrid w:val="0"/>
          <w:sz w:val="22"/>
          <w:szCs w:val="22"/>
        </w:rPr>
        <w:t xml:space="preserve">на современном этапе развития человечества </w:t>
      </w:r>
      <w:r w:rsidRPr="00C733FA">
        <w:rPr>
          <w:rFonts w:ascii="Minion Pro" w:hAnsi="Minion Pro"/>
          <w:b/>
          <w:bCs/>
          <w:i/>
          <w:iCs/>
          <w:snapToGrid w:val="0"/>
          <w:sz w:val="22"/>
          <w:szCs w:val="22"/>
        </w:rPr>
        <w:t>остановить невозможно</w:t>
      </w:r>
      <w:r w:rsidRPr="00C733FA">
        <w:rPr>
          <w:rFonts w:ascii="Minion Pro" w:hAnsi="Minion Pro"/>
          <w:snapToGrid w:val="0"/>
          <w:sz w:val="22"/>
          <w:szCs w:val="22"/>
        </w:rPr>
        <w:t>. Следовательно, невозможно и остановить расширяющийся процесс урбанизации почвенного покрова. Можно только смягчить и отчасти компенсировать его негативные последствия.</w:t>
      </w:r>
    </w:p>
    <w:p w:rsidR="00E6044A" w:rsidRPr="00C733FA" w:rsidRDefault="001405A4" w:rsidP="00445597">
      <w:pPr>
        <w:pStyle w:val="a8"/>
        <w:numPr>
          <w:ilvl w:val="0"/>
          <w:numId w:val="25"/>
        </w:numPr>
        <w:ind w:left="0" w:firstLine="284"/>
        <w:jc w:val="both"/>
        <w:rPr>
          <w:rFonts w:ascii="Minion Pro" w:hAnsi="Minion Pro"/>
          <w:snapToGrid w:val="0"/>
          <w:sz w:val="22"/>
          <w:szCs w:val="22"/>
        </w:rPr>
      </w:pPr>
      <w:r w:rsidRPr="00C733FA">
        <w:rPr>
          <w:rFonts w:ascii="Minion Pro" w:hAnsi="Minion Pro"/>
          <w:snapToGrid w:val="0"/>
          <w:sz w:val="22"/>
          <w:szCs w:val="22"/>
        </w:rPr>
        <w:t xml:space="preserve">Почвенный, точнее </w:t>
      </w:r>
      <w:r w:rsidRPr="00C733FA">
        <w:rPr>
          <w:rFonts w:ascii="Minion Pro" w:hAnsi="Minion Pro"/>
          <w:b/>
          <w:bCs/>
          <w:i/>
          <w:iCs/>
          <w:snapToGrid w:val="0"/>
          <w:sz w:val="22"/>
          <w:szCs w:val="22"/>
        </w:rPr>
        <w:t>почвенно-растительный покров</w:t>
      </w:r>
      <w:r w:rsidRPr="00C733FA">
        <w:rPr>
          <w:rFonts w:ascii="Minion Pro" w:hAnsi="Minion Pro"/>
          <w:snapToGrid w:val="0"/>
          <w:sz w:val="22"/>
          <w:szCs w:val="22"/>
        </w:rPr>
        <w:t xml:space="preserve"> урбани</w:t>
      </w:r>
      <w:r w:rsidR="00962721" w:rsidRPr="00C733FA">
        <w:rPr>
          <w:rFonts w:ascii="Minion Pro" w:hAnsi="Minion Pro"/>
          <w:snapToGrid w:val="0"/>
          <w:sz w:val="22"/>
          <w:szCs w:val="22"/>
        </w:rPr>
        <w:t>зированных</w:t>
      </w:r>
      <w:r w:rsidR="008C79D1">
        <w:rPr>
          <w:rFonts w:ascii="Minion Pro" w:hAnsi="Minion Pro"/>
          <w:snapToGrid w:val="0"/>
          <w:sz w:val="22"/>
          <w:szCs w:val="22"/>
        </w:rPr>
        <w:t xml:space="preserve"> территорий</w:t>
      </w:r>
      <w:r w:rsidR="00962721" w:rsidRPr="00C733FA">
        <w:rPr>
          <w:rFonts w:ascii="Minion Pro" w:hAnsi="Minion Pro"/>
          <w:snapToGrid w:val="0"/>
          <w:sz w:val="22"/>
          <w:szCs w:val="22"/>
        </w:rPr>
        <w:t xml:space="preserve"> – </w:t>
      </w:r>
      <w:r w:rsidR="00962721" w:rsidRPr="00C733FA">
        <w:rPr>
          <w:rFonts w:ascii="Minion Pro" w:hAnsi="Minion Pro"/>
          <w:b/>
          <w:bCs/>
          <w:i/>
          <w:iCs/>
          <w:snapToGrid w:val="0"/>
          <w:sz w:val="22"/>
          <w:szCs w:val="22"/>
        </w:rPr>
        <w:t>это</w:t>
      </w:r>
      <w:r w:rsidR="00962721" w:rsidRPr="00C733FA">
        <w:rPr>
          <w:rFonts w:ascii="Minion Pro" w:hAnsi="Minion Pro"/>
          <w:snapToGrid w:val="0"/>
          <w:sz w:val="22"/>
          <w:szCs w:val="22"/>
        </w:rPr>
        <w:t xml:space="preserve"> не только важ</w:t>
      </w:r>
      <w:r w:rsidRPr="00C733FA">
        <w:rPr>
          <w:rFonts w:ascii="Minion Pro" w:hAnsi="Minion Pro"/>
          <w:snapToGrid w:val="0"/>
          <w:sz w:val="22"/>
          <w:szCs w:val="22"/>
        </w:rPr>
        <w:t>нейший фактор формирования экол</w:t>
      </w:r>
      <w:r w:rsidR="00962721" w:rsidRPr="00C733FA">
        <w:rPr>
          <w:rFonts w:ascii="Minion Pro" w:hAnsi="Minion Pro"/>
          <w:snapToGrid w:val="0"/>
          <w:sz w:val="22"/>
          <w:szCs w:val="22"/>
        </w:rPr>
        <w:t>огических условий на участ</w:t>
      </w:r>
      <w:r w:rsidRPr="00C733FA">
        <w:rPr>
          <w:rFonts w:ascii="Minion Pro" w:hAnsi="Minion Pro"/>
          <w:snapToGrid w:val="0"/>
          <w:sz w:val="22"/>
          <w:szCs w:val="22"/>
        </w:rPr>
        <w:t xml:space="preserve">ках компактного проживания и жизнедеятельности значительной части населения планеты, это и </w:t>
      </w:r>
      <w:r w:rsidR="00962721" w:rsidRPr="00C733FA">
        <w:rPr>
          <w:rFonts w:ascii="Minion Pro" w:hAnsi="Minion Pro"/>
          <w:b/>
          <w:bCs/>
          <w:i/>
          <w:iCs/>
          <w:snapToGrid w:val="0"/>
          <w:sz w:val="22"/>
          <w:szCs w:val="22"/>
        </w:rPr>
        <w:t>важнейший социально-психологиче</w:t>
      </w:r>
      <w:r w:rsidRPr="00C733FA">
        <w:rPr>
          <w:rFonts w:ascii="Minion Pro" w:hAnsi="Minion Pro"/>
          <w:b/>
          <w:bCs/>
          <w:i/>
          <w:iCs/>
          <w:snapToGrid w:val="0"/>
          <w:sz w:val="22"/>
          <w:szCs w:val="22"/>
        </w:rPr>
        <w:t>ский фактор</w:t>
      </w:r>
      <w:r w:rsidRPr="00C733FA">
        <w:rPr>
          <w:rFonts w:ascii="Minion Pro" w:hAnsi="Minion Pro"/>
          <w:snapToGrid w:val="0"/>
          <w:sz w:val="22"/>
          <w:szCs w:val="22"/>
        </w:rPr>
        <w:t xml:space="preserve"> (</w:t>
      </w:r>
      <w:r w:rsidR="00411882" w:rsidRPr="00C733FA">
        <w:rPr>
          <w:rFonts w:ascii="Minion Pro" w:hAnsi="Minion Pro"/>
          <w:snapToGrid w:val="0"/>
          <w:sz w:val="22"/>
          <w:szCs w:val="22"/>
        </w:rPr>
        <w:t xml:space="preserve">Суздалева, 2014; </w:t>
      </w:r>
      <w:r w:rsidR="00D7182C" w:rsidRPr="00C733FA">
        <w:rPr>
          <w:rFonts w:ascii="Minion Pro" w:hAnsi="Minion Pro"/>
          <w:snapToGrid w:val="0"/>
          <w:sz w:val="22"/>
          <w:szCs w:val="22"/>
        </w:rPr>
        <w:t>2016</w:t>
      </w:r>
      <w:r w:rsidRPr="00C733FA">
        <w:rPr>
          <w:rFonts w:ascii="Minion Pro" w:hAnsi="Minion Pro"/>
          <w:snapToGrid w:val="0"/>
          <w:sz w:val="22"/>
          <w:szCs w:val="22"/>
        </w:rPr>
        <w:t>)</w:t>
      </w:r>
      <w:r w:rsidR="00962721" w:rsidRPr="00C733FA">
        <w:rPr>
          <w:rFonts w:ascii="Minion Pro" w:hAnsi="Minion Pro"/>
          <w:snapToGrid w:val="0"/>
          <w:sz w:val="22"/>
          <w:szCs w:val="22"/>
        </w:rPr>
        <w:t xml:space="preserve">. Жизнь на замусоренной, вытоптанной и </w:t>
      </w:r>
      <w:r w:rsidR="004C0D68" w:rsidRPr="00C733FA">
        <w:rPr>
          <w:rFonts w:ascii="Minion Pro" w:hAnsi="Minion Pro"/>
          <w:snapToGrid w:val="0"/>
          <w:sz w:val="22"/>
          <w:szCs w:val="22"/>
        </w:rPr>
        <w:t>неухоженной</w:t>
      </w:r>
      <w:r w:rsidR="00962721" w:rsidRPr="00C733FA">
        <w:rPr>
          <w:rFonts w:ascii="Minion Pro" w:hAnsi="Minion Pro"/>
          <w:snapToGrid w:val="0"/>
          <w:sz w:val="22"/>
          <w:szCs w:val="22"/>
        </w:rPr>
        <w:t xml:space="preserve"> земле способствуе</w:t>
      </w:r>
      <w:r w:rsidRPr="00C733FA">
        <w:rPr>
          <w:rFonts w:ascii="Minion Pro" w:hAnsi="Minion Pro"/>
          <w:snapToGrid w:val="0"/>
          <w:sz w:val="22"/>
          <w:szCs w:val="22"/>
        </w:rPr>
        <w:t>т росту комплекса психологических фрустраций и деприваций</w:t>
      </w:r>
      <w:r w:rsidR="00D7182C" w:rsidRPr="00062183">
        <w:rPr>
          <w:rStyle w:val="a5"/>
          <w:rFonts w:ascii="Minion Pro" w:hAnsi="Minion Pro"/>
          <w:snapToGrid w:val="0"/>
          <w:sz w:val="22"/>
          <w:szCs w:val="22"/>
        </w:rPr>
        <w:footnoteReference w:id="39"/>
      </w:r>
      <w:r w:rsidR="00962721" w:rsidRPr="00C733FA">
        <w:rPr>
          <w:rFonts w:ascii="Minion Pro" w:hAnsi="Minion Pro"/>
          <w:snapToGrid w:val="0"/>
          <w:sz w:val="22"/>
          <w:szCs w:val="22"/>
        </w:rPr>
        <w:t>, выли</w:t>
      </w:r>
      <w:r w:rsidRPr="00C733FA">
        <w:rPr>
          <w:rFonts w:ascii="Minion Pro" w:hAnsi="Minion Pro"/>
          <w:snapToGrid w:val="0"/>
          <w:sz w:val="22"/>
          <w:szCs w:val="22"/>
        </w:rPr>
        <w:t>вающихся в рост обществен</w:t>
      </w:r>
      <w:r w:rsidR="00962721" w:rsidRPr="00C733FA">
        <w:rPr>
          <w:rFonts w:ascii="Minion Pro" w:hAnsi="Minion Pro"/>
          <w:snapToGrid w:val="0"/>
          <w:sz w:val="22"/>
          <w:szCs w:val="22"/>
        </w:rPr>
        <w:t>н</w:t>
      </w:r>
      <w:r w:rsidRPr="00C733FA">
        <w:rPr>
          <w:rFonts w:ascii="Minion Pro" w:hAnsi="Minion Pro"/>
          <w:snapToGrid w:val="0"/>
          <w:sz w:val="22"/>
          <w:szCs w:val="22"/>
        </w:rPr>
        <w:t>ого нед</w:t>
      </w:r>
      <w:r w:rsidR="00962721" w:rsidRPr="00C733FA">
        <w:rPr>
          <w:rFonts w:ascii="Minion Pro" w:hAnsi="Minion Pro"/>
          <w:snapToGrid w:val="0"/>
          <w:sz w:val="22"/>
          <w:szCs w:val="22"/>
        </w:rPr>
        <w:t>овольства. Этот же фактор способ</w:t>
      </w:r>
      <w:r w:rsidRPr="00C733FA">
        <w:rPr>
          <w:rFonts w:ascii="Minion Pro" w:hAnsi="Minion Pro"/>
          <w:snapToGrid w:val="0"/>
          <w:sz w:val="22"/>
          <w:szCs w:val="22"/>
        </w:rPr>
        <w:t>ен стат</w:t>
      </w:r>
      <w:r w:rsidR="00962721" w:rsidRPr="00C733FA">
        <w:rPr>
          <w:rFonts w:ascii="Minion Pro" w:hAnsi="Minion Pro"/>
          <w:snapToGrid w:val="0"/>
          <w:sz w:val="22"/>
          <w:szCs w:val="22"/>
        </w:rPr>
        <w:t>ь</w:t>
      </w:r>
      <w:r w:rsidRPr="00C733FA">
        <w:rPr>
          <w:rFonts w:ascii="Minion Pro" w:hAnsi="Minion Pro"/>
          <w:snapToGrid w:val="0"/>
          <w:sz w:val="22"/>
          <w:szCs w:val="22"/>
        </w:rPr>
        <w:t xml:space="preserve"> причиной роста не только психических расстройств</w:t>
      </w:r>
      <w:r w:rsidR="00962721" w:rsidRPr="00C733FA">
        <w:rPr>
          <w:rFonts w:ascii="Minion Pro" w:hAnsi="Minion Pro"/>
          <w:snapToGrid w:val="0"/>
          <w:sz w:val="22"/>
          <w:szCs w:val="22"/>
        </w:rPr>
        <w:t>, но и других заболев</w:t>
      </w:r>
      <w:r w:rsidRPr="00C733FA">
        <w:rPr>
          <w:rFonts w:ascii="Minion Pro" w:hAnsi="Minion Pro"/>
          <w:snapToGrid w:val="0"/>
          <w:sz w:val="22"/>
          <w:szCs w:val="22"/>
        </w:rPr>
        <w:t>аний (Филин</w:t>
      </w:r>
      <w:r w:rsidR="00D7182C" w:rsidRPr="00C733FA">
        <w:rPr>
          <w:rFonts w:ascii="Minion Pro" w:hAnsi="Minion Pro"/>
          <w:snapToGrid w:val="0"/>
          <w:sz w:val="22"/>
          <w:szCs w:val="22"/>
        </w:rPr>
        <w:t>, 1997</w:t>
      </w:r>
      <w:r w:rsidRPr="00C733FA">
        <w:rPr>
          <w:rFonts w:ascii="Minion Pro" w:hAnsi="Minion Pro"/>
          <w:snapToGrid w:val="0"/>
          <w:sz w:val="22"/>
          <w:szCs w:val="22"/>
        </w:rPr>
        <w:t>)</w:t>
      </w:r>
      <w:r w:rsidR="00962721" w:rsidRPr="00C733FA">
        <w:rPr>
          <w:rFonts w:ascii="Minion Pro" w:hAnsi="Minion Pro"/>
          <w:snapToGrid w:val="0"/>
          <w:sz w:val="22"/>
          <w:szCs w:val="22"/>
        </w:rPr>
        <w:t>.</w:t>
      </w:r>
    </w:p>
    <w:p w:rsidR="00962721" w:rsidRPr="00062183" w:rsidRDefault="00962721" w:rsidP="00062183">
      <w:pPr>
        <w:ind w:firstLine="284"/>
        <w:jc w:val="both"/>
        <w:rPr>
          <w:rFonts w:ascii="Minion Pro" w:hAnsi="Minion Pro"/>
          <w:snapToGrid w:val="0"/>
          <w:sz w:val="22"/>
          <w:szCs w:val="22"/>
        </w:rPr>
      </w:pPr>
      <w:r w:rsidRPr="00062183">
        <w:rPr>
          <w:rFonts w:ascii="Minion Pro" w:hAnsi="Minion Pro"/>
          <w:snapToGrid w:val="0"/>
          <w:sz w:val="22"/>
          <w:szCs w:val="22"/>
        </w:rPr>
        <w:t xml:space="preserve">Следовательно, меры направленные на </w:t>
      </w:r>
      <w:r w:rsidR="00012BFA" w:rsidRPr="00062183">
        <w:rPr>
          <w:rFonts w:ascii="Minion Pro" w:hAnsi="Minion Pro"/>
          <w:snapToGrid w:val="0"/>
          <w:sz w:val="22"/>
          <w:szCs w:val="22"/>
        </w:rPr>
        <w:t>предотвращение деградации почвенного покрова урбанизированных территорий или его улучшение</w:t>
      </w:r>
      <w:r w:rsidR="008C79D1">
        <w:rPr>
          <w:rFonts w:ascii="Minion Pro" w:hAnsi="Minion Pro"/>
          <w:snapToGrid w:val="0"/>
          <w:sz w:val="22"/>
          <w:szCs w:val="22"/>
        </w:rPr>
        <w:t>,</w:t>
      </w:r>
      <w:r w:rsidR="00012BFA" w:rsidRPr="00062183">
        <w:rPr>
          <w:rFonts w:ascii="Minion Pro" w:hAnsi="Minion Pro"/>
          <w:snapToGrid w:val="0"/>
          <w:sz w:val="22"/>
          <w:szCs w:val="22"/>
        </w:rPr>
        <w:t xml:space="preserve"> должны одновременно решать следующие задачи:</w:t>
      </w:r>
    </w:p>
    <w:p w:rsidR="00962721" w:rsidRPr="004C0D68" w:rsidRDefault="00012BFA" w:rsidP="00445597">
      <w:pPr>
        <w:pStyle w:val="a8"/>
        <w:numPr>
          <w:ilvl w:val="0"/>
          <w:numId w:val="26"/>
        </w:numPr>
        <w:ind w:left="0" w:firstLine="0"/>
        <w:jc w:val="both"/>
        <w:rPr>
          <w:rFonts w:ascii="Minion Pro" w:hAnsi="Minion Pro"/>
          <w:snapToGrid w:val="0"/>
          <w:sz w:val="22"/>
          <w:szCs w:val="22"/>
        </w:rPr>
      </w:pPr>
      <w:r w:rsidRPr="004C0D68">
        <w:rPr>
          <w:rFonts w:ascii="Minion Pro" w:hAnsi="Minion Pro"/>
          <w:snapToGrid w:val="0"/>
          <w:sz w:val="22"/>
          <w:szCs w:val="22"/>
        </w:rPr>
        <w:t>восстановление и оптимизацию рассмотренных ранее его экологических функций, способствующих улучшению условий окружающей среды;</w:t>
      </w:r>
    </w:p>
    <w:p w:rsidR="00962721" w:rsidRPr="004C0D68" w:rsidRDefault="00012BFA" w:rsidP="00445597">
      <w:pPr>
        <w:pStyle w:val="a8"/>
        <w:numPr>
          <w:ilvl w:val="0"/>
          <w:numId w:val="26"/>
        </w:numPr>
        <w:ind w:left="0" w:firstLine="0"/>
        <w:jc w:val="both"/>
        <w:rPr>
          <w:rFonts w:ascii="Minion Pro" w:hAnsi="Minion Pro"/>
          <w:snapToGrid w:val="0"/>
          <w:sz w:val="22"/>
          <w:szCs w:val="22"/>
        </w:rPr>
      </w:pPr>
      <w:r w:rsidRPr="004C0D68">
        <w:rPr>
          <w:rFonts w:ascii="Minion Pro" w:hAnsi="Minion Pro"/>
          <w:snapToGrid w:val="0"/>
          <w:sz w:val="22"/>
          <w:szCs w:val="22"/>
        </w:rPr>
        <w:lastRenderedPageBreak/>
        <w:t>улучшение видеоэкологического потенциала урбанизированных территорий и их социальной привлекательности</w:t>
      </w:r>
      <w:r w:rsidR="00D7182C" w:rsidRPr="00062183">
        <w:rPr>
          <w:rStyle w:val="a5"/>
          <w:rFonts w:ascii="Minion Pro" w:hAnsi="Minion Pro"/>
          <w:snapToGrid w:val="0"/>
          <w:sz w:val="22"/>
          <w:szCs w:val="22"/>
        </w:rPr>
        <w:footnoteReference w:id="40"/>
      </w:r>
      <w:r w:rsidR="00192CAE" w:rsidRPr="004C0D68">
        <w:rPr>
          <w:rFonts w:ascii="Minion Pro" w:hAnsi="Minion Pro"/>
          <w:snapToGrid w:val="0"/>
          <w:sz w:val="22"/>
          <w:szCs w:val="22"/>
        </w:rPr>
        <w:t>.</w:t>
      </w:r>
    </w:p>
    <w:p w:rsidR="008B1521" w:rsidRPr="00062183" w:rsidRDefault="00236586" w:rsidP="00062183">
      <w:pPr>
        <w:ind w:firstLine="284"/>
        <w:jc w:val="both"/>
        <w:rPr>
          <w:rFonts w:ascii="Minion Pro" w:hAnsi="Minion Pro"/>
          <w:snapToGrid w:val="0"/>
          <w:sz w:val="22"/>
          <w:szCs w:val="22"/>
        </w:rPr>
      </w:pPr>
      <w:r w:rsidRPr="00062183">
        <w:rPr>
          <w:rFonts w:ascii="Minion Pro" w:hAnsi="Minion Pro"/>
          <w:snapToGrid w:val="0"/>
          <w:sz w:val="22"/>
          <w:szCs w:val="22"/>
        </w:rPr>
        <w:t>На современном этапе эта деятельность, как правило, осуществляется в процессе благоустройства территорий, попавших в зоны городской и промышленной застройки.</w:t>
      </w:r>
      <w:r w:rsidR="000552F5" w:rsidRPr="00062183">
        <w:rPr>
          <w:rFonts w:ascii="Minion Pro" w:hAnsi="Minion Pro"/>
          <w:snapToGrid w:val="0"/>
          <w:sz w:val="22"/>
          <w:szCs w:val="22"/>
        </w:rPr>
        <w:t xml:space="preserve"> В методологическом плане здесь также доминирует ограничительная природоохранная парадигма.</w:t>
      </w:r>
      <w:r w:rsidR="000E0094" w:rsidRPr="00062183">
        <w:rPr>
          <w:rFonts w:ascii="Minion Pro" w:hAnsi="Minion Pro"/>
          <w:snapToGrid w:val="0"/>
          <w:sz w:val="22"/>
          <w:szCs w:val="22"/>
        </w:rPr>
        <w:t xml:space="preserve"> </w:t>
      </w:r>
      <w:r w:rsidR="000552F5" w:rsidRPr="00062183">
        <w:rPr>
          <w:rFonts w:ascii="Minion Pro" w:hAnsi="Minion Pro"/>
          <w:snapToGrid w:val="0"/>
          <w:sz w:val="22"/>
          <w:szCs w:val="22"/>
        </w:rPr>
        <w:t>Предусматриваемые в соответствии с ней меры</w:t>
      </w:r>
      <w:r w:rsidR="00D737B2" w:rsidRPr="00062183">
        <w:rPr>
          <w:rFonts w:ascii="Minion Pro" w:hAnsi="Minion Pro"/>
          <w:snapToGrid w:val="0"/>
          <w:sz w:val="22"/>
          <w:szCs w:val="22"/>
        </w:rPr>
        <w:t xml:space="preserve"> заключаются</w:t>
      </w:r>
      <w:r w:rsidR="008C79D1">
        <w:rPr>
          <w:rFonts w:ascii="Minion Pro" w:hAnsi="Minion Pro"/>
          <w:snapToGrid w:val="0"/>
          <w:sz w:val="22"/>
          <w:szCs w:val="22"/>
        </w:rPr>
        <w:t xml:space="preserve"> </w:t>
      </w:r>
      <w:r w:rsidR="000552F5" w:rsidRPr="00062183">
        <w:rPr>
          <w:rFonts w:ascii="Minion Pro" w:hAnsi="Minion Pro"/>
          <w:snapToGrid w:val="0"/>
          <w:sz w:val="22"/>
          <w:szCs w:val="22"/>
        </w:rPr>
        <w:t>главным образ</w:t>
      </w:r>
      <w:r w:rsidR="000E0094" w:rsidRPr="00062183">
        <w:rPr>
          <w:rFonts w:ascii="Minion Pro" w:hAnsi="Minion Pro"/>
          <w:snapToGrid w:val="0"/>
          <w:sz w:val="22"/>
          <w:szCs w:val="22"/>
        </w:rPr>
        <w:t>ом</w:t>
      </w:r>
      <w:r w:rsidR="000552F5" w:rsidRPr="00062183">
        <w:rPr>
          <w:rFonts w:ascii="Minion Pro" w:hAnsi="Minion Pro"/>
          <w:snapToGrid w:val="0"/>
          <w:sz w:val="22"/>
          <w:szCs w:val="22"/>
        </w:rPr>
        <w:t xml:space="preserve"> в</w:t>
      </w:r>
      <w:r w:rsidR="000E0094" w:rsidRPr="00062183">
        <w:rPr>
          <w:rFonts w:ascii="Minion Pro" w:hAnsi="Minion Pro"/>
          <w:snapToGrid w:val="0"/>
          <w:sz w:val="22"/>
          <w:szCs w:val="22"/>
        </w:rPr>
        <w:t xml:space="preserve"> рекульт</w:t>
      </w:r>
      <w:r w:rsidR="000552F5" w:rsidRPr="00062183">
        <w:rPr>
          <w:rFonts w:ascii="Minion Pro" w:hAnsi="Minion Pro"/>
          <w:snapToGrid w:val="0"/>
          <w:sz w:val="22"/>
          <w:szCs w:val="22"/>
        </w:rPr>
        <w:t>ивации</w:t>
      </w:r>
      <w:r w:rsidR="000E0094" w:rsidRPr="00062183">
        <w:rPr>
          <w:rFonts w:ascii="Minion Pro" w:hAnsi="Minion Pro"/>
          <w:snapToGrid w:val="0"/>
          <w:sz w:val="22"/>
          <w:szCs w:val="22"/>
        </w:rPr>
        <w:t xml:space="preserve"> почвен</w:t>
      </w:r>
      <w:r w:rsidR="000552F5" w:rsidRPr="00062183">
        <w:rPr>
          <w:rFonts w:ascii="Minion Pro" w:hAnsi="Minion Pro"/>
          <w:snapToGrid w:val="0"/>
          <w:sz w:val="22"/>
          <w:szCs w:val="22"/>
        </w:rPr>
        <w:t>ного покрова</w:t>
      </w:r>
      <w:r w:rsidR="008B1521" w:rsidRPr="00062183">
        <w:rPr>
          <w:rFonts w:ascii="Minion Pro" w:hAnsi="Minion Pro"/>
          <w:snapToGrid w:val="0"/>
          <w:sz w:val="22"/>
          <w:szCs w:val="22"/>
        </w:rPr>
        <w:t xml:space="preserve">. Основная цель этой деятельности </w:t>
      </w:r>
      <w:r w:rsidR="008C79D1">
        <w:rPr>
          <w:rFonts w:ascii="Minion Pro" w:hAnsi="Minion Pro"/>
          <w:snapToGrid w:val="0"/>
          <w:sz w:val="22"/>
          <w:szCs w:val="22"/>
        </w:rPr>
        <w:t xml:space="preserve">– </w:t>
      </w:r>
      <w:r w:rsidR="008B1521" w:rsidRPr="00062183">
        <w:rPr>
          <w:rFonts w:ascii="Minion Pro" w:hAnsi="Minion Pro"/>
          <w:snapToGrid w:val="0"/>
          <w:sz w:val="22"/>
          <w:szCs w:val="22"/>
        </w:rPr>
        <w:t xml:space="preserve">по возможности минимизировать (т.е. ограничить) неизбежное техногенное воздействие. Конечная цель этих мер – восстановить изначальное состояние почвенного покрова. Так, в </w:t>
      </w:r>
      <w:r w:rsidR="00316BF2" w:rsidRPr="00062183">
        <w:rPr>
          <w:rFonts w:ascii="Minion Pro" w:hAnsi="Minion Pro"/>
          <w:snapToGrid w:val="0"/>
          <w:sz w:val="22"/>
          <w:szCs w:val="22"/>
        </w:rPr>
        <w:t xml:space="preserve">ГОСТ </w:t>
      </w:r>
      <w:proofErr w:type="gramStart"/>
      <w:r w:rsidR="00316BF2" w:rsidRPr="00062183">
        <w:rPr>
          <w:rFonts w:ascii="Minion Pro" w:hAnsi="Minion Pro"/>
          <w:snapToGrid w:val="0"/>
          <w:sz w:val="22"/>
          <w:szCs w:val="22"/>
        </w:rPr>
        <w:t>Р</w:t>
      </w:r>
      <w:proofErr w:type="gramEnd"/>
      <w:r w:rsidR="00316BF2" w:rsidRPr="00062183">
        <w:rPr>
          <w:rFonts w:ascii="Minion Pro" w:hAnsi="Minion Pro"/>
          <w:snapToGrid w:val="0"/>
          <w:sz w:val="22"/>
          <w:szCs w:val="22"/>
        </w:rPr>
        <w:t xml:space="preserve"> 54003-2010</w:t>
      </w:r>
      <w:r w:rsidR="00E571E8" w:rsidRPr="00062183">
        <w:rPr>
          <w:rStyle w:val="a5"/>
          <w:rFonts w:ascii="Minion Pro" w:hAnsi="Minion Pro"/>
          <w:snapToGrid w:val="0"/>
          <w:sz w:val="22"/>
          <w:szCs w:val="22"/>
        </w:rPr>
        <w:footnoteReference w:id="41"/>
      </w:r>
      <w:r w:rsidR="00316BF2" w:rsidRPr="00062183">
        <w:rPr>
          <w:rFonts w:ascii="Minion Pro" w:hAnsi="Minion Pro"/>
          <w:snapToGrid w:val="0"/>
          <w:sz w:val="22"/>
          <w:szCs w:val="22"/>
        </w:rPr>
        <w:t xml:space="preserve"> (п. 3.32) дается следующе определение: «рекультивация земель – работы по восстановлению плодородия земель, утраченного в результате вынужденного нарушения в процессах техногенной деятельности или в силу </w:t>
      </w:r>
      <w:proofErr w:type="spellStart"/>
      <w:r w:rsidR="00316BF2" w:rsidRPr="00062183">
        <w:rPr>
          <w:rFonts w:ascii="Minion Pro" w:hAnsi="Minion Pro"/>
          <w:snapToGrid w:val="0"/>
          <w:sz w:val="22"/>
          <w:szCs w:val="22"/>
        </w:rPr>
        <w:t>биоестественных</w:t>
      </w:r>
      <w:proofErr w:type="spellEnd"/>
      <w:r w:rsidR="00316BF2" w:rsidRPr="00062183">
        <w:rPr>
          <w:rFonts w:ascii="Minion Pro" w:hAnsi="Minion Pro"/>
          <w:snapToGrid w:val="0"/>
          <w:sz w:val="22"/>
          <w:szCs w:val="22"/>
        </w:rPr>
        <w:t xml:space="preserve"> причин». В примечании к нему подчеркивается, что «главная цель рекультивации заключается в рациональном возобновлении хозяйственной ценности почв, … формирующихся на протяжении сотен лет». </w:t>
      </w:r>
    </w:p>
    <w:p w:rsidR="005623EC" w:rsidRPr="00062183" w:rsidRDefault="00316BF2" w:rsidP="004C0D68">
      <w:pPr>
        <w:ind w:firstLine="284"/>
        <w:jc w:val="both"/>
        <w:rPr>
          <w:rFonts w:ascii="Minion Pro" w:hAnsi="Minion Pro"/>
          <w:snapToGrid w:val="0"/>
          <w:sz w:val="22"/>
          <w:szCs w:val="22"/>
        </w:rPr>
      </w:pPr>
      <w:r w:rsidRPr="00062183">
        <w:rPr>
          <w:rFonts w:ascii="Minion Pro" w:hAnsi="Minion Pro"/>
          <w:snapToGrid w:val="0"/>
          <w:sz w:val="22"/>
          <w:szCs w:val="22"/>
        </w:rPr>
        <w:t>При урбанизации территории рекультивация заключается главным образом в попытках восстановления верхнего плодородного слоя почвы, утраченного в ходе градостроительной деятельности</w:t>
      </w:r>
      <w:r w:rsidR="004F0EEB" w:rsidRPr="00062183">
        <w:rPr>
          <w:rFonts w:ascii="Minion Pro" w:hAnsi="Minion Pro"/>
          <w:snapToGrid w:val="0"/>
          <w:sz w:val="22"/>
          <w:szCs w:val="22"/>
        </w:rPr>
        <w:t xml:space="preserve"> (табл. 5.2)</w:t>
      </w:r>
      <w:r w:rsidR="000E0094" w:rsidRPr="00062183">
        <w:rPr>
          <w:rFonts w:ascii="Minion Pro" w:hAnsi="Minion Pro"/>
          <w:snapToGrid w:val="0"/>
          <w:sz w:val="22"/>
          <w:szCs w:val="22"/>
        </w:rPr>
        <w:t>. Об</w:t>
      </w:r>
      <w:r w:rsidR="00D737B2" w:rsidRPr="00062183">
        <w:rPr>
          <w:rFonts w:ascii="Minion Pro" w:hAnsi="Minion Pro"/>
          <w:snapToGrid w:val="0"/>
          <w:sz w:val="22"/>
          <w:szCs w:val="22"/>
        </w:rPr>
        <w:t>ы</w:t>
      </w:r>
      <w:r w:rsidR="000E0094" w:rsidRPr="00062183">
        <w:rPr>
          <w:rFonts w:ascii="Minion Pro" w:hAnsi="Minion Pro"/>
          <w:snapToGrid w:val="0"/>
          <w:sz w:val="22"/>
          <w:szCs w:val="22"/>
        </w:rPr>
        <w:t xml:space="preserve">чно итогом </w:t>
      </w:r>
      <w:r w:rsidR="008C79D1">
        <w:rPr>
          <w:rFonts w:ascii="Minion Pro" w:hAnsi="Minion Pro"/>
          <w:snapToGrid w:val="0"/>
          <w:sz w:val="22"/>
          <w:szCs w:val="22"/>
        </w:rPr>
        <w:t xml:space="preserve">такой деятельности </w:t>
      </w:r>
      <w:r w:rsidR="000E0094" w:rsidRPr="00062183">
        <w:rPr>
          <w:rFonts w:ascii="Minion Pro" w:hAnsi="Minion Pro"/>
          <w:snapToGrid w:val="0"/>
          <w:sz w:val="22"/>
          <w:szCs w:val="22"/>
        </w:rPr>
        <w:t>является с</w:t>
      </w:r>
      <w:r w:rsidR="00D737B2" w:rsidRPr="00062183">
        <w:rPr>
          <w:rFonts w:ascii="Minion Pro" w:hAnsi="Minion Pro"/>
          <w:snapToGrid w:val="0"/>
          <w:sz w:val="22"/>
          <w:szCs w:val="22"/>
        </w:rPr>
        <w:t xml:space="preserve">оздание </w:t>
      </w:r>
      <w:proofErr w:type="spellStart"/>
      <w:r w:rsidR="00D737B2" w:rsidRPr="00062183">
        <w:rPr>
          <w:rFonts w:ascii="Minion Pro" w:hAnsi="Minion Pro"/>
          <w:snapToGrid w:val="0"/>
          <w:sz w:val="22"/>
          <w:szCs w:val="22"/>
        </w:rPr>
        <w:t>реплантоземов</w:t>
      </w:r>
      <w:proofErr w:type="spellEnd"/>
      <w:r w:rsidR="00D737B2" w:rsidRPr="00062183">
        <w:rPr>
          <w:rFonts w:ascii="Minion Pro" w:hAnsi="Minion Pro"/>
          <w:snapToGrid w:val="0"/>
          <w:sz w:val="22"/>
          <w:szCs w:val="22"/>
        </w:rPr>
        <w:t xml:space="preserve"> и их посл</w:t>
      </w:r>
      <w:r w:rsidR="000E0094" w:rsidRPr="00062183">
        <w:rPr>
          <w:rFonts w:ascii="Minion Pro" w:hAnsi="Minion Pro"/>
          <w:snapToGrid w:val="0"/>
          <w:sz w:val="22"/>
          <w:szCs w:val="22"/>
        </w:rPr>
        <w:t>едующее озеле</w:t>
      </w:r>
      <w:r w:rsidR="00D737B2" w:rsidRPr="00062183">
        <w:rPr>
          <w:rFonts w:ascii="Minion Pro" w:hAnsi="Minion Pro"/>
          <w:snapToGrid w:val="0"/>
          <w:sz w:val="22"/>
          <w:szCs w:val="22"/>
        </w:rPr>
        <w:t>не</w:t>
      </w:r>
      <w:r w:rsidR="000E0094" w:rsidRPr="00062183">
        <w:rPr>
          <w:rFonts w:ascii="Minion Pro" w:hAnsi="Minion Pro"/>
          <w:snapToGrid w:val="0"/>
          <w:sz w:val="22"/>
          <w:szCs w:val="22"/>
        </w:rPr>
        <w:t xml:space="preserve">ние. </w:t>
      </w:r>
      <w:r w:rsidRPr="00062183">
        <w:rPr>
          <w:rFonts w:ascii="Minion Pro" w:hAnsi="Minion Pro"/>
          <w:snapToGrid w:val="0"/>
          <w:sz w:val="22"/>
          <w:szCs w:val="22"/>
        </w:rPr>
        <w:t>В последующий пер</w:t>
      </w:r>
      <w:r w:rsidR="00143FBA" w:rsidRPr="00062183">
        <w:rPr>
          <w:rFonts w:ascii="Minion Pro" w:hAnsi="Minion Pro"/>
          <w:snapToGrid w:val="0"/>
          <w:sz w:val="22"/>
          <w:szCs w:val="22"/>
        </w:rPr>
        <w:t>иод предприним</w:t>
      </w:r>
      <w:r w:rsidRPr="00062183">
        <w:rPr>
          <w:rFonts w:ascii="Minion Pro" w:hAnsi="Minion Pro"/>
          <w:snapToGrid w:val="0"/>
          <w:sz w:val="22"/>
          <w:szCs w:val="22"/>
        </w:rPr>
        <w:t>аются ограничительные меры, нап</w:t>
      </w:r>
      <w:r w:rsidR="00143FBA" w:rsidRPr="00062183">
        <w:rPr>
          <w:rFonts w:ascii="Minion Pro" w:hAnsi="Minion Pro"/>
          <w:snapToGrid w:val="0"/>
          <w:sz w:val="22"/>
          <w:szCs w:val="22"/>
        </w:rPr>
        <w:t>равленные на пр</w:t>
      </w:r>
      <w:r w:rsidRPr="00062183">
        <w:rPr>
          <w:rFonts w:ascii="Minion Pro" w:hAnsi="Minion Pro"/>
          <w:snapToGrid w:val="0"/>
          <w:sz w:val="22"/>
          <w:szCs w:val="22"/>
        </w:rPr>
        <w:t>едотвращение действ</w:t>
      </w:r>
      <w:r w:rsidR="00143FBA" w:rsidRPr="00062183">
        <w:rPr>
          <w:rFonts w:ascii="Minion Pro" w:hAnsi="Minion Pro"/>
          <w:snapToGrid w:val="0"/>
          <w:sz w:val="22"/>
          <w:szCs w:val="22"/>
        </w:rPr>
        <w:t xml:space="preserve">ий, способных </w:t>
      </w:r>
      <w:r w:rsidRPr="00062183">
        <w:rPr>
          <w:rFonts w:ascii="Minion Pro" w:hAnsi="Minion Pro"/>
          <w:snapToGrid w:val="0"/>
          <w:sz w:val="22"/>
          <w:szCs w:val="22"/>
        </w:rPr>
        <w:t>интенсифицировать эрозию почве</w:t>
      </w:r>
      <w:r w:rsidR="00143FBA" w:rsidRPr="00062183">
        <w:rPr>
          <w:rFonts w:ascii="Minion Pro" w:hAnsi="Minion Pro"/>
          <w:snapToGrid w:val="0"/>
          <w:sz w:val="22"/>
          <w:szCs w:val="22"/>
        </w:rPr>
        <w:t>н</w:t>
      </w:r>
      <w:r w:rsidRPr="00062183">
        <w:rPr>
          <w:rFonts w:ascii="Minion Pro" w:hAnsi="Minion Pro"/>
          <w:snapToGrid w:val="0"/>
          <w:sz w:val="22"/>
          <w:szCs w:val="22"/>
        </w:rPr>
        <w:t>н</w:t>
      </w:r>
      <w:r w:rsidR="00C3121F" w:rsidRPr="00062183">
        <w:rPr>
          <w:rFonts w:ascii="Minion Pro" w:hAnsi="Minion Pro"/>
          <w:snapToGrid w:val="0"/>
          <w:sz w:val="22"/>
          <w:szCs w:val="22"/>
        </w:rPr>
        <w:t>ого покрова, его замусори</w:t>
      </w:r>
      <w:r w:rsidR="00143FBA" w:rsidRPr="00062183">
        <w:rPr>
          <w:rFonts w:ascii="Minion Pro" w:hAnsi="Minion Pro"/>
          <w:snapToGrid w:val="0"/>
          <w:sz w:val="22"/>
          <w:szCs w:val="22"/>
        </w:rPr>
        <w:t xml:space="preserve">вание </w:t>
      </w:r>
      <w:r w:rsidR="00C3121F" w:rsidRPr="00062183">
        <w:rPr>
          <w:rFonts w:ascii="Minion Pro" w:hAnsi="Minion Pro"/>
          <w:snapToGrid w:val="0"/>
          <w:sz w:val="22"/>
          <w:szCs w:val="22"/>
        </w:rPr>
        <w:t xml:space="preserve">или отравление </w:t>
      </w:r>
      <w:r w:rsidR="00C3121F" w:rsidRPr="00062183">
        <w:rPr>
          <w:rFonts w:ascii="Minion Pro" w:hAnsi="Minion Pro"/>
          <w:snapToGrid w:val="0"/>
          <w:sz w:val="22"/>
          <w:szCs w:val="22"/>
        </w:rPr>
        <w:lastRenderedPageBreak/>
        <w:t>различными загря</w:t>
      </w:r>
      <w:r w:rsidR="00143FBA" w:rsidRPr="00062183">
        <w:rPr>
          <w:rFonts w:ascii="Minion Pro" w:hAnsi="Minion Pro"/>
          <w:snapToGrid w:val="0"/>
          <w:sz w:val="22"/>
          <w:szCs w:val="22"/>
        </w:rPr>
        <w:t xml:space="preserve">знителями. </w:t>
      </w:r>
      <w:r w:rsidR="000E0094" w:rsidRPr="00062183">
        <w:rPr>
          <w:rFonts w:ascii="Minion Pro" w:hAnsi="Minion Pro"/>
          <w:snapToGrid w:val="0"/>
          <w:sz w:val="22"/>
          <w:szCs w:val="22"/>
        </w:rPr>
        <w:t>Следует отмети</w:t>
      </w:r>
      <w:r w:rsidR="00D737B2" w:rsidRPr="00062183">
        <w:rPr>
          <w:rFonts w:ascii="Minion Pro" w:hAnsi="Minion Pro"/>
          <w:snapToGrid w:val="0"/>
          <w:sz w:val="22"/>
          <w:szCs w:val="22"/>
        </w:rPr>
        <w:t>т</w:t>
      </w:r>
      <w:r w:rsidR="000E0094" w:rsidRPr="00062183">
        <w:rPr>
          <w:rFonts w:ascii="Minion Pro" w:hAnsi="Minion Pro"/>
          <w:snapToGrid w:val="0"/>
          <w:sz w:val="22"/>
          <w:szCs w:val="22"/>
        </w:rPr>
        <w:t>ь</w:t>
      </w:r>
      <w:r w:rsidR="00D737B2" w:rsidRPr="00062183">
        <w:rPr>
          <w:rFonts w:ascii="Minion Pro" w:hAnsi="Minion Pro"/>
          <w:snapToGrid w:val="0"/>
          <w:sz w:val="22"/>
          <w:szCs w:val="22"/>
        </w:rPr>
        <w:t>, что с внешней административно-нормативной то</w:t>
      </w:r>
      <w:r w:rsidR="000E0094" w:rsidRPr="00062183">
        <w:rPr>
          <w:rFonts w:ascii="Minion Pro" w:hAnsi="Minion Pro"/>
          <w:snapToGrid w:val="0"/>
          <w:sz w:val="22"/>
          <w:szCs w:val="22"/>
        </w:rPr>
        <w:t>чки зрения эти работы носят системный характер</w:t>
      </w:r>
      <w:r w:rsidR="00D737B2" w:rsidRPr="00062183">
        <w:rPr>
          <w:rFonts w:ascii="Minion Pro" w:hAnsi="Minion Pro"/>
          <w:snapToGrid w:val="0"/>
          <w:sz w:val="22"/>
          <w:szCs w:val="22"/>
        </w:rPr>
        <w:t>. Практически всегда существуют прог</w:t>
      </w:r>
      <w:r w:rsidR="000E0094" w:rsidRPr="00062183">
        <w:rPr>
          <w:rFonts w:ascii="Minion Pro" w:hAnsi="Minion Pro"/>
          <w:snapToGrid w:val="0"/>
          <w:sz w:val="22"/>
          <w:szCs w:val="22"/>
        </w:rPr>
        <w:t>раммы и</w:t>
      </w:r>
      <w:r w:rsidR="00D737B2" w:rsidRPr="00062183">
        <w:rPr>
          <w:rFonts w:ascii="Minion Pro" w:hAnsi="Minion Pro"/>
          <w:snapToGrid w:val="0"/>
          <w:sz w:val="22"/>
          <w:szCs w:val="22"/>
        </w:rPr>
        <w:t xml:space="preserve"> планы рекультивации земель, ре</w:t>
      </w:r>
      <w:r w:rsidR="000E0094" w:rsidRPr="00062183">
        <w:rPr>
          <w:rFonts w:ascii="Minion Pro" w:hAnsi="Minion Pro"/>
          <w:snapToGrid w:val="0"/>
          <w:sz w:val="22"/>
          <w:szCs w:val="22"/>
        </w:rPr>
        <w:t>ализуемые с</w:t>
      </w:r>
      <w:r w:rsidR="002127C4" w:rsidRPr="00062183">
        <w:rPr>
          <w:rFonts w:ascii="Minion Pro" w:hAnsi="Minion Pro"/>
          <w:snapToGrid w:val="0"/>
          <w:sz w:val="22"/>
          <w:szCs w:val="22"/>
        </w:rPr>
        <w:t xml:space="preserve">огласно действующим нормативам. </w:t>
      </w:r>
      <w:r w:rsidR="00D737B2" w:rsidRPr="00062183">
        <w:rPr>
          <w:rFonts w:ascii="Minion Pro" w:hAnsi="Minion Pro"/>
          <w:snapToGrid w:val="0"/>
          <w:sz w:val="22"/>
          <w:szCs w:val="22"/>
        </w:rPr>
        <w:t xml:space="preserve">Но </w:t>
      </w:r>
      <w:r w:rsidR="008C79D1">
        <w:rPr>
          <w:rFonts w:ascii="Minion Pro" w:hAnsi="Minion Pro"/>
          <w:snapToGrid w:val="0"/>
          <w:sz w:val="22"/>
          <w:szCs w:val="22"/>
        </w:rPr>
        <w:t>вместе с этим</w:t>
      </w:r>
      <w:r w:rsidR="00D737B2" w:rsidRPr="00062183">
        <w:rPr>
          <w:rFonts w:ascii="Minion Pro" w:hAnsi="Minion Pro"/>
          <w:snapToGrid w:val="0"/>
          <w:sz w:val="22"/>
          <w:szCs w:val="22"/>
        </w:rPr>
        <w:t xml:space="preserve"> нередко отсутствует видение самого объекта предпринимаемых усилий как сложной системы. Почвенный покров воспринимается просто как субстрат, на который необходимо отсыпать слой плодородной земли или торфокомпостной смеси. </w:t>
      </w:r>
      <w:r w:rsidR="00C3121F" w:rsidRPr="00062183">
        <w:rPr>
          <w:rFonts w:ascii="Minion Pro" w:hAnsi="Minion Pro"/>
          <w:snapToGrid w:val="0"/>
          <w:sz w:val="22"/>
          <w:szCs w:val="22"/>
        </w:rPr>
        <w:t xml:space="preserve">Если почвенный профиль в процессе хозяйственного освоения территории не подвергся значимым физико-химическим изменениям, то подобные меры дают позитивный результат. Но это происходит далеко не всегда. Так, интенсивная урбанизация часто происходит в результате расширения границ уже ранее существовавших городских застроек и промышленных зон. Как правило, эти территории </w:t>
      </w:r>
      <w:r w:rsidR="005623EC" w:rsidRPr="00062183">
        <w:rPr>
          <w:rFonts w:ascii="Minion Pro" w:hAnsi="Minion Pro"/>
          <w:snapToGrid w:val="0"/>
          <w:sz w:val="22"/>
          <w:szCs w:val="22"/>
        </w:rPr>
        <w:t>окружены свалками, сформировавшимися в течение продолжительного времени. Их рекультивация обычными способами не улучшает экологического состояния окружающей среды и может создавать предпосылки возникновения угрозы для здоровья населения. В захораниваемых свалках содержится больш</w:t>
      </w:r>
      <w:r w:rsidR="001A1729" w:rsidRPr="00062183">
        <w:rPr>
          <w:rFonts w:ascii="Minion Pro" w:hAnsi="Minion Pro"/>
          <w:snapToGrid w:val="0"/>
          <w:sz w:val="22"/>
          <w:szCs w:val="22"/>
        </w:rPr>
        <w:t>ое количество загрязнителей. П</w:t>
      </w:r>
      <w:r w:rsidR="005623EC" w:rsidRPr="00062183">
        <w:rPr>
          <w:rFonts w:ascii="Minion Pro" w:hAnsi="Minion Pro"/>
          <w:snapToGrid w:val="0"/>
          <w:sz w:val="22"/>
          <w:szCs w:val="22"/>
        </w:rPr>
        <w:t xml:space="preserve">родукты </w:t>
      </w:r>
      <w:r w:rsidR="001A1729" w:rsidRPr="00062183">
        <w:rPr>
          <w:rFonts w:ascii="Minion Pro" w:hAnsi="Minion Pro"/>
          <w:snapToGrid w:val="0"/>
          <w:sz w:val="22"/>
          <w:szCs w:val="22"/>
        </w:rPr>
        <w:t xml:space="preserve">их </w:t>
      </w:r>
      <w:r w:rsidR="005623EC" w:rsidRPr="00062183">
        <w:rPr>
          <w:rFonts w:ascii="Minion Pro" w:hAnsi="Minion Pro"/>
          <w:snapToGrid w:val="0"/>
          <w:sz w:val="22"/>
          <w:szCs w:val="22"/>
        </w:rPr>
        <w:t>разложени</w:t>
      </w:r>
      <w:r w:rsidR="008C79D1">
        <w:rPr>
          <w:rFonts w:ascii="Minion Pro" w:hAnsi="Minion Pro"/>
          <w:snapToGrid w:val="0"/>
          <w:sz w:val="22"/>
          <w:szCs w:val="22"/>
        </w:rPr>
        <w:t>я</w:t>
      </w:r>
      <w:r w:rsidR="005623EC" w:rsidRPr="00062183">
        <w:rPr>
          <w:rFonts w:ascii="Minion Pro" w:hAnsi="Minion Pro"/>
          <w:snapToGrid w:val="0"/>
          <w:sz w:val="22"/>
          <w:szCs w:val="22"/>
        </w:rPr>
        <w:t xml:space="preserve"> могут накапливаться в подвальных помещениях и оттуда проникать внутрь возводимых на этих участках жилых и производственных зданий. </w:t>
      </w:r>
      <w:r w:rsidR="00B63578" w:rsidRPr="00062183">
        <w:rPr>
          <w:rFonts w:ascii="Minion Pro" w:hAnsi="Minion Pro"/>
          <w:snapToGrid w:val="0"/>
          <w:sz w:val="22"/>
          <w:szCs w:val="22"/>
        </w:rPr>
        <w:t>Так, автор</w:t>
      </w:r>
      <w:r w:rsidR="008C79D1">
        <w:rPr>
          <w:rFonts w:ascii="Minion Pro" w:hAnsi="Minion Pro"/>
          <w:snapToGrid w:val="0"/>
          <w:sz w:val="22"/>
          <w:szCs w:val="22"/>
        </w:rPr>
        <w:t>у</w:t>
      </w:r>
      <w:r w:rsidR="00B63578" w:rsidRPr="00062183">
        <w:rPr>
          <w:rFonts w:ascii="Minion Pro" w:hAnsi="Minion Pro"/>
          <w:snapToGrid w:val="0"/>
          <w:sz w:val="22"/>
          <w:szCs w:val="22"/>
        </w:rPr>
        <w:t xml:space="preserve"> монографии приходилось наблюдать как при разравнивании строительных площадок захоранивались целые пласты бытовых отходов, способные стать источником метана, </w:t>
      </w:r>
      <w:r w:rsidR="00D721EB" w:rsidRPr="00062183">
        <w:rPr>
          <w:rFonts w:ascii="Minion Pro" w:hAnsi="Minion Pro"/>
          <w:snapToGrid w:val="0"/>
          <w:sz w:val="22"/>
          <w:szCs w:val="22"/>
        </w:rPr>
        <w:t xml:space="preserve">фенолов, </w:t>
      </w:r>
      <w:r w:rsidR="00B63578" w:rsidRPr="00062183">
        <w:rPr>
          <w:rFonts w:ascii="Minion Pro" w:hAnsi="Minion Pro"/>
          <w:snapToGrid w:val="0"/>
          <w:sz w:val="22"/>
          <w:szCs w:val="22"/>
        </w:rPr>
        <w:t>паров ртути и других вредных веществ.</w:t>
      </w:r>
    </w:p>
    <w:p w:rsidR="00B63578" w:rsidRPr="00062183" w:rsidRDefault="00B63578" w:rsidP="00062183">
      <w:pPr>
        <w:ind w:firstLine="284"/>
        <w:jc w:val="both"/>
        <w:rPr>
          <w:rFonts w:ascii="Minion Pro" w:hAnsi="Minion Pro"/>
          <w:snapToGrid w:val="0"/>
          <w:sz w:val="22"/>
          <w:szCs w:val="22"/>
        </w:rPr>
      </w:pPr>
      <w:r w:rsidRPr="00062183">
        <w:rPr>
          <w:rFonts w:ascii="Minion Pro" w:hAnsi="Minion Pro"/>
          <w:snapToGrid w:val="0"/>
          <w:sz w:val="22"/>
          <w:szCs w:val="22"/>
        </w:rPr>
        <w:t xml:space="preserve">Для предотвращения подобных действий </w:t>
      </w:r>
      <w:r w:rsidRPr="008C79D1">
        <w:rPr>
          <w:rFonts w:ascii="Minion Pro" w:hAnsi="Minion Pro"/>
          <w:bCs/>
          <w:snapToGrid w:val="0"/>
          <w:sz w:val="22"/>
          <w:szCs w:val="22"/>
        </w:rPr>
        <w:t xml:space="preserve">необходима </w:t>
      </w:r>
      <w:r w:rsidRPr="002430C3">
        <w:rPr>
          <w:rFonts w:ascii="Minion Pro" w:hAnsi="Minion Pro"/>
          <w:b/>
          <w:bCs/>
          <w:snapToGrid w:val="0"/>
          <w:sz w:val="22"/>
          <w:szCs w:val="22"/>
        </w:rPr>
        <w:t>разработка новой нормативной базы, регламентирующей меры по сохранению и воссозданию почвенного покрова урбанизированных территорий</w:t>
      </w:r>
      <w:r w:rsidRPr="00062183">
        <w:rPr>
          <w:rFonts w:ascii="Minion Pro" w:hAnsi="Minion Pro"/>
          <w:snapToGrid w:val="0"/>
          <w:sz w:val="22"/>
          <w:szCs w:val="22"/>
        </w:rPr>
        <w:t>, основанной на креативно-ограничительной концепции. В данном контексте это подразумевает:</w:t>
      </w:r>
    </w:p>
    <w:p w:rsidR="002430C3" w:rsidRDefault="00B63578" w:rsidP="00445597">
      <w:pPr>
        <w:pStyle w:val="a8"/>
        <w:numPr>
          <w:ilvl w:val="0"/>
          <w:numId w:val="27"/>
        </w:numPr>
        <w:ind w:left="0" w:firstLine="284"/>
        <w:jc w:val="both"/>
        <w:rPr>
          <w:rFonts w:ascii="Minion Pro" w:hAnsi="Minion Pro"/>
          <w:snapToGrid w:val="0"/>
          <w:sz w:val="22"/>
          <w:szCs w:val="22"/>
        </w:rPr>
      </w:pPr>
      <w:r w:rsidRPr="002430C3">
        <w:rPr>
          <w:rFonts w:ascii="Minion Pro" w:hAnsi="Minion Pro"/>
          <w:b/>
          <w:snapToGrid w:val="0"/>
          <w:sz w:val="22"/>
          <w:szCs w:val="22"/>
        </w:rPr>
        <w:t xml:space="preserve">Выбор </w:t>
      </w:r>
      <w:r w:rsidR="00E571E8" w:rsidRPr="002430C3">
        <w:rPr>
          <w:rFonts w:ascii="Minion Pro" w:hAnsi="Minion Pro"/>
          <w:b/>
          <w:snapToGrid w:val="0"/>
          <w:sz w:val="22"/>
          <w:szCs w:val="22"/>
        </w:rPr>
        <w:t>методов</w:t>
      </w:r>
      <w:r w:rsidRPr="002430C3">
        <w:rPr>
          <w:rFonts w:ascii="Minion Pro" w:hAnsi="Minion Pro"/>
          <w:b/>
          <w:snapToGrid w:val="0"/>
          <w:sz w:val="22"/>
          <w:szCs w:val="22"/>
        </w:rPr>
        <w:t xml:space="preserve"> на основе специфики состояния почвенного покрова, подвергшегося техногенезу в процессе урбанизации.</w:t>
      </w:r>
      <w:r w:rsidRPr="002430C3">
        <w:rPr>
          <w:rFonts w:ascii="Minion Pro" w:hAnsi="Minion Pro"/>
          <w:snapToGrid w:val="0"/>
          <w:sz w:val="22"/>
          <w:szCs w:val="22"/>
        </w:rPr>
        <w:t xml:space="preserve"> Если </w:t>
      </w:r>
      <w:r w:rsidR="00E571E8" w:rsidRPr="002430C3">
        <w:rPr>
          <w:rFonts w:ascii="Minion Pro" w:hAnsi="Minion Pro"/>
          <w:snapToGrid w:val="0"/>
          <w:sz w:val="22"/>
          <w:szCs w:val="22"/>
        </w:rPr>
        <w:t xml:space="preserve">негативное воздействие человеческой </w:t>
      </w:r>
      <w:r w:rsidR="008C79D1">
        <w:rPr>
          <w:rFonts w:ascii="Minion Pro" w:hAnsi="Minion Pro"/>
          <w:snapToGrid w:val="0"/>
          <w:sz w:val="22"/>
          <w:szCs w:val="22"/>
        </w:rPr>
        <w:lastRenderedPageBreak/>
        <w:t xml:space="preserve">деятельности </w:t>
      </w:r>
      <w:r w:rsidRPr="002430C3">
        <w:rPr>
          <w:rFonts w:ascii="Minion Pro" w:hAnsi="Minion Pro"/>
          <w:snapToGrid w:val="0"/>
          <w:sz w:val="22"/>
          <w:szCs w:val="22"/>
        </w:rPr>
        <w:t>ограничивал</w:t>
      </w:r>
      <w:r w:rsidR="00727303">
        <w:rPr>
          <w:rFonts w:ascii="Minion Pro" w:hAnsi="Minion Pro"/>
          <w:snapToGrid w:val="0"/>
          <w:sz w:val="22"/>
          <w:szCs w:val="22"/>
        </w:rPr>
        <w:t>о</w:t>
      </w:r>
      <w:r w:rsidRPr="002430C3">
        <w:rPr>
          <w:rFonts w:ascii="Minion Pro" w:hAnsi="Minion Pro"/>
          <w:snapToGrid w:val="0"/>
          <w:sz w:val="22"/>
          <w:szCs w:val="22"/>
        </w:rPr>
        <w:t xml:space="preserve">сь </w:t>
      </w:r>
      <w:r w:rsidR="00E571E8" w:rsidRPr="002430C3">
        <w:rPr>
          <w:rFonts w:ascii="Minion Pro" w:hAnsi="Minion Pro"/>
          <w:snapToGrid w:val="0"/>
          <w:sz w:val="22"/>
          <w:szCs w:val="22"/>
        </w:rPr>
        <w:t>разрушением поверхностного слоя</w:t>
      </w:r>
      <w:r w:rsidRPr="002430C3">
        <w:rPr>
          <w:rFonts w:ascii="Minion Pro" w:hAnsi="Minion Pro"/>
          <w:snapToGrid w:val="0"/>
          <w:sz w:val="22"/>
          <w:szCs w:val="22"/>
        </w:rPr>
        <w:t>, то для вос</w:t>
      </w:r>
      <w:r w:rsidR="00E571E8" w:rsidRPr="002430C3">
        <w:rPr>
          <w:rFonts w:ascii="Minion Pro" w:hAnsi="Minion Pro"/>
          <w:snapToGrid w:val="0"/>
          <w:sz w:val="22"/>
          <w:szCs w:val="22"/>
        </w:rPr>
        <w:t>с</w:t>
      </w:r>
      <w:r w:rsidRPr="002430C3">
        <w:rPr>
          <w:rFonts w:ascii="Minion Pro" w:hAnsi="Minion Pro"/>
          <w:snapToGrid w:val="0"/>
          <w:sz w:val="22"/>
          <w:szCs w:val="22"/>
        </w:rPr>
        <w:t>тановлени</w:t>
      </w:r>
      <w:r w:rsidR="002430C3">
        <w:rPr>
          <w:rFonts w:ascii="Minion Pro" w:hAnsi="Minion Pro"/>
          <w:snapToGrid w:val="0"/>
          <w:sz w:val="22"/>
          <w:szCs w:val="22"/>
        </w:rPr>
        <w:t>я</w:t>
      </w:r>
      <w:r w:rsidRPr="002430C3">
        <w:rPr>
          <w:rFonts w:ascii="Minion Pro" w:hAnsi="Minion Pro"/>
          <w:snapToGrid w:val="0"/>
          <w:sz w:val="22"/>
          <w:szCs w:val="22"/>
        </w:rPr>
        <w:t xml:space="preserve"> </w:t>
      </w:r>
      <w:r w:rsidR="00E571E8" w:rsidRPr="002430C3">
        <w:rPr>
          <w:rFonts w:ascii="Minion Pro" w:hAnsi="Minion Pro"/>
          <w:snapToGrid w:val="0"/>
          <w:sz w:val="22"/>
          <w:szCs w:val="22"/>
        </w:rPr>
        <w:t>почвенного покрова достаточно эффективны традиционные спо</w:t>
      </w:r>
      <w:r w:rsidRPr="002430C3">
        <w:rPr>
          <w:rFonts w:ascii="Minion Pro" w:hAnsi="Minion Pro"/>
          <w:snapToGrid w:val="0"/>
          <w:sz w:val="22"/>
          <w:szCs w:val="22"/>
        </w:rPr>
        <w:t xml:space="preserve">собы </w:t>
      </w:r>
      <w:r w:rsidR="00E571E8" w:rsidRPr="002430C3">
        <w:rPr>
          <w:rFonts w:ascii="Minion Pro" w:hAnsi="Minion Pro"/>
          <w:snapToGrid w:val="0"/>
          <w:sz w:val="22"/>
          <w:szCs w:val="22"/>
        </w:rPr>
        <w:t xml:space="preserve">его </w:t>
      </w:r>
      <w:r w:rsidRPr="002430C3">
        <w:rPr>
          <w:rFonts w:ascii="Minion Pro" w:hAnsi="Minion Pro"/>
          <w:snapToGrid w:val="0"/>
          <w:sz w:val="22"/>
          <w:szCs w:val="22"/>
        </w:rPr>
        <w:t xml:space="preserve">рекультивации. </w:t>
      </w:r>
      <w:r w:rsidR="0096284C" w:rsidRPr="002430C3">
        <w:rPr>
          <w:rFonts w:ascii="Minion Pro" w:hAnsi="Minion Pro"/>
          <w:snapToGrid w:val="0"/>
          <w:sz w:val="22"/>
          <w:szCs w:val="22"/>
        </w:rPr>
        <w:t xml:space="preserve">В тех </w:t>
      </w:r>
      <w:r w:rsidR="00D721EB" w:rsidRPr="002430C3">
        <w:rPr>
          <w:rFonts w:ascii="Minion Pro" w:hAnsi="Minion Pro"/>
          <w:snapToGrid w:val="0"/>
          <w:sz w:val="22"/>
          <w:szCs w:val="22"/>
        </w:rPr>
        <w:t>же случаях, когда в результате накопления загрязнителей и длительного захоронения отходов глубокие слои почвы превратились в экол</w:t>
      </w:r>
      <w:r w:rsidR="00E571E8" w:rsidRPr="002430C3">
        <w:rPr>
          <w:rFonts w:ascii="Minion Pro" w:hAnsi="Minion Pro"/>
          <w:snapToGrid w:val="0"/>
          <w:sz w:val="22"/>
          <w:szCs w:val="22"/>
        </w:rPr>
        <w:t>о</w:t>
      </w:r>
      <w:r w:rsidR="00D721EB" w:rsidRPr="002430C3">
        <w:rPr>
          <w:rFonts w:ascii="Minion Pro" w:hAnsi="Minion Pro"/>
          <w:snapToGrid w:val="0"/>
          <w:sz w:val="22"/>
          <w:szCs w:val="22"/>
        </w:rPr>
        <w:t>гически опасные природно-техногенные образования, необходима их полная ликвидация и формирование на их месте искус</w:t>
      </w:r>
      <w:r w:rsidR="00E571E8" w:rsidRPr="002430C3">
        <w:rPr>
          <w:rFonts w:ascii="Minion Pro" w:hAnsi="Minion Pro"/>
          <w:snapToGrid w:val="0"/>
          <w:sz w:val="22"/>
          <w:szCs w:val="22"/>
        </w:rPr>
        <w:t>с</w:t>
      </w:r>
      <w:r w:rsidR="00D721EB" w:rsidRPr="002430C3">
        <w:rPr>
          <w:rFonts w:ascii="Minion Pro" w:hAnsi="Minion Pro"/>
          <w:snapToGrid w:val="0"/>
          <w:sz w:val="22"/>
          <w:szCs w:val="22"/>
        </w:rPr>
        <w:t>твен</w:t>
      </w:r>
      <w:r w:rsidR="00E571E8" w:rsidRPr="002430C3">
        <w:rPr>
          <w:rFonts w:ascii="Minion Pro" w:hAnsi="Minion Pro"/>
          <w:snapToGrid w:val="0"/>
          <w:sz w:val="22"/>
          <w:szCs w:val="22"/>
        </w:rPr>
        <w:t>н</w:t>
      </w:r>
      <w:r w:rsidR="00D721EB" w:rsidRPr="002430C3">
        <w:rPr>
          <w:rFonts w:ascii="Minion Pro" w:hAnsi="Minion Pro"/>
          <w:snapToGrid w:val="0"/>
          <w:sz w:val="22"/>
          <w:szCs w:val="22"/>
        </w:rPr>
        <w:t>ого почвенного профиля (конструктозема). Подобный креативны</w:t>
      </w:r>
      <w:r w:rsidR="00E571E8" w:rsidRPr="002430C3">
        <w:rPr>
          <w:rFonts w:ascii="Minion Pro" w:hAnsi="Minion Pro"/>
          <w:snapToGrid w:val="0"/>
          <w:sz w:val="22"/>
          <w:szCs w:val="22"/>
        </w:rPr>
        <w:t>й подход неминуемо связан с уве</w:t>
      </w:r>
      <w:r w:rsidR="00D721EB" w:rsidRPr="002430C3">
        <w:rPr>
          <w:rFonts w:ascii="Minion Pro" w:hAnsi="Minion Pro"/>
          <w:snapToGrid w:val="0"/>
          <w:sz w:val="22"/>
          <w:szCs w:val="22"/>
        </w:rPr>
        <w:t>личением затрат и</w:t>
      </w:r>
      <w:r w:rsidR="00727303">
        <w:rPr>
          <w:rFonts w:ascii="Minion Pro" w:hAnsi="Minion Pro"/>
          <w:snapToGrid w:val="0"/>
          <w:sz w:val="22"/>
          <w:szCs w:val="22"/>
        </w:rPr>
        <w:t>,</w:t>
      </w:r>
      <w:r w:rsidR="00D721EB" w:rsidRPr="002430C3">
        <w:rPr>
          <w:rFonts w:ascii="Minion Pro" w:hAnsi="Minion Pro"/>
          <w:snapToGrid w:val="0"/>
          <w:sz w:val="22"/>
          <w:szCs w:val="22"/>
        </w:rPr>
        <w:t xml:space="preserve"> не</w:t>
      </w:r>
      <w:r w:rsidR="00E571E8" w:rsidRPr="002430C3">
        <w:rPr>
          <w:rFonts w:ascii="Minion Pro" w:hAnsi="Minion Pro"/>
          <w:snapToGrid w:val="0"/>
          <w:sz w:val="22"/>
          <w:szCs w:val="22"/>
        </w:rPr>
        <w:t xml:space="preserve"> подкре</w:t>
      </w:r>
      <w:r w:rsidR="00D721EB" w:rsidRPr="002430C3">
        <w:rPr>
          <w:rFonts w:ascii="Minion Pro" w:hAnsi="Minion Pro"/>
          <w:snapToGrid w:val="0"/>
          <w:sz w:val="22"/>
          <w:szCs w:val="22"/>
        </w:rPr>
        <w:t>пленный нор</w:t>
      </w:r>
      <w:r w:rsidR="00E571E8" w:rsidRPr="002430C3">
        <w:rPr>
          <w:rFonts w:ascii="Minion Pro" w:hAnsi="Minion Pro"/>
          <w:snapToGrid w:val="0"/>
          <w:sz w:val="22"/>
          <w:szCs w:val="22"/>
        </w:rPr>
        <w:t>мативн</w:t>
      </w:r>
      <w:r w:rsidR="00D721EB" w:rsidRPr="002430C3">
        <w:rPr>
          <w:rFonts w:ascii="Minion Pro" w:hAnsi="Minion Pro"/>
          <w:snapToGrid w:val="0"/>
          <w:sz w:val="22"/>
          <w:szCs w:val="22"/>
        </w:rPr>
        <w:t>ыми требованиями</w:t>
      </w:r>
      <w:r w:rsidR="00727303">
        <w:rPr>
          <w:rFonts w:ascii="Minion Pro" w:hAnsi="Minion Pro"/>
          <w:snapToGrid w:val="0"/>
          <w:sz w:val="22"/>
          <w:szCs w:val="22"/>
        </w:rPr>
        <w:t>, он</w:t>
      </w:r>
      <w:r w:rsidR="00D721EB" w:rsidRPr="002430C3">
        <w:rPr>
          <w:rFonts w:ascii="Minion Pro" w:hAnsi="Minion Pro"/>
          <w:snapToGrid w:val="0"/>
          <w:sz w:val="22"/>
          <w:szCs w:val="22"/>
        </w:rPr>
        <w:t xml:space="preserve"> не будет реализ</w:t>
      </w:r>
      <w:r w:rsidR="00E571E8" w:rsidRPr="002430C3">
        <w:rPr>
          <w:rFonts w:ascii="Minion Pro" w:hAnsi="Minion Pro"/>
          <w:snapToGrid w:val="0"/>
          <w:sz w:val="22"/>
          <w:szCs w:val="22"/>
        </w:rPr>
        <w:t>ован. Современному производител</w:t>
      </w:r>
      <w:r w:rsidR="00D721EB" w:rsidRPr="002430C3">
        <w:rPr>
          <w:rFonts w:ascii="Minion Pro" w:hAnsi="Minion Pro"/>
          <w:snapToGrid w:val="0"/>
          <w:sz w:val="22"/>
          <w:szCs w:val="22"/>
        </w:rPr>
        <w:t>ю строительных работ</w:t>
      </w:r>
      <w:r w:rsidR="00E571E8" w:rsidRPr="002430C3">
        <w:rPr>
          <w:rFonts w:ascii="Minion Pro" w:hAnsi="Minion Pro"/>
          <w:snapToGrid w:val="0"/>
          <w:sz w:val="22"/>
          <w:szCs w:val="22"/>
        </w:rPr>
        <w:t>,</w:t>
      </w:r>
      <w:r w:rsidR="00D721EB" w:rsidRPr="002430C3">
        <w:rPr>
          <w:rFonts w:ascii="Minion Pro" w:hAnsi="Minion Pro"/>
          <w:snapToGrid w:val="0"/>
          <w:sz w:val="22"/>
          <w:szCs w:val="22"/>
        </w:rPr>
        <w:t xml:space="preserve"> </w:t>
      </w:r>
      <w:r w:rsidR="002F40DE" w:rsidRPr="002430C3">
        <w:rPr>
          <w:rFonts w:ascii="Minion Pro" w:hAnsi="Minion Pro"/>
          <w:snapToGrid w:val="0"/>
          <w:sz w:val="22"/>
          <w:szCs w:val="22"/>
        </w:rPr>
        <w:t>несомненно</w:t>
      </w:r>
      <w:r w:rsidR="00E571E8" w:rsidRPr="002430C3">
        <w:rPr>
          <w:rFonts w:ascii="Minion Pro" w:hAnsi="Minion Pro"/>
          <w:snapToGrid w:val="0"/>
          <w:sz w:val="22"/>
          <w:szCs w:val="22"/>
        </w:rPr>
        <w:t>,</w:t>
      </w:r>
      <w:r w:rsidR="002F40DE" w:rsidRPr="002430C3">
        <w:rPr>
          <w:rFonts w:ascii="Minion Pro" w:hAnsi="Minion Pro"/>
          <w:snapToGrid w:val="0"/>
          <w:sz w:val="22"/>
          <w:szCs w:val="22"/>
        </w:rPr>
        <w:t xml:space="preserve"> </w:t>
      </w:r>
      <w:r w:rsidR="00D721EB" w:rsidRPr="002430C3">
        <w:rPr>
          <w:rFonts w:ascii="Minion Pro" w:hAnsi="Minion Pro"/>
          <w:snapToGrid w:val="0"/>
          <w:sz w:val="22"/>
          <w:szCs w:val="22"/>
        </w:rPr>
        <w:t>значительно выгод</w:t>
      </w:r>
      <w:r w:rsidR="00E571E8" w:rsidRPr="002430C3">
        <w:rPr>
          <w:rFonts w:ascii="Minion Pro" w:hAnsi="Minion Pro"/>
          <w:snapToGrid w:val="0"/>
          <w:sz w:val="22"/>
          <w:szCs w:val="22"/>
        </w:rPr>
        <w:t xml:space="preserve">нее заспать торфокомпостной смесью </w:t>
      </w:r>
      <w:r w:rsidR="00D721EB" w:rsidRPr="002430C3">
        <w:rPr>
          <w:rFonts w:ascii="Minion Pro" w:hAnsi="Minion Pro"/>
          <w:snapToGrid w:val="0"/>
          <w:sz w:val="22"/>
          <w:szCs w:val="22"/>
        </w:rPr>
        <w:t>пропитанный нефтепродуктами интрузем (нефтезем), чем сни</w:t>
      </w:r>
      <w:r w:rsidR="002F40DE" w:rsidRPr="002430C3">
        <w:rPr>
          <w:rFonts w:ascii="Minion Pro" w:hAnsi="Minion Pro"/>
          <w:snapToGrid w:val="0"/>
          <w:sz w:val="22"/>
          <w:szCs w:val="22"/>
        </w:rPr>
        <w:t>м</w:t>
      </w:r>
      <w:r w:rsidR="00D721EB" w:rsidRPr="002430C3">
        <w:rPr>
          <w:rFonts w:ascii="Minion Pro" w:hAnsi="Minion Pro"/>
          <w:snapToGrid w:val="0"/>
          <w:sz w:val="22"/>
          <w:szCs w:val="22"/>
        </w:rPr>
        <w:t xml:space="preserve">ать </w:t>
      </w:r>
      <w:r w:rsidR="002F40DE" w:rsidRPr="002430C3">
        <w:rPr>
          <w:rFonts w:ascii="Minion Pro" w:hAnsi="Minion Pro"/>
          <w:snapToGrid w:val="0"/>
          <w:sz w:val="22"/>
          <w:szCs w:val="22"/>
        </w:rPr>
        <w:t xml:space="preserve">его </w:t>
      </w:r>
      <w:r w:rsidR="00D721EB" w:rsidRPr="002430C3">
        <w:rPr>
          <w:rFonts w:ascii="Minion Pro" w:hAnsi="Minion Pro"/>
          <w:snapToGrid w:val="0"/>
          <w:sz w:val="22"/>
          <w:szCs w:val="22"/>
        </w:rPr>
        <w:t xml:space="preserve">и вывозить </w:t>
      </w:r>
      <w:r w:rsidR="002F40DE" w:rsidRPr="002430C3">
        <w:rPr>
          <w:rFonts w:ascii="Minion Pro" w:hAnsi="Minion Pro"/>
          <w:snapToGrid w:val="0"/>
          <w:sz w:val="22"/>
          <w:szCs w:val="22"/>
        </w:rPr>
        <w:t>на утилизацию.</w:t>
      </w:r>
      <w:r w:rsidR="00D721EB" w:rsidRPr="002430C3">
        <w:rPr>
          <w:rFonts w:ascii="Minion Pro" w:hAnsi="Minion Pro"/>
          <w:snapToGrid w:val="0"/>
          <w:sz w:val="22"/>
          <w:szCs w:val="22"/>
        </w:rPr>
        <w:t xml:space="preserve"> </w:t>
      </w:r>
      <w:r w:rsidR="002F40DE" w:rsidRPr="002430C3">
        <w:rPr>
          <w:rFonts w:ascii="Minion Pro" w:hAnsi="Minion Pro"/>
          <w:snapToGrid w:val="0"/>
          <w:sz w:val="22"/>
          <w:szCs w:val="22"/>
        </w:rPr>
        <w:t>А потом потребуется еще и работа по созданию конструктозема. Однако в длительной перспективе эти действия оправд</w:t>
      </w:r>
      <w:r w:rsidR="00017D80" w:rsidRPr="002430C3">
        <w:rPr>
          <w:rFonts w:ascii="Minion Pro" w:hAnsi="Minion Pro"/>
          <w:snapToGrid w:val="0"/>
          <w:sz w:val="22"/>
          <w:szCs w:val="22"/>
        </w:rPr>
        <w:t>а</w:t>
      </w:r>
      <w:r w:rsidR="002F40DE" w:rsidRPr="002430C3">
        <w:rPr>
          <w:rFonts w:ascii="Minion Pro" w:hAnsi="Minion Pro"/>
          <w:snapToGrid w:val="0"/>
          <w:sz w:val="22"/>
          <w:szCs w:val="22"/>
        </w:rPr>
        <w:t>ны. После возведе</w:t>
      </w:r>
      <w:r w:rsidR="00017D80" w:rsidRPr="002430C3">
        <w:rPr>
          <w:rFonts w:ascii="Minion Pro" w:hAnsi="Minion Pro"/>
          <w:snapToGrid w:val="0"/>
          <w:sz w:val="22"/>
          <w:szCs w:val="22"/>
        </w:rPr>
        <w:t>ния строений и прокла</w:t>
      </w:r>
      <w:r w:rsidR="002F40DE" w:rsidRPr="002430C3">
        <w:rPr>
          <w:rFonts w:ascii="Minion Pro" w:hAnsi="Minion Pro"/>
          <w:snapToGrid w:val="0"/>
          <w:sz w:val="22"/>
          <w:szCs w:val="22"/>
        </w:rPr>
        <w:t xml:space="preserve">дки </w:t>
      </w:r>
      <w:r w:rsidR="00017D80" w:rsidRPr="002430C3">
        <w:rPr>
          <w:rFonts w:ascii="Minion Pro" w:hAnsi="Minion Pro"/>
          <w:snapToGrid w:val="0"/>
          <w:sz w:val="22"/>
          <w:szCs w:val="22"/>
        </w:rPr>
        <w:t xml:space="preserve">транспортных </w:t>
      </w:r>
      <w:r w:rsidR="002F40DE" w:rsidRPr="002430C3">
        <w:rPr>
          <w:rFonts w:ascii="Minion Pro" w:hAnsi="Minion Pro"/>
          <w:snapToGrid w:val="0"/>
          <w:sz w:val="22"/>
          <w:szCs w:val="22"/>
        </w:rPr>
        <w:t>ком</w:t>
      </w:r>
      <w:r w:rsidR="00017D80" w:rsidRPr="002430C3">
        <w:rPr>
          <w:rFonts w:ascii="Minion Pro" w:hAnsi="Minion Pro"/>
          <w:snapToGrid w:val="0"/>
          <w:sz w:val="22"/>
          <w:szCs w:val="22"/>
        </w:rPr>
        <w:t>м</w:t>
      </w:r>
      <w:r w:rsidR="0038522C" w:rsidRPr="002430C3">
        <w:rPr>
          <w:rFonts w:ascii="Minion Pro" w:hAnsi="Minion Pro"/>
          <w:snapToGrid w:val="0"/>
          <w:sz w:val="22"/>
          <w:szCs w:val="22"/>
        </w:rPr>
        <w:t>уникаций извлечение из-</w:t>
      </w:r>
      <w:r w:rsidR="002F40DE" w:rsidRPr="002430C3">
        <w:rPr>
          <w:rFonts w:ascii="Minion Pro" w:hAnsi="Minion Pro"/>
          <w:snapToGrid w:val="0"/>
          <w:sz w:val="22"/>
          <w:szCs w:val="22"/>
        </w:rPr>
        <w:t>под них нефтеземов, источающих фенолы, станет трудно разрешимой задачей. Вместе с тем условия</w:t>
      </w:r>
      <w:r w:rsidR="00FD701B">
        <w:rPr>
          <w:rFonts w:ascii="Minion Pro" w:hAnsi="Minion Pro"/>
          <w:snapToGrid w:val="0"/>
          <w:sz w:val="22"/>
          <w:szCs w:val="22"/>
        </w:rPr>
        <w:t>,</w:t>
      </w:r>
      <w:r w:rsidR="002F40DE" w:rsidRPr="002430C3">
        <w:rPr>
          <w:rFonts w:ascii="Minion Pro" w:hAnsi="Minion Pro"/>
          <w:snapToGrid w:val="0"/>
          <w:sz w:val="22"/>
          <w:szCs w:val="22"/>
        </w:rPr>
        <w:t xml:space="preserve"> в которых прои</w:t>
      </w:r>
      <w:r w:rsidR="00017D80" w:rsidRPr="002430C3">
        <w:rPr>
          <w:rFonts w:ascii="Minion Pro" w:hAnsi="Minion Pro"/>
          <w:snapToGrid w:val="0"/>
          <w:sz w:val="22"/>
          <w:szCs w:val="22"/>
        </w:rPr>
        <w:t>с</w:t>
      </w:r>
      <w:r w:rsidR="002F40DE" w:rsidRPr="002430C3">
        <w:rPr>
          <w:rFonts w:ascii="Minion Pro" w:hAnsi="Minion Pro"/>
          <w:snapToGrid w:val="0"/>
          <w:sz w:val="22"/>
          <w:szCs w:val="22"/>
        </w:rPr>
        <w:t>ходит хроническое отравление</w:t>
      </w:r>
      <w:r w:rsidR="00017D80" w:rsidRPr="002430C3">
        <w:rPr>
          <w:rFonts w:ascii="Minion Pro" w:hAnsi="Minion Pro"/>
          <w:snapToGrid w:val="0"/>
          <w:sz w:val="22"/>
          <w:szCs w:val="22"/>
        </w:rPr>
        <w:t xml:space="preserve"> людей фенолами (или иными токсичными почвенными высачиваниями)</w:t>
      </w:r>
      <w:r w:rsidR="00FD701B">
        <w:rPr>
          <w:rFonts w:ascii="Minion Pro" w:hAnsi="Minion Pro"/>
          <w:snapToGrid w:val="0"/>
          <w:sz w:val="22"/>
          <w:szCs w:val="22"/>
        </w:rPr>
        <w:t>,</w:t>
      </w:r>
      <w:r w:rsidR="00017D80" w:rsidRPr="002430C3">
        <w:rPr>
          <w:rFonts w:ascii="Minion Pro" w:hAnsi="Minion Pro"/>
          <w:snapToGrid w:val="0"/>
          <w:sz w:val="22"/>
          <w:szCs w:val="22"/>
        </w:rPr>
        <w:t xml:space="preserve"> со</w:t>
      </w:r>
      <w:r w:rsidR="002F40DE" w:rsidRPr="002430C3">
        <w:rPr>
          <w:rFonts w:ascii="Minion Pro" w:hAnsi="Minion Pro"/>
          <w:snapToGrid w:val="0"/>
          <w:sz w:val="22"/>
          <w:szCs w:val="22"/>
        </w:rPr>
        <w:t>зда</w:t>
      </w:r>
      <w:r w:rsidR="00FD701B">
        <w:rPr>
          <w:rFonts w:ascii="Minion Pro" w:hAnsi="Minion Pro"/>
          <w:snapToGrid w:val="0"/>
          <w:sz w:val="22"/>
          <w:szCs w:val="22"/>
        </w:rPr>
        <w:t>дут</w:t>
      </w:r>
      <w:r w:rsidR="002F40DE" w:rsidRPr="002430C3">
        <w:rPr>
          <w:rFonts w:ascii="Minion Pro" w:hAnsi="Minion Pro"/>
          <w:snapToGrid w:val="0"/>
          <w:sz w:val="22"/>
          <w:szCs w:val="22"/>
        </w:rPr>
        <w:t xml:space="preserve"> затруднения при использовании возведенны</w:t>
      </w:r>
      <w:r w:rsidR="00017D80" w:rsidRPr="002430C3">
        <w:rPr>
          <w:rFonts w:ascii="Minion Pro" w:hAnsi="Minion Pro"/>
          <w:snapToGrid w:val="0"/>
          <w:sz w:val="22"/>
          <w:szCs w:val="22"/>
        </w:rPr>
        <w:t xml:space="preserve">х сооружений. Следует отметить, что создание конструктоземов – это </w:t>
      </w:r>
      <w:r w:rsidR="002F40DE" w:rsidRPr="002430C3">
        <w:rPr>
          <w:rFonts w:ascii="Minion Pro" w:hAnsi="Minion Pro"/>
          <w:snapToGrid w:val="0"/>
          <w:sz w:val="22"/>
          <w:szCs w:val="22"/>
        </w:rPr>
        <w:t>не обязательно отсыпка почве</w:t>
      </w:r>
      <w:r w:rsidR="00017D80" w:rsidRPr="002430C3">
        <w:rPr>
          <w:rFonts w:ascii="Minion Pro" w:hAnsi="Minion Pro"/>
          <w:snapToGrid w:val="0"/>
          <w:sz w:val="22"/>
          <w:szCs w:val="22"/>
        </w:rPr>
        <w:t>нных слоев из естественных матери</w:t>
      </w:r>
      <w:r w:rsidR="002F40DE" w:rsidRPr="002430C3">
        <w:rPr>
          <w:rFonts w:ascii="Minion Pro" w:hAnsi="Minion Pro"/>
          <w:snapToGrid w:val="0"/>
          <w:sz w:val="22"/>
          <w:szCs w:val="22"/>
        </w:rPr>
        <w:t xml:space="preserve">алов (например, </w:t>
      </w:r>
      <w:r w:rsidR="00017D80" w:rsidRPr="002430C3">
        <w:rPr>
          <w:rFonts w:ascii="Minion Pro" w:hAnsi="Minion Pro"/>
          <w:snapToGrid w:val="0"/>
          <w:sz w:val="22"/>
          <w:szCs w:val="22"/>
        </w:rPr>
        <w:t>взятых при рытье котлова</w:t>
      </w:r>
      <w:r w:rsidR="002F40DE" w:rsidRPr="002430C3">
        <w:rPr>
          <w:rFonts w:ascii="Minion Pro" w:hAnsi="Minion Pro"/>
          <w:snapToGrid w:val="0"/>
          <w:sz w:val="22"/>
          <w:szCs w:val="22"/>
        </w:rPr>
        <w:t>нов). Для этого могут быть разработаны и искус</w:t>
      </w:r>
      <w:r w:rsidR="00017D80" w:rsidRPr="002430C3">
        <w:rPr>
          <w:rFonts w:ascii="Minion Pro" w:hAnsi="Minion Pro"/>
          <w:snapToGrid w:val="0"/>
          <w:sz w:val="22"/>
          <w:szCs w:val="22"/>
        </w:rPr>
        <w:t>с</w:t>
      </w:r>
      <w:r w:rsidR="002F40DE" w:rsidRPr="002430C3">
        <w:rPr>
          <w:rFonts w:ascii="Minion Pro" w:hAnsi="Minion Pro"/>
          <w:snapToGrid w:val="0"/>
          <w:sz w:val="22"/>
          <w:szCs w:val="22"/>
        </w:rPr>
        <w:t>твенные экологически чистые материалы, способ</w:t>
      </w:r>
      <w:r w:rsidR="00017D80" w:rsidRPr="002430C3">
        <w:rPr>
          <w:rFonts w:ascii="Minion Pro" w:hAnsi="Minion Pro"/>
          <w:snapToGrid w:val="0"/>
          <w:sz w:val="22"/>
          <w:szCs w:val="22"/>
        </w:rPr>
        <w:t>ные выполнять аналогичные функции в условиях урб</w:t>
      </w:r>
      <w:r w:rsidR="002F40DE" w:rsidRPr="002430C3">
        <w:rPr>
          <w:rFonts w:ascii="Minion Pro" w:hAnsi="Minion Pro"/>
          <w:snapToGrid w:val="0"/>
          <w:sz w:val="22"/>
          <w:szCs w:val="22"/>
        </w:rPr>
        <w:t>анизации террито</w:t>
      </w:r>
      <w:r w:rsidR="00017D80" w:rsidRPr="002430C3">
        <w:rPr>
          <w:rFonts w:ascii="Minion Pro" w:hAnsi="Minion Pro"/>
          <w:snapToGrid w:val="0"/>
          <w:sz w:val="22"/>
          <w:szCs w:val="22"/>
        </w:rPr>
        <w:t>рии более эффектив</w:t>
      </w:r>
      <w:r w:rsidR="002F40DE" w:rsidRPr="002430C3">
        <w:rPr>
          <w:rFonts w:ascii="Minion Pro" w:hAnsi="Minion Pro"/>
          <w:snapToGrid w:val="0"/>
          <w:sz w:val="22"/>
          <w:szCs w:val="22"/>
        </w:rPr>
        <w:t>но (напри</w:t>
      </w:r>
      <w:r w:rsidR="00017D80" w:rsidRPr="002430C3">
        <w:rPr>
          <w:rFonts w:ascii="Minion Pro" w:hAnsi="Minion Pro"/>
          <w:snapToGrid w:val="0"/>
          <w:sz w:val="22"/>
          <w:szCs w:val="22"/>
        </w:rPr>
        <w:t>м</w:t>
      </w:r>
      <w:r w:rsidR="002F40DE" w:rsidRPr="002430C3">
        <w:rPr>
          <w:rFonts w:ascii="Minion Pro" w:hAnsi="Minion Pro"/>
          <w:snapToGrid w:val="0"/>
          <w:sz w:val="22"/>
          <w:szCs w:val="22"/>
        </w:rPr>
        <w:t>ер, не по</w:t>
      </w:r>
      <w:r w:rsidR="00017D80" w:rsidRPr="002430C3">
        <w:rPr>
          <w:rFonts w:ascii="Minion Pro" w:hAnsi="Minion Pro"/>
          <w:snapToGrid w:val="0"/>
          <w:sz w:val="22"/>
          <w:szCs w:val="22"/>
        </w:rPr>
        <w:t>д</w:t>
      </w:r>
      <w:r w:rsidR="002F40DE" w:rsidRPr="002430C3">
        <w:rPr>
          <w:rFonts w:ascii="Minion Pro" w:hAnsi="Minion Pro"/>
          <w:snapToGrid w:val="0"/>
          <w:sz w:val="22"/>
          <w:szCs w:val="22"/>
        </w:rPr>
        <w:t>вергаться анаэробному разложению при запечатывании почв).</w:t>
      </w:r>
    </w:p>
    <w:p w:rsidR="005E032A" w:rsidRPr="002430C3" w:rsidRDefault="00017D80" w:rsidP="00445597">
      <w:pPr>
        <w:pStyle w:val="a8"/>
        <w:numPr>
          <w:ilvl w:val="0"/>
          <w:numId w:val="27"/>
        </w:numPr>
        <w:ind w:left="0" w:firstLine="284"/>
        <w:jc w:val="both"/>
        <w:rPr>
          <w:rFonts w:ascii="Minion Pro" w:hAnsi="Minion Pro"/>
          <w:snapToGrid w:val="0"/>
          <w:sz w:val="22"/>
          <w:szCs w:val="22"/>
        </w:rPr>
      </w:pPr>
      <w:r w:rsidRPr="002430C3">
        <w:rPr>
          <w:rFonts w:ascii="Minion Pro" w:hAnsi="Minion Pro"/>
          <w:b/>
          <w:snapToGrid w:val="0"/>
          <w:sz w:val="22"/>
          <w:szCs w:val="22"/>
        </w:rPr>
        <w:t>Системное использование</w:t>
      </w:r>
      <w:r w:rsidR="00492B21" w:rsidRPr="002430C3">
        <w:rPr>
          <w:rFonts w:ascii="Minion Pro" w:hAnsi="Minion Pro"/>
          <w:b/>
          <w:snapToGrid w:val="0"/>
          <w:sz w:val="22"/>
          <w:szCs w:val="22"/>
        </w:rPr>
        <w:t xml:space="preserve"> сохранившихся при урбанизации </w:t>
      </w:r>
      <w:r w:rsidRPr="002430C3">
        <w:rPr>
          <w:rFonts w:ascii="Minion Pro" w:hAnsi="Minion Pro"/>
          <w:b/>
          <w:snapToGrid w:val="0"/>
          <w:sz w:val="22"/>
          <w:szCs w:val="22"/>
        </w:rPr>
        <w:t>территории участк</w:t>
      </w:r>
      <w:r w:rsidR="00492B21" w:rsidRPr="002430C3">
        <w:rPr>
          <w:rFonts w:ascii="Minion Pro" w:hAnsi="Minion Pro"/>
          <w:b/>
          <w:snapToGrid w:val="0"/>
          <w:sz w:val="22"/>
          <w:szCs w:val="22"/>
        </w:rPr>
        <w:t xml:space="preserve">ов </w:t>
      </w:r>
      <w:r w:rsidRPr="002430C3">
        <w:rPr>
          <w:rFonts w:ascii="Minion Pro" w:hAnsi="Minion Pro"/>
          <w:b/>
          <w:snapToGrid w:val="0"/>
          <w:sz w:val="22"/>
          <w:szCs w:val="22"/>
        </w:rPr>
        <w:t xml:space="preserve">природного </w:t>
      </w:r>
      <w:r w:rsidR="00492B21" w:rsidRPr="002430C3">
        <w:rPr>
          <w:rFonts w:ascii="Minion Pro" w:hAnsi="Minion Pro"/>
          <w:b/>
          <w:snapToGrid w:val="0"/>
          <w:sz w:val="22"/>
          <w:szCs w:val="22"/>
        </w:rPr>
        <w:t>почвенного покрова.</w:t>
      </w:r>
      <w:r w:rsidR="00492B21" w:rsidRPr="002430C3">
        <w:rPr>
          <w:rFonts w:ascii="Minion Pro" w:hAnsi="Minion Pro"/>
          <w:snapToGrid w:val="0"/>
          <w:sz w:val="22"/>
          <w:szCs w:val="22"/>
        </w:rPr>
        <w:t xml:space="preserve"> </w:t>
      </w:r>
      <w:r w:rsidRPr="002430C3">
        <w:rPr>
          <w:rFonts w:ascii="Minion Pro" w:hAnsi="Minion Pro"/>
          <w:snapToGrid w:val="0"/>
          <w:sz w:val="22"/>
          <w:szCs w:val="22"/>
        </w:rPr>
        <w:t>Разрушение почв в ходе жилой и промышленной застройки практически всегда</w:t>
      </w:r>
      <w:r w:rsidR="005F3F2A" w:rsidRPr="002430C3">
        <w:rPr>
          <w:rFonts w:ascii="Minion Pro" w:hAnsi="Minion Pro"/>
          <w:snapToGrid w:val="0"/>
          <w:sz w:val="22"/>
          <w:szCs w:val="22"/>
        </w:rPr>
        <w:t xml:space="preserve"> </w:t>
      </w:r>
      <w:r w:rsidRPr="002430C3">
        <w:rPr>
          <w:rFonts w:ascii="Minion Pro" w:hAnsi="Minion Pro"/>
          <w:snapToGrid w:val="0"/>
          <w:sz w:val="22"/>
          <w:szCs w:val="22"/>
        </w:rPr>
        <w:t xml:space="preserve">носит мозаичный характер. </w:t>
      </w:r>
      <w:r w:rsidR="005F3F2A" w:rsidRPr="002430C3">
        <w:rPr>
          <w:rFonts w:ascii="Minion Pro" w:hAnsi="Minion Pro"/>
          <w:snapToGrid w:val="0"/>
          <w:sz w:val="22"/>
          <w:szCs w:val="22"/>
        </w:rPr>
        <w:t>При</w:t>
      </w:r>
      <w:r w:rsidR="00262D6A" w:rsidRPr="002430C3">
        <w:rPr>
          <w:rFonts w:ascii="Minion Pro" w:hAnsi="Minion Pro"/>
          <w:snapToGrid w:val="0"/>
          <w:sz w:val="22"/>
          <w:szCs w:val="22"/>
        </w:rPr>
        <w:t xml:space="preserve"> планировании градостроительной</w:t>
      </w:r>
      <w:r w:rsidR="005F3F2A" w:rsidRPr="002430C3">
        <w:rPr>
          <w:rFonts w:ascii="Minion Pro" w:hAnsi="Minion Pro"/>
          <w:snapToGrid w:val="0"/>
          <w:sz w:val="22"/>
          <w:szCs w:val="22"/>
        </w:rPr>
        <w:t xml:space="preserve"> деяте</w:t>
      </w:r>
      <w:r w:rsidR="00262D6A" w:rsidRPr="002430C3">
        <w:rPr>
          <w:rFonts w:ascii="Minion Pro" w:hAnsi="Minion Pro"/>
          <w:snapToGrid w:val="0"/>
          <w:sz w:val="22"/>
          <w:szCs w:val="22"/>
        </w:rPr>
        <w:t>льности значительные участки предназн</w:t>
      </w:r>
      <w:r w:rsidR="005F3F2A" w:rsidRPr="002430C3">
        <w:rPr>
          <w:rFonts w:ascii="Minion Pro" w:hAnsi="Minion Pro"/>
          <w:snapToGrid w:val="0"/>
          <w:sz w:val="22"/>
          <w:szCs w:val="22"/>
        </w:rPr>
        <w:t>ачают</w:t>
      </w:r>
      <w:r w:rsidR="00262D6A" w:rsidRPr="002430C3">
        <w:rPr>
          <w:rFonts w:ascii="Minion Pro" w:hAnsi="Minion Pro"/>
          <w:snapToGrid w:val="0"/>
          <w:sz w:val="22"/>
          <w:szCs w:val="22"/>
        </w:rPr>
        <w:t>ся для создания объектов озелен</w:t>
      </w:r>
      <w:r w:rsidR="005F3F2A" w:rsidRPr="002430C3">
        <w:rPr>
          <w:rFonts w:ascii="Minion Pro" w:hAnsi="Minion Pro"/>
          <w:snapToGrid w:val="0"/>
          <w:sz w:val="22"/>
          <w:szCs w:val="22"/>
        </w:rPr>
        <w:t xml:space="preserve">ения. </w:t>
      </w:r>
      <w:r w:rsidR="00262D6A" w:rsidRPr="002430C3">
        <w:rPr>
          <w:rFonts w:ascii="Minion Pro" w:hAnsi="Minion Pro"/>
          <w:snapToGrid w:val="0"/>
          <w:sz w:val="22"/>
          <w:szCs w:val="22"/>
        </w:rPr>
        <w:t xml:space="preserve">В ходе благоустройства их почвенный покров </w:t>
      </w:r>
      <w:r w:rsidR="00B930E7" w:rsidRPr="002430C3">
        <w:rPr>
          <w:rFonts w:ascii="Minion Pro" w:hAnsi="Minion Pro"/>
          <w:snapToGrid w:val="0"/>
          <w:sz w:val="22"/>
          <w:szCs w:val="22"/>
        </w:rPr>
        <w:t>планирует</w:t>
      </w:r>
      <w:r w:rsidR="00262D6A" w:rsidRPr="002430C3">
        <w:rPr>
          <w:rFonts w:ascii="Minion Pro" w:hAnsi="Minion Pro"/>
          <w:snapToGrid w:val="0"/>
          <w:sz w:val="22"/>
          <w:szCs w:val="22"/>
        </w:rPr>
        <w:t xml:space="preserve">ся </w:t>
      </w:r>
      <w:r w:rsidR="00262D6A" w:rsidRPr="002430C3">
        <w:rPr>
          <w:rFonts w:ascii="Minion Pro" w:hAnsi="Minion Pro"/>
          <w:snapToGrid w:val="0"/>
          <w:sz w:val="22"/>
          <w:szCs w:val="22"/>
        </w:rPr>
        <w:lastRenderedPageBreak/>
        <w:t xml:space="preserve">превратить в реплантоземы, а </w:t>
      </w:r>
      <w:r w:rsidR="00FD701B">
        <w:rPr>
          <w:rFonts w:ascii="Minion Pro" w:hAnsi="Minion Pro"/>
          <w:snapToGrid w:val="0"/>
          <w:sz w:val="22"/>
          <w:szCs w:val="22"/>
        </w:rPr>
        <w:t xml:space="preserve">в </w:t>
      </w:r>
      <w:r w:rsidR="00262D6A" w:rsidRPr="002430C3">
        <w:rPr>
          <w:rFonts w:ascii="Minion Pro" w:hAnsi="Minion Pro"/>
          <w:snapToGrid w:val="0"/>
          <w:sz w:val="22"/>
          <w:szCs w:val="22"/>
        </w:rPr>
        <w:t>ходе дальнейшего их су</w:t>
      </w:r>
      <w:r w:rsidR="00B930E7" w:rsidRPr="002430C3">
        <w:rPr>
          <w:rFonts w:ascii="Minion Pro" w:hAnsi="Minion Pro"/>
          <w:snapToGrid w:val="0"/>
          <w:sz w:val="22"/>
          <w:szCs w:val="22"/>
        </w:rPr>
        <w:t xml:space="preserve">ществования в </w:t>
      </w:r>
      <w:r w:rsidR="00FD701B">
        <w:rPr>
          <w:rFonts w:ascii="Minion Pro" w:hAnsi="Minion Pro"/>
          <w:snapToGrid w:val="0"/>
          <w:sz w:val="22"/>
          <w:szCs w:val="22"/>
        </w:rPr>
        <w:t xml:space="preserve">– </w:t>
      </w:r>
      <w:r w:rsidR="00B930E7" w:rsidRPr="002430C3">
        <w:rPr>
          <w:rFonts w:ascii="Minion Pro" w:hAnsi="Minion Pro"/>
          <w:snapToGrid w:val="0"/>
          <w:sz w:val="22"/>
          <w:szCs w:val="22"/>
        </w:rPr>
        <w:t>культуроземы. Однако одновременно с ними на у</w:t>
      </w:r>
      <w:r w:rsidR="00262D6A" w:rsidRPr="002430C3">
        <w:rPr>
          <w:rFonts w:ascii="Minion Pro" w:hAnsi="Minion Pro"/>
          <w:snapToGrid w:val="0"/>
          <w:sz w:val="22"/>
          <w:szCs w:val="22"/>
        </w:rPr>
        <w:t>рбанизированных территориях обычно остаются уча</w:t>
      </w:r>
      <w:r w:rsidR="00B930E7" w:rsidRPr="002430C3">
        <w:rPr>
          <w:rFonts w:ascii="Minion Pro" w:hAnsi="Minion Pro"/>
          <w:snapToGrid w:val="0"/>
          <w:sz w:val="22"/>
          <w:szCs w:val="22"/>
        </w:rPr>
        <w:t xml:space="preserve">стки </w:t>
      </w:r>
      <w:r w:rsidR="00262D6A" w:rsidRPr="002430C3">
        <w:rPr>
          <w:rFonts w:ascii="Minion Pro" w:hAnsi="Minion Pro"/>
          <w:snapToGrid w:val="0"/>
          <w:sz w:val="22"/>
          <w:szCs w:val="22"/>
        </w:rPr>
        <w:t xml:space="preserve">с </w:t>
      </w:r>
      <w:r w:rsidR="00B930E7" w:rsidRPr="002430C3">
        <w:rPr>
          <w:rFonts w:ascii="Minion Pro" w:hAnsi="Minion Pro"/>
          <w:snapToGrid w:val="0"/>
          <w:sz w:val="22"/>
          <w:szCs w:val="22"/>
        </w:rPr>
        <w:t>естественн</w:t>
      </w:r>
      <w:r w:rsidR="00262D6A" w:rsidRPr="002430C3">
        <w:rPr>
          <w:rFonts w:ascii="Minion Pro" w:hAnsi="Minion Pro"/>
          <w:snapToGrid w:val="0"/>
          <w:sz w:val="22"/>
          <w:szCs w:val="22"/>
        </w:rPr>
        <w:t>ым или только «поверхностно преобразованным» почвенным покровом, для сохранения которого каких-либо системных действий</w:t>
      </w:r>
      <w:r w:rsidR="00B930E7" w:rsidRPr="002430C3">
        <w:rPr>
          <w:rFonts w:ascii="Minion Pro" w:hAnsi="Minion Pro"/>
          <w:snapToGrid w:val="0"/>
          <w:sz w:val="22"/>
          <w:szCs w:val="22"/>
        </w:rPr>
        <w:t xml:space="preserve"> не предусматрива</w:t>
      </w:r>
      <w:r w:rsidR="00262D6A" w:rsidRPr="002430C3">
        <w:rPr>
          <w:rFonts w:ascii="Minion Pro" w:hAnsi="Minion Pro"/>
          <w:snapToGrid w:val="0"/>
          <w:sz w:val="22"/>
          <w:szCs w:val="22"/>
        </w:rPr>
        <w:t>ется. Это различные неудобья, остающиеся между</w:t>
      </w:r>
      <w:r w:rsidR="00B930E7" w:rsidRPr="002430C3">
        <w:rPr>
          <w:rFonts w:ascii="Minion Pro" w:hAnsi="Minion Pro"/>
          <w:snapToGrid w:val="0"/>
          <w:sz w:val="22"/>
          <w:szCs w:val="22"/>
        </w:rPr>
        <w:t xml:space="preserve"> площадками возводимых сооружений – заросшие овраги, поймы небольших рек и т.п. </w:t>
      </w:r>
      <w:r w:rsidR="00262D6A" w:rsidRPr="002430C3">
        <w:rPr>
          <w:rFonts w:ascii="Minion Pro" w:hAnsi="Minion Pro"/>
          <w:snapToGrid w:val="0"/>
          <w:sz w:val="22"/>
          <w:szCs w:val="22"/>
        </w:rPr>
        <w:t>В совокуп</w:t>
      </w:r>
      <w:r w:rsidR="00A24958" w:rsidRPr="002430C3">
        <w:rPr>
          <w:rFonts w:ascii="Minion Pro" w:hAnsi="Minion Pro"/>
          <w:snapToGrid w:val="0"/>
          <w:sz w:val="22"/>
          <w:szCs w:val="22"/>
        </w:rPr>
        <w:t xml:space="preserve">ности эти объекты могут составлять значительную часть урбосистемы, </w:t>
      </w:r>
      <w:r w:rsidR="00377110" w:rsidRPr="002430C3">
        <w:rPr>
          <w:rFonts w:ascii="Minion Pro" w:hAnsi="Minion Pro"/>
          <w:snapToGrid w:val="0"/>
          <w:sz w:val="22"/>
          <w:szCs w:val="22"/>
        </w:rPr>
        <w:t>которая в данном случае рассматривается как</w:t>
      </w:r>
      <w:r w:rsidR="00EE052C" w:rsidRPr="002430C3">
        <w:rPr>
          <w:rFonts w:ascii="Minion Pro" w:hAnsi="Minion Pro"/>
          <w:snapToGrid w:val="0"/>
          <w:sz w:val="22"/>
          <w:szCs w:val="22"/>
        </w:rPr>
        <w:t xml:space="preserve"> разновидность потенциа</w:t>
      </w:r>
      <w:r w:rsidR="00A24958" w:rsidRPr="002430C3">
        <w:rPr>
          <w:rFonts w:ascii="Minion Pro" w:hAnsi="Minion Pro"/>
          <w:snapToGrid w:val="0"/>
          <w:sz w:val="22"/>
          <w:szCs w:val="22"/>
        </w:rPr>
        <w:t>льно управляемой ПТС</w:t>
      </w:r>
      <w:r w:rsidR="00EE052C" w:rsidRPr="002430C3">
        <w:rPr>
          <w:rFonts w:ascii="Minion Pro" w:hAnsi="Minion Pro"/>
          <w:snapToGrid w:val="0"/>
          <w:sz w:val="22"/>
          <w:szCs w:val="22"/>
        </w:rPr>
        <w:t>, создаваемой для компактного проживания больших людских масс (Суздалева, 2014</w:t>
      </w:r>
      <w:r w:rsidR="00A24958" w:rsidRPr="002430C3">
        <w:rPr>
          <w:rFonts w:ascii="Minion Pro" w:hAnsi="Minion Pro"/>
          <w:snapToGrid w:val="0"/>
          <w:sz w:val="22"/>
          <w:szCs w:val="22"/>
        </w:rPr>
        <w:t xml:space="preserve">). </w:t>
      </w:r>
      <w:r w:rsidR="00EE052C" w:rsidRPr="002430C3">
        <w:rPr>
          <w:rFonts w:ascii="Minion Pro" w:hAnsi="Minion Pro"/>
          <w:snapToGrid w:val="0"/>
          <w:sz w:val="22"/>
          <w:szCs w:val="22"/>
        </w:rPr>
        <w:t xml:space="preserve">Природно-технической данная система является по той причине, что </w:t>
      </w:r>
      <w:r w:rsidR="005E032A" w:rsidRPr="002430C3">
        <w:rPr>
          <w:rFonts w:ascii="Minion Pro" w:hAnsi="Minion Pro"/>
          <w:snapToGrid w:val="0"/>
          <w:sz w:val="22"/>
          <w:szCs w:val="22"/>
        </w:rPr>
        <w:t>качество составляющи</w:t>
      </w:r>
      <w:r w:rsidR="00FD701B">
        <w:rPr>
          <w:rFonts w:ascii="Minion Pro" w:hAnsi="Minion Pro"/>
          <w:snapToGrid w:val="0"/>
          <w:sz w:val="22"/>
          <w:szCs w:val="22"/>
        </w:rPr>
        <w:t>х</w:t>
      </w:r>
      <w:r w:rsidR="005E032A" w:rsidRPr="002430C3">
        <w:rPr>
          <w:rFonts w:ascii="Minion Pro" w:hAnsi="Minion Pro"/>
          <w:snapToGrid w:val="0"/>
          <w:sz w:val="22"/>
          <w:szCs w:val="22"/>
        </w:rPr>
        <w:t xml:space="preserve"> ее элементов (например, воздух), делающих возможным существование людей, формируется</w:t>
      </w:r>
      <w:r w:rsidR="00EE052C" w:rsidRPr="002430C3">
        <w:rPr>
          <w:rFonts w:ascii="Minion Pro" w:hAnsi="Minion Pro"/>
          <w:snapToGrid w:val="0"/>
          <w:sz w:val="22"/>
          <w:szCs w:val="22"/>
        </w:rPr>
        <w:t xml:space="preserve"> </w:t>
      </w:r>
      <w:r w:rsidR="005E032A" w:rsidRPr="002430C3">
        <w:rPr>
          <w:rFonts w:ascii="Minion Pro" w:hAnsi="Minion Pro"/>
          <w:snapToGrid w:val="0"/>
          <w:sz w:val="22"/>
          <w:szCs w:val="22"/>
        </w:rPr>
        <w:t>в ходе естественных процессов. Значимую роль в создании экологических</w:t>
      </w:r>
      <w:r w:rsidR="00A24958" w:rsidRPr="002430C3">
        <w:rPr>
          <w:rFonts w:ascii="Minion Pro" w:hAnsi="Minion Pro"/>
          <w:snapToGrid w:val="0"/>
          <w:sz w:val="22"/>
          <w:szCs w:val="22"/>
        </w:rPr>
        <w:t xml:space="preserve"> </w:t>
      </w:r>
      <w:r w:rsidR="005E032A" w:rsidRPr="002430C3">
        <w:rPr>
          <w:rFonts w:ascii="Minion Pro" w:hAnsi="Minion Pro"/>
          <w:snapToGrid w:val="0"/>
          <w:sz w:val="22"/>
          <w:szCs w:val="22"/>
        </w:rPr>
        <w:t xml:space="preserve">условий играет и почвенный покров урбосистем. Его открытым участкам в той или иной мере </w:t>
      </w:r>
      <w:r w:rsidR="00A24958" w:rsidRPr="002430C3">
        <w:rPr>
          <w:rFonts w:ascii="Minion Pro" w:hAnsi="Minion Pro"/>
          <w:snapToGrid w:val="0"/>
          <w:sz w:val="22"/>
          <w:szCs w:val="22"/>
        </w:rPr>
        <w:t>свойственны все основные экол</w:t>
      </w:r>
      <w:r w:rsidR="005E032A" w:rsidRPr="002430C3">
        <w:rPr>
          <w:rFonts w:ascii="Minion Pro" w:hAnsi="Minion Pro"/>
          <w:snapToGrid w:val="0"/>
          <w:sz w:val="22"/>
          <w:szCs w:val="22"/>
        </w:rPr>
        <w:t>огические функц</w:t>
      </w:r>
      <w:r w:rsidR="00A24958" w:rsidRPr="002430C3">
        <w:rPr>
          <w:rFonts w:ascii="Minion Pro" w:hAnsi="Minion Pro"/>
          <w:snapToGrid w:val="0"/>
          <w:sz w:val="22"/>
          <w:szCs w:val="22"/>
        </w:rPr>
        <w:t>ии</w:t>
      </w:r>
      <w:r w:rsidR="005E032A" w:rsidRPr="002430C3">
        <w:rPr>
          <w:rFonts w:ascii="Minion Pro" w:hAnsi="Minion Pro"/>
          <w:snapToGrid w:val="0"/>
          <w:sz w:val="22"/>
          <w:szCs w:val="22"/>
        </w:rPr>
        <w:t>,</w:t>
      </w:r>
      <w:r w:rsidR="00A24958" w:rsidRPr="002430C3">
        <w:rPr>
          <w:rFonts w:ascii="Minion Pro" w:hAnsi="Minion Pro"/>
          <w:snapToGrid w:val="0"/>
          <w:sz w:val="22"/>
          <w:szCs w:val="22"/>
        </w:rPr>
        <w:t xml:space="preserve"> п</w:t>
      </w:r>
      <w:r w:rsidR="005E032A" w:rsidRPr="002430C3">
        <w:rPr>
          <w:rFonts w:ascii="Minion Pro" w:hAnsi="Minion Pro"/>
          <w:snapToGrid w:val="0"/>
          <w:sz w:val="22"/>
          <w:szCs w:val="22"/>
        </w:rPr>
        <w:t>рисущие природным почвам. Кроме того, формирующ</w:t>
      </w:r>
      <w:r w:rsidR="00A24958" w:rsidRPr="002430C3">
        <w:rPr>
          <w:rFonts w:ascii="Minion Pro" w:hAnsi="Minion Pro"/>
          <w:snapToGrid w:val="0"/>
          <w:sz w:val="22"/>
          <w:szCs w:val="22"/>
        </w:rPr>
        <w:t>иеся на почвах эт</w:t>
      </w:r>
      <w:r w:rsidR="005E032A" w:rsidRPr="002430C3">
        <w:rPr>
          <w:rFonts w:ascii="Minion Pro" w:hAnsi="Minion Pro"/>
          <w:snapToGrid w:val="0"/>
          <w:sz w:val="22"/>
          <w:szCs w:val="22"/>
        </w:rPr>
        <w:t>их участк</w:t>
      </w:r>
      <w:r w:rsidR="00FD701B">
        <w:rPr>
          <w:rFonts w:ascii="Minion Pro" w:hAnsi="Minion Pro"/>
          <w:snapToGrid w:val="0"/>
          <w:sz w:val="22"/>
          <w:szCs w:val="22"/>
        </w:rPr>
        <w:t>ов</w:t>
      </w:r>
      <w:r w:rsidR="005E032A" w:rsidRPr="002430C3">
        <w:rPr>
          <w:rFonts w:ascii="Minion Pro" w:hAnsi="Minion Pro"/>
          <w:snapToGrid w:val="0"/>
          <w:sz w:val="22"/>
          <w:szCs w:val="22"/>
        </w:rPr>
        <w:t xml:space="preserve"> растительные соо</w:t>
      </w:r>
      <w:r w:rsidR="00A24958" w:rsidRPr="002430C3">
        <w:rPr>
          <w:rFonts w:ascii="Minion Pro" w:hAnsi="Minion Pro"/>
          <w:snapToGrid w:val="0"/>
          <w:sz w:val="22"/>
          <w:szCs w:val="22"/>
        </w:rPr>
        <w:t xml:space="preserve">бщества являются местообитанием значительной части городской биоты. </w:t>
      </w:r>
    </w:p>
    <w:p w:rsidR="00017D80" w:rsidRPr="00062183" w:rsidRDefault="005E032A" w:rsidP="002430C3">
      <w:pPr>
        <w:ind w:firstLine="284"/>
        <w:jc w:val="both"/>
        <w:rPr>
          <w:rFonts w:ascii="Minion Pro" w:hAnsi="Minion Pro"/>
          <w:snapToGrid w:val="0"/>
          <w:sz w:val="22"/>
          <w:szCs w:val="22"/>
        </w:rPr>
      </w:pPr>
      <w:r w:rsidRPr="00062183">
        <w:rPr>
          <w:rFonts w:ascii="Minion Pro" w:hAnsi="Minion Pro"/>
          <w:snapToGrid w:val="0"/>
          <w:sz w:val="22"/>
          <w:szCs w:val="22"/>
        </w:rPr>
        <w:t>Н</w:t>
      </w:r>
      <w:r w:rsidR="00A24958" w:rsidRPr="00062183">
        <w:rPr>
          <w:rFonts w:ascii="Minion Pro" w:hAnsi="Minion Pro"/>
          <w:snapToGrid w:val="0"/>
          <w:sz w:val="22"/>
          <w:szCs w:val="22"/>
        </w:rPr>
        <w:t xml:space="preserve">ередко </w:t>
      </w:r>
      <w:r w:rsidRPr="00062183">
        <w:rPr>
          <w:rFonts w:ascii="Minion Pro" w:hAnsi="Minion Pro"/>
          <w:snapToGrid w:val="0"/>
          <w:sz w:val="22"/>
          <w:szCs w:val="22"/>
        </w:rPr>
        <w:t>неблагоустроенные участки урбанизированных территорий</w:t>
      </w:r>
      <w:r w:rsidR="006C1672" w:rsidRPr="00062183">
        <w:rPr>
          <w:rFonts w:ascii="Minion Pro" w:hAnsi="Minion Pro"/>
          <w:snapToGrid w:val="0"/>
          <w:sz w:val="22"/>
          <w:szCs w:val="22"/>
        </w:rPr>
        <w:t>, почвы которых не подверглись глубокой техногенной трансформации, приобретают социальную значимость. Это происходит, когда население</w:t>
      </w:r>
      <w:r w:rsidR="00A24958" w:rsidRPr="00062183">
        <w:rPr>
          <w:rFonts w:ascii="Minion Pro" w:hAnsi="Minion Pro"/>
          <w:snapToGrid w:val="0"/>
          <w:sz w:val="22"/>
          <w:szCs w:val="22"/>
        </w:rPr>
        <w:t xml:space="preserve"> урбанизированных </w:t>
      </w:r>
      <w:r w:rsidR="006C1672" w:rsidRPr="00062183">
        <w:rPr>
          <w:rFonts w:ascii="Minion Pro" w:hAnsi="Minion Pro"/>
          <w:snapToGrid w:val="0"/>
          <w:sz w:val="22"/>
          <w:szCs w:val="22"/>
        </w:rPr>
        <w:t>территор</w:t>
      </w:r>
      <w:r w:rsidR="00A24958" w:rsidRPr="00062183">
        <w:rPr>
          <w:rFonts w:ascii="Minion Pro" w:hAnsi="Minion Pro"/>
          <w:snapToGrid w:val="0"/>
          <w:sz w:val="22"/>
          <w:szCs w:val="22"/>
        </w:rPr>
        <w:t xml:space="preserve">ий </w:t>
      </w:r>
      <w:r w:rsidR="00FD701B">
        <w:rPr>
          <w:rFonts w:ascii="Minion Pro" w:hAnsi="Minion Pro"/>
          <w:snapToGrid w:val="0"/>
          <w:sz w:val="22"/>
          <w:szCs w:val="22"/>
        </w:rPr>
        <w:t xml:space="preserve">их </w:t>
      </w:r>
      <w:r w:rsidR="006C1672" w:rsidRPr="00062183">
        <w:rPr>
          <w:rFonts w:ascii="Minion Pro" w:hAnsi="Minion Pro"/>
          <w:snapToGrid w:val="0"/>
          <w:sz w:val="22"/>
          <w:szCs w:val="22"/>
        </w:rPr>
        <w:t xml:space="preserve">использует как </w:t>
      </w:r>
      <w:r w:rsidR="00A24958" w:rsidRPr="00062183">
        <w:rPr>
          <w:rFonts w:ascii="Minion Pro" w:hAnsi="Minion Pro"/>
          <w:snapToGrid w:val="0"/>
          <w:sz w:val="22"/>
          <w:szCs w:val="22"/>
        </w:rPr>
        <w:t>неорганизованные места ма</w:t>
      </w:r>
      <w:r w:rsidR="006C1672" w:rsidRPr="00062183">
        <w:rPr>
          <w:rFonts w:ascii="Minion Pro" w:hAnsi="Minion Pro"/>
          <w:snapToGrid w:val="0"/>
          <w:sz w:val="22"/>
          <w:szCs w:val="22"/>
        </w:rPr>
        <w:t xml:space="preserve">ссового </w:t>
      </w:r>
      <w:r w:rsidR="00A24958" w:rsidRPr="00062183">
        <w:rPr>
          <w:rFonts w:ascii="Minion Pro" w:hAnsi="Minion Pro"/>
          <w:snapToGrid w:val="0"/>
          <w:sz w:val="22"/>
          <w:szCs w:val="22"/>
        </w:rPr>
        <w:t>отдыха – «стихи</w:t>
      </w:r>
      <w:r w:rsidR="006C1672" w:rsidRPr="00062183">
        <w:rPr>
          <w:rFonts w:ascii="Minion Pro" w:hAnsi="Minion Pro"/>
          <w:snapToGrid w:val="0"/>
          <w:sz w:val="22"/>
          <w:szCs w:val="22"/>
        </w:rPr>
        <w:t>й</w:t>
      </w:r>
      <w:r w:rsidR="00A24958" w:rsidRPr="00062183">
        <w:rPr>
          <w:rFonts w:ascii="Minion Pro" w:hAnsi="Minion Pro"/>
          <w:snapToGrid w:val="0"/>
          <w:sz w:val="22"/>
          <w:szCs w:val="22"/>
        </w:rPr>
        <w:t>ные резорты</w:t>
      </w:r>
      <w:r w:rsidR="006C1672" w:rsidRPr="00062183">
        <w:rPr>
          <w:rFonts w:ascii="Minion Pro" w:hAnsi="Minion Pro"/>
          <w:snapToGrid w:val="0"/>
          <w:sz w:val="22"/>
          <w:szCs w:val="22"/>
        </w:rPr>
        <w:t>» (Су</w:t>
      </w:r>
      <w:r w:rsidR="00A24958" w:rsidRPr="00062183">
        <w:rPr>
          <w:rFonts w:ascii="Minion Pro" w:hAnsi="Minion Pro"/>
          <w:snapToGrid w:val="0"/>
          <w:sz w:val="22"/>
          <w:szCs w:val="22"/>
        </w:rPr>
        <w:t>зд</w:t>
      </w:r>
      <w:r w:rsidR="006C1672" w:rsidRPr="00062183">
        <w:rPr>
          <w:rFonts w:ascii="Minion Pro" w:hAnsi="Minion Pro"/>
          <w:snapToGrid w:val="0"/>
          <w:sz w:val="22"/>
          <w:szCs w:val="22"/>
        </w:rPr>
        <w:t>алева и др., 2012). С одной стороны, это усиливает антропогенную нагрузку и способствует деградации по</w:t>
      </w:r>
      <w:r w:rsidR="00A24958" w:rsidRPr="00062183">
        <w:rPr>
          <w:rFonts w:ascii="Minion Pro" w:hAnsi="Minion Pro"/>
          <w:snapToGrid w:val="0"/>
          <w:sz w:val="22"/>
          <w:szCs w:val="22"/>
        </w:rPr>
        <w:t>чвенного покр</w:t>
      </w:r>
      <w:r w:rsidR="006C1672" w:rsidRPr="00062183">
        <w:rPr>
          <w:rFonts w:ascii="Minion Pro" w:hAnsi="Minion Pro"/>
          <w:snapToGrid w:val="0"/>
          <w:sz w:val="22"/>
          <w:szCs w:val="22"/>
        </w:rPr>
        <w:t xml:space="preserve">ова </w:t>
      </w:r>
      <w:r w:rsidR="00FD701B">
        <w:rPr>
          <w:rFonts w:ascii="Minion Pro" w:hAnsi="Minion Pro"/>
          <w:snapToGrid w:val="0"/>
          <w:sz w:val="22"/>
          <w:szCs w:val="22"/>
        </w:rPr>
        <w:t>таких</w:t>
      </w:r>
      <w:r w:rsidR="006C1672" w:rsidRPr="00062183">
        <w:rPr>
          <w:rFonts w:ascii="Minion Pro" w:hAnsi="Minion Pro"/>
          <w:snapToGrid w:val="0"/>
          <w:sz w:val="22"/>
          <w:szCs w:val="22"/>
        </w:rPr>
        <w:t xml:space="preserve"> участков (замусоривание и т.п</w:t>
      </w:r>
      <w:r w:rsidR="00A24958" w:rsidRPr="00062183">
        <w:rPr>
          <w:rFonts w:ascii="Minion Pro" w:hAnsi="Minion Pro"/>
          <w:snapToGrid w:val="0"/>
          <w:sz w:val="22"/>
          <w:szCs w:val="22"/>
        </w:rPr>
        <w:t>.). С другой стороны</w:t>
      </w:r>
      <w:r w:rsidR="006C1672" w:rsidRPr="00062183">
        <w:rPr>
          <w:rFonts w:ascii="Minion Pro" w:hAnsi="Minion Pro"/>
          <w:snapToGrid w:val="0"/>
          <w:sz w:val="22"/>
          <w:szCs w:val="22"/>
        </w:rPr>
        <w:t>,</w:t>
      </w:r>
      <w:r w:rsidR="00A24958" w:rsidRPr="00062183">
        <w:rPr>
          <w:rFonts w:ascii="Minion Pro" w:hAnsi="Minion Pro"/>
          <w:snapToGrid w:val="0"/>
          <w:sz w:val="22"/>
          <w:szCs w:val="22"/>
        </w:rPr>
        <w:t xml:space="preserve"> </w:t>
      </w:r>
      <w:r w:rsidR="00FD701B">
        <w:rPr>
          <w:rFonts w:ascii="Minion Pro" w:hAnsi="Minion Pro"/>
          <w:snapToGrid w:val="0"/>
          <w:sz w:val="22"/>
          <w:szCs w:val="22"/>
        </w:rPr>
        <w:t xml:space="preserve">– </w:t>
      </w:r>
      <w:r w:rsidR="006C1672" w:rsidRPr="00062183">
        <w:rPr>
          <w:rFonts w:ascii="Minion Pro" w:hAnsi="Minion Pro"/>
          <w:snapToGrid w:val="0"/>
          <w:sz w:val="22"/>
          <w:szCs w:val="22"/>
        </w:rPr>
        <w:t xml:space="preserve"> соз</w:t>
      </w:r>
      <w:r w:rsidR="00EC32E6" w:rsidRPr="00062183">
        <w:rPr>
          <w:rFonts w:ascii="Minion Pro" w:hAnsi="Minion Pro"/>
          <w:snapToGrid w:val="0"/>
          <w:sz w:val="22"/>
          <w:szCs w:val="22"/>
        </w:rPr>
        <w:t>дает материальную основу для мер по их сохранению при преобразовании в организованные места мас</w:t>
      </w:r>
      <w:r w:rsidR="006C1672" w:rsidRPr="00062183">
        <w:rPr>
          <w:rFonts w:ascii="Minion Pro" w:hAnsi="Minion Pro"/>
          <w:snapToGrid w:val="0"/>
          <w:sz w:val="22"/>
          <w:szCs w:val="22"/>
        </w:rPr>
        <w:t>с</w:t>
      </w:r>
      <w:r w:rsidR="00EC32E6" w:rsidRPr="00062183">
        <w:rPr>
          <w:rFonts w:ascii="Minion Pro" w:hAnsi="Minion Pro"/>
          <w:snapToGrid w:val="0"/>
          <w:sz w:val="22"/>
          <w:szCs w:val="22"/>
        </w:rPr>
        <w:t xml:space="preserve">ового отдыха. Следует обратить </w:t>
      </w:r>
      <w:r w:rsidR="006C1672" w:rsidRPr="00062183">
        <w:rPr>
          <w:rFonts w:ascii="Minion Pro" w:hAnsi="Minion Pro"/>
          <w:snapToGrid w:val="0"/>
          <w:sz w:val="22"/>
          <w:szCs w:val="22"/>
        </w:rPr>
        <w:t>внимание на одну интересную осо</w:t>
      </w:r>
      <w:r w:rsidR="00EC32E6" w:rsidRPr="00062183">
        <w:rPr>
          <w:rFonts w:ascii="Minion Pro" w:hAnsi="Minion Pro"/>
          <w:snapToGrid w:val="0"/>
          <w:sz w:val="22"/>
          <w:szCs w:val="22"/>
        </w:rPr>
        <w:t>бен</w:t>
      </w:r>
      <w:r w:rsidR="006C1672" w:rsidRPr="00062183">
        <w:rPr>
          <w:rFonts w:ascii="Minion Pro" w:hAnsi="Minion Pro"/>
          <w:snapToGrid w:val="0"/>
          <w:sz w:val="22"/>
          <w:szCs w:val="22"/>
        </w:rPr>
        <w:t>н</w:t>
      </w:r>
      <w:r w:rsidR="00EC32E6" w:rsidRPr="00062183">
        <w:rPr>
          <w:rFonts w:ascii="Minion Pro" w:hAnsi="Minion Pro"/>
          <w:snapToGrid w:val="0"/>
          <w:sz w:val="22"/>
          <w:szCs w:val="22"/>
        </w:rPr>
        <w:t>ость</w:t>
      </w:r>
      <w:r w:rsidR="00FD701B">
        <w:rPr>
          <w:rFonts w:ascii="Minion Pro" w:hAnsi="Minion Pro"/>
          <w:snapToGrid w:val="0"/>
          <w:sz w:val="22"/>
          <w:szCs w:val="22"/>
        </w:rPr>
        <w:t>.</w:t>
      </w:r>
      <w:r w:rsidR="00EC32E6" w:rsidRPr="00062183">
        <w:rPr>
          <w:rFonts w:ascii="Minion Pro" w:hAnsi="Minion Pro"/>
          <w:snapToGrid w:val="0"/>
          <w:sz w:val="22"/>
          <w:szCs w:val="22"/>
        </w:rPr>
        <w:t xml:space="preserve"> В данном случае процесс </w:t>
      </w:r>
      <w:r w:rsidR="00EC32E6" w:rsidRPr="00062183">
        <w:rPr>
          <w:rFonts w:ascii="Minion Pro" w:hAnsi="Minion Pro"/>
          <w:snapToGrid w:val="0"/>
          <w:sz w:val="22"/>
          <w:szCs w:val="22"/>
        </w:rPr>
        <w:lastRenderedPageBreak/>
        <w:t xml:space="preserve">формирования </w:t>
      </w:r>
      <w:proofErr w:type="gramStart"/>
      <w:r w:rsidR="00EC32E6" w:rsidRPr="00062183">
        <w:rPr>
          <w:rFonts w:ascii="Minion Pro" w:hAnsi="Minion Pro"/>
          <w:snapToGrid w:val="0"/>
          <w:sz w:val="22"/>
          <w:szCs w:val="22"/>
        </w:rPr>
        <w:t>управляемых</w:t>
      </w:r>
      <w:proofErr w:type="gramEnd"/>
      <w:r w:rsidR="00EC32E6" w:rsidRPr="00062183">
        <w:rPr>
          <w:rFonts w:ascii="Minion Pro" w:hAnsi="Minion Pro"/>
          <w:snapToGrid w:val="0"/>
          <w:sz w:val="22"/>
          <w:szCs w:val="22"/>
        </w:rPr>
        <w:t xml:space="preserve"> ПТС</w:t>
      </w:r>
      <w:r w:rsidR="006C1672" w:rsidRPr="00062183">
        <w:rPr>
          <w:rStyle w:val="a5"/>
          <w:rFonts w:ascii="Minion Pro" w:hAnsi="Minion Pro"/>
          <w:snapToGrid w:val="0"/>
          <w:sz w:val="22"/>
          <w:szCs w:val="22"/>
        </w:rPr>
        <w:footnoteReference w:id="42"/>
      </w:r>
      <w:r w:rsidR="00EC32E6" w:rsidRPr="00062183">
        <w:rPr>
          <w:rFonts w:ascii="Minion Pro" w:hAnsi="Minion Pro"/>
          <w:snapToGrid w:val="0"/>
          <w:sz w:val="22"/>
          <w:szCs w:val="22"/>
        </w:rPr>
        <w:t xml:space="preserve"> на начальном этапе может происходить по инициативе населения. Люди сами находят и начинают использовать </w:t>
      </w:r>
      <w:r w:rsidR="00DB27EF" w:rsidRPr="00062183">
        <w:rPr>
          <w:rFonts w:ascii="Minion Pro" w:hAnsi="Minion Pro"/>
          <w:snapToGrid w:val="0"/>
          <w:sz w:val="22"/>
          <w:szCs w:val="22"/>
        </w:rPr>
        <w:t xml:space="preserve">для отдыха </w:t>
      </w:r>
      <w:r w:rsidR="00EC32E6" w:rsidRPr="00062183">
        <w:rPr>
          <w:rFonts w:ascii="Minion Pro" w:hAnsi="Minion Pro"/>
          <w:snapToGrid w:val="0"/>
          <w:sz w:val="22"/>
          <w:szCs w:val="22"/>
        </w:rPr>
        <w:t>свободные участки урбосистем. О</w:t>
      </w:r>
      <w:r w:rsidR="00DB27EF" w:rsidRPr="00062183">
        <w:rPr>
          <w:rFonts w:ascii="Minion Pro" w:hAnsi="Minion Pro"/>
          <w:snapToGrid w:val="0"/>
          <w:sz w:val="22"/>
          <w:szCs w:val="22"/>
        </w:rPr>
        <w:t>сваивая их, о</w:t>
      </w:r>
      <w:r w:rsidR="00EC32E6" w:rsidRPr="00062183">
        <w:rPr>
          <w:rFonts w:ascii="Minion Pro" w:hAnsi="Minion Pro"/>
          <w:snapToGrid w:val="0"/>
          <w:sz w:val="22"/>
          <w:szCs w:val="22"/>
        </w:rPr>
        <w:t>ни начинают ощущать потребность в инфраструктур</w:t>
      </w:r>
      <w:r w:rsidR="00DB27EF" w:rsidRPr="00062183">
        <w:rPr>
          <w:rFonts w:ascii="Minion Pro" w:hAnsi="Minion Pro"/>
          <w:snapToGrid w:val="0"/>
          <w:sz w:val="22"/>
          <w:szCs w:val="22"/>
        </w:rPr>
        <w:t xml:space="preserve">е, улучшающей условия отдыха. Это, в свою очередь, служит </w:t>
      </w:r>
      <w:r w:rsidR="00EC32E6" w:rsidRPr="00062183">
        <w:rPr>
          <w:rFonts w:ascii="Minion Pro" w:hAnsi="Minion Pro"/>
          <w:snapToGrid w:val="0"/>
          <w:sz w:val="22"/>
          <w:szCs w:val="22"/>
        </w:rPr>
        <w:t>эконом</w:t>
      </w:r>
      <w:r w:rsidR="00DB27EF" w:rsidRPr="00062183">
        <w:rPr>
          <w:rFonts w:ascii="Minion Pro" w:hAnsi="Minion Pro"/>
          <w:snapToGrid w:val="0"/>
          <w:sz w:val="22"/>
          <w:szCs w:val="22"/>
        </w:rPr>
        <w:t>ическим</w:t>
      </w:r>
      <w:r w:rsidR="00EC32E6" w:rsidRPr="00062183">
        <w:rPr>
          <w:rFonts w:ascii="Minion Pro" w:hAnsi="Minion Pro"/>
          <w:snapToGrid w:val="0"/>
          <w:sz w:val="22"/>
          <w:szCs w:val="22"/>
        </w:rPr>
        <w:t xml:space="preserve"> стимул</w:t>
      </w:r>
      <w:r w:rsidR="00DB27EF" w:rsidRPr="00062183">
        <w:rPr>
          <w:rFonts w:ascii="Minion Pro" w:hAnsi="Minion Pro"/>
          <w:snapToGrid w:val="0"/>
          <w:sz w:val="22"/>
          <w:szCs w:val="22"/>
        </w:rPr>
        <w:t xml:space="preserve">ом для превращения </w:t>
      </w:r>
      <w:proofErr w:type="gramStart"/>
      <w:r w:rsidR="00DB27EF" w:rsidRPr="00062183">
        <w:rPr>
          <w:rFonts w:ascii="Minion Pro" w:hAnsi="Minion Pro"/>
          <w:snapToGrid w:val="0"/>
          <w:sz w:val="22"/>
          <w:szCs w:val="22"/>
        </w:rPr>
        <w:t>п</w:t>
      </w:r>
      <w:r w:rsidR="00EC32E6" w:rsidRPr="00062183">
        <w:rPr>
          <w:rFonts w:ascii="Minion Pro" w:hAnsi="Minion Pro"/>
          <w:snapToGrid w:val="0"/>
          <w:sz w:val="22"/>
          <w:szCs w:val="22"/>
        </w:rPr>
        <w:t>одобны</w:t>
      </w:r>
      <w:r w:rsidR="00DB27EF" w:rsidRPr="00062183">
        <w:rPr>
          <w:rFonts w:ascii="Minion Pro" w:hAnsi="Minion Pro"/>
          <w:snapToGrid w:val="0"/>
          <w:sz w:val="22"/>
          <w:szCs w:val="22"/>
        </w:rPr>
        <w:t>х</w:t>
      </w:r>
      <w:proofErr w:type="gramEnd"/>
      <w:r w:rsidR="00DB27EF" w:rsidRPr="00062183">
        <w:rPr>
          <w:rFonts w:ascii="Minion Pro" w:hAnsi="Minion Pro"/>
          <w:snapToGrid w:val="0"/>
          <w:sz w:val="22"/>
          <w:szCs w:val="22"/>
        </w:rPr>
        <w:t xml:space="preserve"> неуправляемых ПТС в управляем</w:t>
      </w:r>
      <w:r w:rsidR="00EC32E6" w:rsidRPr="00062183">
        <w:rPr>
          <w:rFonts w:ascii="Minion Pro" w:hAnsi="Minion Pro"/>
          <w:snapToGrid w:val="0"/>
          <w:sz w:val="22"/>
          <w:szCs w:val="22"/>
        </w:rPr>
        <w:t xml:space="preserve">ые. </w:t>
      </w:r>
      <w:r w:rsidR="005D683E" w:rsidRPr="00062183">
        <w:rPr>
          <w:rFonts w:ascii="Minion Pro" w:hAnsi="Minion Pro"/>
          <w:snapToGrid w:val="0"/>
          <w:sz w:val="22"/>
          <w:szCs w:val="22"/>
        </w:rPr>
        <w:t>В</w:t>
      </w:r>
      <w:r w:rsidR="00396ABF" w:rsidRPr="00062183">
        <w:rPr>
          <w:rFonts w:ascii="Minion Pro" w:hAnsi="Minion Pro"/>
          <w:snapToGrid w:val="0"/>
          <w:sz w:val="22"/>
          <w:szCs w:val="22"/>
        </w:rPr>
        <w:t>ажней</w:t>
      </w:r>
      <w:r w:rsidR="005D683E" w:rsidRPr="00062183">
        <w:rPr>
          <w:rFonts w:ascii="Minion Pro" w:hAnsi="Minion Pro"/>
          <w:snapToGrid w:val="0"/>
          <w:sz w:val="22"/>
          <w:szCs w:val="22"/>
        </w:rPr>
        <w:t>шим условием</w:t>
      </w:r>
      <w:r w:rsidR="00396ABF" w:rsidRPr="00062183">
        <w:rPr>
          <w:rFonts w:ascii="Minion Pro" w:hAnsi="Minion Pro"/>
          <w:snapToGrid w:val="0"/>
          <w:sz w:val="22"/>
          <w:szCs w:val="22"/>
        </w:rPr>
        <w:t xml:space="preserve"> </w:t>
      </w:r>
      <w:r w:rsidR="005D683E" w:rsidRPr="00062183">
        <w:rPr>
          <w:rFonts w:ascii="Minion Pro" w:hAnsi="Minion Pro"/>
          <w:snapToGrid w:val="0"/>
          <w:sz w:val="22"/>
          <w:szCs w:val="22"/>
        </w:rPr>
        <w:t xml:space="preserve">успеха </w:t>
      </w:r>
      <w:r w:rsidR="00F91DAC">
        <w:rPr>
          <w:rFonts w:ascii="Minion Pro" w:hAnsi="Minion Pro"/>
          <w:snapToGrid w:val="0"/>
          <w:sz w:val="22"/>
          <w:szCs w:val="22"/>
        </w:rPr>
        <w:t xml:space="preserve">такой </w:t>
      </w:r>
      <w:r w:rsidR="005D683E" w:rsidRPr="00062183">
        <w:rPr>
          <w:rFonts w:ascii="Minion Pro" w:hAnsi="Minion Pro"/>
          <w:snapToGrid w:val="0"/>
          <w:sz w:val="22"/>
          <w:szCs w:val="22"/>
        </w:rPr>
        <w:t>деятельности являетс</w:t>
      </w:r>
      <w:r w:rsidR="00396ABF" w:rsidRPr="00062183">
        <w:rPr>
          <w:rFonts w:ascii="Minion Pro" w:hAnsi="Minion Pro"/>
          <w:snapToGrid w:val="0"/>
          <w:sz w:val="22"/>
          <w:szCs w:val="22"/>
        </w:rPr>
        <w:t>я сохранение на этих участках природного почвенного покрова и свойственных ему экол</w:t>
      </w:r>
      <w:r w:rsidR="005D683E" w:rsidRPr="00062183">
        <w:rPr>
          <w:rFonts w:ascii="Minion Pro" w:hAnsi="Minion Pro"/>
          <w:snapToGrid w:val="0"/>
          <w:sz w:val="22"/>
          <w:szCs w:val="22"/>
        </w:rPr>
        <w:t>огических функц</w:t>
      </w:r>
      <w:r w:rsidR="00396ABF" w:rsidRPr="00062183">
        <w:rPr>
          <w:rFonts w:ascii="Minion Pro" w:hAnsi="Minion Pro"/>
          <w:snapToGrid w:val="0"/>
          <w:sz w:val="22"/>
          <w:szCs w:val="22"/>
        </w:rPr>
        <w:t xml:space="preserve">ий (формирование </w:t>
      </w:r>
      <w:r w:rsidR="005D683E" w:rsidRPr="00062183">
        <w:rPr>
          <w:rFonts w:ascii="Minion Pro" w:hAnsi="Minion Pro"/>
          <w:snapToGrid w:val="0"/>
          <w:sz w:val="22"/>
          <w:szCs w:val="22"/>
        </w:rPr>
        <w:t xml:space="preserve">растительности, </w:t>
      </w:r>
      <w:r w:rsidR="00396ABF" w:rsidRPr="00062183">
        <w:rPr>
          <w:rFonts w:ascii="Minion Pro" w:hAnsi="Minion Pro"/>
          <w:snapToGrid w:val="0"/>
          <w:sz w:val="22"/>
          <w:szCs w:val="22"/>
        </w:rPr>
        <w:t>микроклимата и др.).</w:t>
      </w:r>
      <w:r w:rsidR="005D683E" w:rsidRPr="00062183">
        <w:rPr>
          <w:rFonts w:ascii="Minion Pro" w:hAnsi="Minion Pro"/>
          <w:snapToGrid w:val="0"/>
          <w:sz w:val="22"/>
          <w:szCs w:val="22"/>
        </w:rPr>
        <w:t xml:space="preserve"> Следует подчеркнуть, что речь идет лишь о неблагоустроенных территориях, условия которых не представляют угрозы для здоровья людей. </w:t>
      </w:r>
      <w:proofErr w:type="gramStart"/>
      <w:r w:rsidR="005D683E" w:rsidRPr="00062183">
        <w:rPr>
          <w:rFonts w:ascii="Minion Pro" w:hAnsi="Minion Pro"/>
          <w:snapToGrid w:val="0"/>
          <w:sz w:val="22"/>
          <w:szCs w:val="22"/>
        </w:rPr>
        <w:t>Стихийные</w:t>
      </w:r>
      <w:proofErr w:type="gramEnd"/>
      <w:r w:rsidR="005D683E" w:rsidRPr="00062183">
        <w:rPr>
          <w:rFonts w:ascii="Minion Pro" w:hAnsi="Minion Pro"/>
          <w:snapToGrid w:val="0"/>
          <w:sz w:val="22"/>
          <w:szCs w:val="22"/>
        </w:rPr>
        <w:t xml:space="preserve"> резорты нередко образуются и на </w:t>
      </w:r>
      <w:r w:rsidR="00AC1759">
        <w:rPr>
          <w:rFonts w:ascii="Minion Pro" w:hAnsi="Minion Pro"/>
          <w:snapToGrid w:val="0"/>
          <w:sz w:val="22"/>
          <w:szCs w:val="22"/>
        </w:rPr>
        <w:t>других</w:t>
      </w:r>
      <w:r w:rsidR="005D683E" w:rsidRPr="00062183">
        <w:rPr>
          <w:rFonts w:ascii="Minion Pro" w:hAnsi="Minion Pro"/>
          <w:snapToGrid w:val="0"/>
          <w:sz w:val="22"/>
          <w:szCs w:val="22"/>
        </w:rPr>
        <w:t xml:space="preserve"> участках. Так, автор</w:t>
      </w:r>
      <w:r w:rsidR="002430C3">
        <w:rPr>
          <w:rFonts w:ascii="Minion Pro" w:hAnsi="Minion Pro"/>
          <w:snapToGrid w:val="0"/>
          <w:sz w:val="22"/>
          <w:szCs w:val="22"/>
        </w:rPr>
        <w:t>у</w:t>
      </w:r>
      <w:r w:rsidR="005D683E" w:rsidRPr="00062183">
        <w:rPr>
          <w:rFonts w:ascii="Minion Pro" w:hAnsi="Minion Pro"/>
          <w:snapToGrid w:val="0"/>
          <w:sz w:val="22"/>
          <w:szCs w:val="22"/>
        </w:rPr>
        <w:t xml:space="preserve"> монографии в ходе проведения инженерно-экологических изысканий приходилось сталкиваться с организацией стихийных резортов (даже частично оборудованных для проведения пикников) на берегах открытых участках ливневой канализации, окруженных несанкционированными свалками. Очевидно, что подобные стихийные резорты необходимо ликвидировать.</w:t>
      </w:r>
    </w:p>
    <w:p w:rsidR="00A24958" w:rsidRPr="00062183" w:rsidRDefault="009F3757" w:rsidP="00062183">
      <w:pPr>
        <w:ind w:firstLine="284"/>
        <w:jc w:val="both"/>
        <w:rPr>
          <w:rFonts w:ascii="Minion Pro" w:hAnsi="Minion Pro"/>
          <w:snapToGrid w:val="0"/>
          <w:sz w:val="22"/>
          <w:szCs w:val="22"/>
        </w:rPr>
      </w:pPr>
      <w:r w:rsidRPr="00062183">
        <w:rPr>
          <w:rFonts w:ascii="Minion Pro" w:hAnsi="Minion Pro"/>
          <w:snapToGrid w:val="0"/>
          <w:sz w:val="22"/>
          <w:szCs w:val="22"/>
        </w:rPr>
        <w:t xml:space="preserve">Несмотря на различие </w:t>
      </w:r>
      <w:proofErr w:type="gramStart"/>
      <w:r w:rsidRPr="00062183">
        <w:rPr>
          <w:rFonts w:ascii="Minion Pro" w:hAnsi="Minion Pro"/>
          <w:snapToGrid w:val="0"/>
          <w:sz w:val="22"/>
          <w:szCs w:val="22"/>
        </w:rPr>
        <w:t>методов</w:t>
      </w:r>
      <w:proofErr w:type="gramEnd"/>
      <w:r w:rsidRPr="00062183">
        <w:rPr>
          <w:rFonts w:ascii="Minion Pro" w:hAnsi="Minion Pro"/>
          <w:snapToGrid w:val="0"/>
          <w:sz w:val="22"/>
          <w:szCs w:val="22"/>
        </w:rPr>
        <w:t xml:space="preserve"> и целей деятельности о</w:t>
      </w:r>
      <w:r w:rsidR="00396ABF" w:rsidRPr="00062183">
        <w:rPr>
          <w:rFonts w:ascii="Minion Pro" w:hAnsi="Minion Pro"/>
          <w:snapToGrid w:val="0"/>
          <w:sz w:val="22"/>
          <w:szCs w:val="22"/>
        </w:rPr>
        <w:t>ба рас</w:t>
      </w:r>
      <w:r w:rsidRPr="00062183">
        <w:rPr>
          <w:rFonts w:ascii="Minion Pro" w:hAnsi="Minion Pro"/>
          <w:snapToGrid w:val="0"/>
          <w:sz w:val="22"/>
          <w:szCs w:val="22"/>
        </w:rPr>
        <w:t>с</w:t>
      </w:r>
      <w:r w:rsidR="00396ABF" w:rsidRPr="00062183">
        <w:rPr>
          <w:rFonts w:ascii="Minion Pro" w:hAnsi="Minion Pro"/>
          <w:snapToGrid w:val="0"/>
          <w:sz w:val="22"/>
          <w:szCs w:val="22"/>
        </w:rPr>
        <w:t xml:space="preserve">мотренных выше направления </w:t>
      </w:r>
      <w:r w:rsidRPr="00062183">
        <w:rPr>
          <w:rFonts w:ascii="Minion Pro" w:hAnsi="Minion Pro"/>
          <w:snapToGrid w:val="0"/>
          <w:sz w:val="22"/>
          <w:szCs w:val="22"/>
        </w:rPr>
        <w:t>улучшения и сохранения благополучного состояния п</w:t>
      </w:r>
      <w:r w:rsidR="003A0894" w:rsidRPr="00062183">
        <w:rPr>
          <w:rFonts w:ascii="Minion Pro" w:hAnsi="Minion Pro"/>
          <w:snapToGrid w:val="0"/>
          <w:sz w:val="22"/>
          <w:szCs w:val="22"/>
        </w:rPr>
        <w:t>очвенного пок</w:t>
      </w:r>
      <w:r w:rsidRPr="00062183">
        <w:rPr>
          <w:rFonts w:ascii="Minion Pro" w:hAnsi="Minion Pro"/>
          <w:snapToGrid w:val="0"/>
          <w:sz w:val="22"/>
          <w:szCs w:val="22"/>
        </w:rPr>
        <w:t xml:space="preserve">рова урбанизированных территорий </w:t>
      </w:r>
      <w:r w:rsidR="003A0894" w:rsidRPr="00062183">
        <w:rPr>
          <w:rFonts w:ascii="Minion Pro" w:hAnsi="Minion Pro"/>
          <w:snapToGrid w:val="0"/>
          <w:sz w:val="22"/>
          <w:szCs w:val="22"/>
        </w:rPr>
        <w:t>(создание</w:t>
      </w:r>
      <w:r w:rsidR="00396ABF" w:rsidRPr="00062183">
        <w:rPr>
          <w:rFonts w:ascii="Minion Pro" w:hAnsi="Minion Pro"/>
          <w:snapToGrid w:val="0"/>
          <w:sz w:val="22"/>
          <w:szCs w:val="22"/>
        </w:rPr>
        <w:t xml:space="preserve"> </w:t>
      </w:r>
      <w:r w:rsidR="002430C3" w:rsidRPr="00062183">
        <w:rPr>
          <w:rFonts w:ascii="Minion Pro" w:hAnsi="Minion Pro"/>
          <w:snapToGrid w:val="0"/>
          <w:sz w:val="22"/>
          <w:szCs w:val="22"/>
        </w:rPr>
        <w:t>конструктоземов</w:t>
      </w:r>
      <w:r w:rsidR="00396ABF" w:rsidRPr="00062183">
        <w:rPr>
          <w:rFonts w:ascii="Minion Pro" w:hAnsi="Minion Pro"/>
          <w:snapToGrid w:val="0"/>
          <w:sz w:val="22"/>
          <w:szCs w:val="22"/>
        </w:rPr>
        <w:t xml:space="preserve"> и городских резортов</w:t>
      </w:r>
      <w:r w:rsidR="003A0894" w:rsidRPr="00062183">
        <w:rPr>
          <w:rFonts w:ascii="Minion Pro" w:hAnsi="Minion Pro"/>
          <w:snapToGrid w:val="0"/>
          <w:sz w:val="22"/>
          <w:szCs w:val="22"/>
        </w:rPr>
        <w:t>)</w:t>
      </w:r>
      <w:r w:rsidR="00396ABF" w:rsidRPr="00062183">
        <w:rPr>
          <w:rFonts w:ascii="Minion Pro" w:hAnsi="Minion Pro"/>
          <w:snapToGrid w:val="0"/>
          <w:sz w:val="22"/>
          <w:szCs w:val="22"/>
        </w:rPr>
        <w:t xml:space="preserve"> </w:t>
      </w:r>
      <w:r w:rsidR="003A0894" w:rsidRPr="00062183">
        <w:rPr>
          <w:rFonts w:ascii="Minion Pro" w:hAnsi="Minion Pro"/>
          <w:snapToGrid w:val="0"/>
          <w:sz w:val="22"/>
          <w:szCs w:val="22"/>
        </w:rPr>
        <w:t>вписываются в креативно-о</w:t>
      </w:r>
      <w:r w:rsidR="00396ABF" w:rsidRPr="00062183">
        <w:rPr>
          <w:rFonts w:ascii="Minion Pro" w:hAnsi="Minion Pro"/>
          <w:snapToGrid w:val="0"/>
          <w:sz w:val="22"/>
          <w:szCs w:val="22"/>
        </w:rPr>
        <w:t>г</w:t>
      </w:r>
      <w:r w:rsidR="003A0894" w:rsidRPr="00062183">
        <w:rPr>
          <w:rFonts w:ascii="Minion Pro" w:hAnsi="Minion Pro"/>
          <w:snapToGrid w:val="0"/>
          <w:sz w:val="22"/>
          <w:szCs w:val="22"/>
        </w:rPr>
        <w:t>р</w:t>
      </w:r>
      <w:r w:rsidR="00396ABF" w:rsidRPr="00062183">
        <w:rPr>
          <w:rFonts w:ascii="Minion Pro" w:hAnsi="Minion Pro"/>
          <w:snapToGrid w:val="0"/>
          <w:sz w:val="22"/>
          <w:szCs w:val="22"/>
        </w:rPr>
        <w:t>ани</w:t>
      </w:r>
      <w:r w:rsidR="003A0894" w:rsidRPr="00062183">
        <w:rPr>
          <w:rFonts w:ascii="Minion Pro" w:hAnsi="Minion Pro"/>
          <w:snapToGrid w:val="0"/>
          <w:sz w:val="22"/>
          <w:szCs w:val="22"/>
        </w:rPr>
        <w:t>чительную парадигму, основывающу</w:t>
      </w:r>
      <w:r w:rsidR="00396ABF" w:rsidRPr="00062183">
        <w:rPr>
          <w:rFonts w:ascii="Minion Pro" w:hAnsi="Minion Pro"/>
          <w:snapToGrid w:val="0"/>
          <w:sz w:val="22"/>
          <w:szCs w:val="22"/>
        </w:rPr>
        <w:t>юся на активном управлении процессом техног</w:t>
      </w:r>
      <w:r w:rsidR="003A0894" w:rsidRPr="00062183">
        <w:rPr>
          <w:rFonts w:ascii="Minion Pro" w:hAnsi="Minion Pro"/>
          <w:snapToGrid w:val="0"/>
          <w:sz w:val="22"/>
          <w:szCs w:val="22"/>
        </w:rPr>
        <w:t>е</w:t>
      </w:r>
      <w:r w:rsidR="00396ABF" w:rsidRPr="00062183">
        <w:rPr>
          <w:rFonts w:ascii="Minion Pro" w:hAnsi="Minion Pro"/>
          <w:snapToGrid w:val="0"/>
          <w:sz w:val="22"/>
          <w:szCs w:val="22"/>
        </w:rPr>
        <w:t>неза</w:t>
      </w:r>
      <w:r w:rsidR="003A0894" w:rsidRPr="00062183">
        <w:rPr>
          <w:rFonts w:ascii="Minion Pro" w:hAnsi="Minion Pro"/>
          <w:snapToGrid w:val="0"/>
          <w:sz w:val="22"/>
          <w:szCs w:val="22"/>
        </w:rPr>
        <w:t xml:space="preserve"> окружающей среды</w:t>
      </w:r>
      <w:r w:rsidR="00396ABF" w:rsidRPr="00062183">
        <w:rPr>
          <w:rFonts w:ascii="Minion Pro" w:hAnsi="Minion Pro"/>
          <w:snapToGrid w:val="0"/>
          <w:sz w:val="22"/>
          <w:szCs w:val="22"/>
        </w:rPr>
        <w:t>.</w:t>
      </w:r>
    </w:p>
    <w:p w:rsidR="004B4C5C" w:rsidRPr="00062183" w:rsidRDefault="004B4C5C" w:rsidP="00062183">
      <w:pPr>
        <w:spacing w:after="200"/>
        <w:ind w:firstLine="284"/>
        <w:rPr>
          <w:rFonts w:ascii="Minion Pro" w:hAnsi="Minion Pro"/>
          <w:sz w:val="22"/>
          <w:szCs w:val="22"/>
        </w:rPr>
      </w:pPr>
      <w:r w:rsidRPr="00062183">
        <w:rPr>
          <w:rFonts w:ascii="Minion Pro" w:hAnsi="Minion Pro"/>
          <w:sz w:val="22"/>
          <w:szCs w:val="22"/>
        </w:rPr>
        <w:br w:type="page"/>
      </w:r>
    </w:p>
    <w:p w:rsidR="00DA61D0" w:rsidRPr="008772A1" w:rsidRDefault="00330329" w:rsidP="00330329">
      <w:pPr>
        <w:spacing w:before="240" w:after="240"/>
        <w:jc w:val="both"/>
        <w:outlineLvl w:val="0"/>
        <w:rPr>
          <w:rFonts w:ascii="Minion Pro" w:hAnsi="Minion Pro"/>
          <w:b/>
          <w:bCs/>
        </w:rPr>
      </w:pPr>
      <w:bookmarkStart w:id="23" w:name="_Toc461098929"/>
      <w:r>
        <w:rPr>
          <w:rFonts w:ascii="Minion Pro" w:hAnsi="Minion Pro"/>
          <w:b/>
          <w:bCs/>
        </w:rPr>
        <w:lastRenderedPageBreak/>
        <w:t>ГЛАВА </w:t>
      </w:r>
      <w:r w:rsidR="0038522C" w:rsidRPr="008772A1">
        <w:rPr>
          <w:rFonts w:ascii="Minion Pro" w:hAnsi="Minion Pro"/>
          <w:b/>
          <w:bCs/>
          <w:lang w:val="en-US"/>
        </w:rPr>
        <w:t>V</w:t>
      </w:r>
      <w:r w:rsidR="00D30329" w:rsidRPr="008772A1">
        <w:rPr>
          <w:rFonts w:ascii="Minion Pro" w:hAnsi="Minion Pro"/>
          <w:b/>
          <w:bCs/>
        </w:rPr>
        <w:t>.</w:t>
      </w:r>
      <w:r>
        <w:rPr>
          <w:rFonts w:ascii="Minion Pro" w:hAnsi="Minion Pro"/>
          <w:b/>
          <w:bCs/>
        </w:rPr>
        <w:t xml:space="preserve"> </w:t>
      </w:r>
      <w:r w:rsidR="0038522C" w:rsidRPr="008772A1">
        <w:rPr>
          <w:rFonts w:ascii="Minion Pro" w:hAnsi="Minion Pro"/>
          <w:b/>
          <w:bCs/>
        </w:rPr>
        <w:t xml:space="preserve">ТЕХНОГЕНЕЗ </w:t>
      </w:r>
      <w:r w:rsidR="00D30329" w:rsidRPr="008772A1">
        <w:rPr>
          <w:rFonts w:ascii="Minion Pro" w:hAnsi="Minion Pro"/>
          <w:b/>
          <w:bCs/>
        </w:rPr>
        <w:t>ЛИТОСФЕР</w:t>
      </w:r>
      <w:r w:rsidR="0038522C" w:rsidRPr="008772A1">
        <w:rPr>
          <w:rFonts w:ascii="Minion Pro" w:hAnsi="Minion Pro"/>
          <w:b/>
          <w:bCs/>
        </w:rPr>
        <w:t>Ы</w:t>
      </w:r>
      <w:bookmarkEnd w:id="23"/>
    </w:p>
    <w:p w:rsidR="00A7677B" w:rsidRPr="008772A1" w:rsidRDefault="0038522C" w:rsidP="00300561">
      <w:pPr>
        <w:spacing w:before="240" w:after="120"/>
        <w:jc w:val="both"/>
        <w:outlineLvl w:val="1"/>
        <w:rPr>
          <w:rFonts w:ascii="Minion Pro" w:hAnsi="Minion Pro" w:cs="Times New Roman Полужирный"/>
          <w:b/>
          <w:smallCaps/>
          <w:sz w:val="22"/>
          <w:szCs w:val="22"/>
        </w:rPr>
      </w:pPr>
      <w:bookmarkStart w:id="24" w:name="_Toc461098930"/>
      <w:r w:rsidRPr="008772A1">
        <w:rPr>
          <w:rFonts w:ascii="Minion Pro" w:hAnsi="Minion Pro" w:cs="Times New Roman Полужирный"/>
          <w:b/>
          <w:smallCaps/>
          <w:sz w:val="22"/>
          <w:szCs w:val="22"/>
        </w:rPr>
        <w:t>5</w:t>
      </w:r>
      <w:r w:rsidR="00A7677B" w:rsidRPr="008772A1">
        <w:rPr>
          <w:rFonts w:ascii="Minion Pro" w:hAnsi="Minion Pro" w:cs="Times New Roman Полужирный"/>
          <w:b/>
          <w:smallCaps/>
          <w:sz w:val="22"/>
          <w:szCs w:val="22"/>
        </w:rPr>
        <w:t>.1.</w:t>
      </w:r>
      <w:r w:rsidR="00300561">
        <w:rPr>
          <w:rFonts w:ascii="Minion Pro" w:hAnsi="Minion Pro" w:cs="Times New Roman Полужирный"/>
          <w:b/>
          <w:smallCaps/>
          <w:sz w:val="22"/>
          <w:szCs w:val="22"/>
        </w:rPr>
        <w:t> </w:t>
      </w:r>
      <w:r w:rsidR="00A7677B" w:rsidRPr="008772A1">
        <w:rPr>
          <w:rFonts w:ascii="Minion Pro" w:hAnsi="Minion Pro" w:cs="Times New Roman Полужирный"/>
          <w:b/>
          <w:smallCaps/>
          <w:sz w:val="22"/>
          <w:szCs w:val="22"/>
        </w:rPr>
        <w:t xml:space="preserve">Литосфера </w:t>
      </w:r>
      <w:r w:rsidR="007D2E85" w:rsidRPr="008772A1">
        <w:rPr>
          <w:rFonts w:ascii="Minion Pro" w:hAnsi="Minion Pro" w:cs="Times New Roman Полужирный"/>
          <w:b/>
          <w:smallCaps/>
          <w:sz w:val="22"/>
          <w:szCs w:val="22"/>
        </w:rPr>
        <w:t>и ее экологические функции</w:t>
      </w:r>
      <w:bookmarkEnd w:id="24"/>
    </w:p>
    <w:p w:rsidR="00A73756" w:rsidRPr="00062183" w:rsidRDefault="00601C49" w:rsidP="00062183">
      <w:pPr>
        <w:ind w:firstLine="284"/>
        <w:jc w:val="both"/>
        <w:rPr>
          <w:rFonts w:ascii="Minion Pro" w:hAnsi="Minion Pro"/>
          <w:sz w:val="22"/>
          <w:szCs w:val="22"/>
        </w:rPr>
      </w:pPr>
      <w:r w:rsidRPr="00062183">
        <w:rPr>
          <w:rFonts w:ascii="Minion Pro" w:hAnsi="Minion Pro"/>
          <w:sz w:val="22"/>
          <w:szCs w:val="22"/>
        </w:rPr>
        <w:t>В основополагающих работах В.И. Вернадского (</w:t>
      </w:r>
      <w:r w:rsidR="00151E52" w:rsidRPr="00062183">
        <w:rPr>
          <w:rFonts w:ascii="Minion Pro" w:hAnsi="Minion Pro"/>
          <w:sz w:val="22"/>
          <w:szCs w:val="22"/>
        </w:rPr>
        <w:t>2012</w:t>
      </w:r>
      <w:r w:rsidRPr="00062183">
        <w:rPr>
          <w:rFonts w:ascii="Minion Pro" w:hAnsi="Minion Pro"/>
          <w:sz w:val="22"/>
          <w:szCs w:val="22"/>
        </w:rPr>
        <w:t>) литосфера или земная кора рассматривается как одно и</w:t>
      </w:r>
      <w:r w:rsidR="00BC1E88">
        <w:rPr>
          <w:rFonts w:ascii="Minion Pro" w:hAnsi="Minion Pro"/>
          <w:sz w:val="22"/>
          <w:szCs w:val="22"/>
        </w:rPr>
        <w:t>з</w:t>
      </w:r>
      <w:r w:rsidRPr="00062183">
        <w:rPr>
          <w:rFonts w:ascii="Minion Pro" w:hAnsi="Minion Pro"/>
          <w:sz w:val="22"/>
          <w:szCs w:val="22"/>
        </w:rPr>
        <w:t xml:space="preserve"> основных тел, слагающих биосферу</w:t>
      </w:r>
      <w:r w:rsidR="00D877EB" w:rsidRPr="00062183">
        <w:rPr>
          <w:rFonts w:ascii="Minion Pro" w:hAnsi="Minion Pro"/>
          <w:sz w:val="22"/>
          <w:szCs w:val="22"/>
        </w:rPr>
        <w:t>,</w:t>
      </w:r>
      <w:r w:rsidRPr="00062183">
        <w:rPr>
          <w:rFonts w:ascii="Minion Pro" w:hAnsi="Minion Pro"/>
          <w:sz w:val="22"/>
          <w:szCs w:val="22"/>
        </w:rPr>
        <w:t xml:space="preserve"> и </w:t>
      </w:r>
      <w:r w:rsidR="00AC6527" w:rsidRPr="00062183">
        <w:rPr>
          <w:rFonts w:ascii="Minion Pro" w:hAnsi="Minion Pro"/>
          <w:sz w:val="22"/>
          <w:szCs w:val="22"/>
        </w:rPr>
        <w:t xml:space="preserve">функционально </w:t>
      </w:r>
      <w:r w:rsidRPr="00062183">
        <w:rPr>
          <w:rFonts w:ascii="Minion Pro" w:hAnsi="Minion Pro"/>
          <w:sz w:val="22"/>
          <w:szCs w:val="22"/>
        </w:rPr>
        <w:t>взаимосвяз</w:t>
      </w:r>
      <w:r w:rsidR="00AC6527" w:rsidRPr="00062183">
        <w:rPr>
          <w:rFonts w:ascii="Minion Pro" w:hAnsi="Minion Pro"/>
          <w:sz w:val="22"/>
          <w:szCs w:val="22"/>
        </w:rPr>
        <w:t xml:space="preserve">анную </w:t>
      </w:r>
      <w:r w:rsidRPr="00062183">
        <w:rPr>
          <w:rFonts w:ascii="Minion Pro" w:hAnsi="Minion Pro"/>
          <w:sz w:val="22"/>
          <w:szCs w:val="22"/>
        </w:rPr>
        <w:t>с ее другими макрокомпонентами (гидросферой, атмосферой, педосферой)</w:t>
      </w:r>
      <w:r w:rsidR="00AC6527" w:rsidRPr="00062183">
        <w:rPr>
          <w:rFonts w:ascii="Minion Pro" w:hAnsi="Minion Pro"/>
          <w:sz w:val="22"/>
          <w:szCs w:val="22"/>
        </w:rPr>
        <w:t xml:space="preserve"> в единую систему</w:t>
      </w:r>
      <w:r w:rsidRPr="00062183">
        <w:rPr>
          <w:rFonts w:ascii="Minion Pro" w:hAnsi="Minion Pro"/>
          <w:sz w:val="22"/>
          <w:szCs w:val="22"/>
        </w:rPr>
        <w:t xml:space="preserve">. </w:t>
      </w:r>
      <w:r w:rsidR="00D877EB" w:rsidRPr="00062183">
        <w:rPr>
          <w:rFonts w:ascii="Minion Pro" w:hAnsi="Minion Pro"/>
          <w:sz w:val="22"/>
          <w:szCs w:val="22"/>
        </w:rPr>
        <w:t xml:space="preserve">Вместе с тем, </w:t>
      </w:r>
      <w:r w:rsidR="00AC6527" w:rsidRPr="00062183">
        <w:rPr>
          <w:rFonts w:ascii="Minion Pro" w:hAnsi="Minion Pro"/>
          <w:sz w:val="22"/>
          <w:szCs w:val="22"/>
        </w:rPr>
        <w:t xml:space="preserve">существует одна особенность, отличающая литосферу от других частей биосферы. Хотя значительная часть составляющих литосферу горных пород образовалась в результате жизнедеятельности живых организмов или под ее прямым и косвенным влиянием, сама она почти не заселена ими. Они встречаются лишь в подземных водах в ее самых верхних горизонтах. </w:t>
      </w:r>
      <w:r w:rsidR="00AC6527" w:rsidRPr="00B74CD7">
        <w:rPr>
          <w:rFonts w:ascii="Minion Pro" w:hAnsi="Minion Pro"/>
          <w:sz w:val="22"/>
          <w:szCs w:val="22"/>
        </w:rPr>
        <w:t>Причем</w:t>
      </w:r>
      <w:r w:rsidR="00AC6527" w:rsidRPr="00062183">
        <w:rPr>
          <w:rFonts w:ascii="Minion Pro" w:hAnsi="Minion Pro"/>
          <w:sz w:val="22"/>
          <w:szCs w:val="22"/>
        </w:rPr>
        <w:t xml:space="preserve"> </w:t>
      </w:r>
      <w:r w:rsidR="00302022" w:rsidRPr="00062183">
        <w:rPr>
          <w:rFonts w:ascii="Minion Pro" w:hAnsi="Minion Pro"/>
          <w:sz w:val="22"/>
          <w:szCs w:val="22"/>
        </w:rPr>
        <w:t xml:space="preserve">в подавляющем большинстве </w:t>
      </w:r>
      <w:r w:rsidR="00D72391">
        <w:rPr>
          <w:rFonts w:ascii="Minion Pro" w:hAnsi="Minion Pro"/>
          <w:sz w:val="22"/>
          <w:szCs w:val="22"/>
        </w:rPr>
        <w:t xml:space="preserve">– </w:t>
      </w:r>
      <w:r w:rsidR="00302022" w:rsidRPr="00062183">
        <w:rPr>
          <w:rFonts w:ascii="Minion Pro" w:hAnsi="Minion Pro"/>
          <w:sz w:val="22"/>
          <w:szCs w:val="22"/>
        </w:rPr>
        <w:t>это</w:t>
      </w:r>
      <w:r w:rsidR="00AC6527" w:rsidRPr="00062183">
        <w:rPr>
          <w:rFonts w:ascii="Minion Pro" w:hAnsi="Minion Pro"/>
          <w:sz w:val="22"/>
          <w:szCs w:val="22"/>
        </w:rPr>
        <w:t xml:space="preserve"> микроскопические формы, </w:t>
      </w:r>
      <w:r w:rsidR="00302022" w:rsidRPr="00062183">
        <w:rPr>
          <w:rFonts w:ascii="Minion Pro" w:hAnsi="Minion Pro"/>
          <w:sz w:val="22"/>
          <w:szCs w:val="22"/>
        </w:rPr>
        <w:t>попадающие сюда из других частей биосферы</w:t>
      </w:r>
      <w:r w:rsidR="00D72391">
        <w:rPr>
          <w:rFonts w:ascii="Minion Pro" w:hAnsi="Minion Pro"/>
          <w:sz w:val="22"/>
          <w:szCs w:val="22"/>
        </w:rPr>
        <w:t>,</w:t>
      </w:r>
      <w:r w:rsidR="005B7F3C" w:rsidRPr="00062183">
        <w:rPr>
          <w:rFonts w:ascii="Minion Pro" w:hAnsi="Minion Pro"/>
          <w:sz w:val="22"/>
          <w:szCs w:val="22"/>
        </w:rPr>
        <w:t xml:space="preserve"> например, из почв</w:t>
      </w:r>
      <w:r w:rsidR="00302022" w:rsidRPr="00062183">
        <w:rPr>
          <w:rFonts w:ascii="Minion Pro" w:hAnsi="Minion Pro"/>
          <w:sz w:val="22"/>
          <w:szCs w:val="22"/>
        </w:rPr>
        <w:t xml:space="preserve">. </w:t>
      </w:r>
      <w:r w:rsidR="005B7F3C" w:rsidRPr="00062183">
        <w:rPr>
          <w:rFonts w:ascii="Minion Pro" w:hAnsi="Minion Pro"/>
          <w:sz w:val="22"/>
          <w:szCs w:val="22"/>
        </w:rPr>
        <w:t xml:space="preserve">Какой-либо специфической биоты, </w:t>
      </w:r>
      <w:proofErr w:type="gramStart"/>
      <w:r w:rsidR="005B7F3C" w:rsidRPr="00062183">
        <w:rPr>
          <w:rFonts w:ascii="Minion Pro" w:hAnsi="Minion Pro"/>
          <w:sz w:val="22"/>
          <w:szCs w:val="22"/>
        </w:rPr>
        <w:t>средой</w:t>
      </w:r>
      <w:proofErr w:type="gramEnd"/>
      <w:r w:rsidR="005B7F3C" w:rsidRPr="00062183">
        <w:rPr>
          <w:rFonts w:ascii="Minion Pro" w:hAnsi="Minion Pro"/>
          <w:sz w:val="22"/>
          <w:szCs w:val="22"/>
        </w:rPr>
        <w:t xml:space="preserve"> обитания </w:t>
      </w:r>
      <w:proofErr w:type="gramStart"/>
      <w:r w:rsidR="005B7F3C" w:rsidRPr="00062183">
        <w:rPr>
          <w:rFonts w:ascii="Minion Pro" w:hAnsi="Minion Pro"/>
          <w:sz w:val="22"/>
          <w:szCs w:val="22"/>
        </w:rPr>
        <w:t>которой</w:t>
      </w:r>
      <w:proofErr w:type="gramEnd"/>
      <w:r w:rsidR="005B7F3C" w:rsidRPr="00062183">
        <w:rPr>
          <w:rFonts w:ascii="Minion Pro" w:hAnsi="Minion Pro"/>
          <w:sz w:val="22"/>
          <w:szCs w:val="22"/>
        </w:rPr>
        <w:t xml:space="preserve"> является именно литосфера, </w:t>
      </w:r>
      <w:r w:rsidR="00A412D5" w:rsidRPr="00062183">
        <w:rPr>
          <w:rFonts w:ascii="Minion Pro" w:hAnsi="Minion Pro"/>
          <w:sz w:val="22"/>
          <w:szCs w:val="22"/>
        </w:rPr>
        <w:t>на данный момент не обнаружено</w:t>
      </w:r>
      <w:r w:rsidR="005B7F3C" w:rsidRPr="00062183">
        <w:rPr>
          <w:rFonts w:ascii="Minion Pro" w:hAnsi="Minion Pro"/>
          <w:sz w:val="22"/>
          <w:szCs w:val="22"/>
        </w:rPr>
        <w:t xml:space="preserve">. </w:t>
      </w:r>
    </w:p>
    <w:p w:rsidR="00A73756" w:rsidRPr="00062183" w:rsidRDefault="00302022" w:rsidP="00062183">
      <w:pPr>
        <w:ind w:firstLine="284"/>
        <w:jc w:val="both"/>
        <w:rPr>
          <w:rFonts w:ascii="Minion Pro" w:hAnsi="Minion Pro"/>
          <w:sz w:val="22"/>
          <w:szCs w:val="22"/>
        </w:rPr>
      </w:pPr>
      <w:r w:rsidRPr="00062183">
        <w:rPr>
          <w:rFonts w:ascii="Minion Pro" w:hAnsi="Minion Pro"/>
          <w:sz w:val="22"/>
          <w:szCs w:val="22"/>
        </w:rPr>
        <w:t>По этой причине в</w:t>
      </w:r>
      <w:r w:rsidR="007726B4" w:rsidRPr="00062183">
        <w:rPr>
          <w:rFonts w:ascii="Minion Pro" w:hAnsi="Minion Pro"/>
          <w:sz w:val="22"/>
          <w:szCs w:val="22"/>
        </w:rPr>
        <w:t xml:space="preserve"> экологических исследованиях </w:t>
      </w:r>
      <w:r w:rsidRPr="00062183">
        <w:rPr>
          <w:rFonts w:ascii="Minion Pro" w:hAnsi="Minion Pro"/>
          <w:sz w:val="22"/>
          <w:szCs w:val="22"/>
        </w:rPr>
        <w:t xml:space="preserve">литосфера </w:t>
      </w:r>
      <w:r w:rsidR="00A73756" w:rsidRPr="00062183">
        <w:rPr>
          <w:rFonts w:ascii="Minion Pro" w:hAnsi="Minion Pro"/>
          <w:sz w:val="22"/>
          <w:szCs w:val="22"/>
        </w:rPr>
        <w:t>рассматривается</w:t>
      </w:r>
      <w:r w:rsidR="007726B4" w:rsidRPr="00062183">
        <w:rPr>
          <w:rFonts w:ascii="Minion Pro" w:hAnsi="Minion Pro"/>
          <w:sz w:val="22"/>
          <w:szCs w:val="22"/>
        </w:rPr>
        <w:t xml:space="preserve"> как </w:t>
      </w:r>
      <w:r w:rsidR="00601C49" w:rsidRPr="00062183">
        <w:rPr>
          <w:rFonts w:ascii="Minion Pro" w:hAnsi="Minion Pro"/>
          <w:sz w:val="22"/>
          <w:szCs w:val="22"/>
        </w:rPr>
        <w:t xml:space="preserve">практически неподвижная поверхность, </w:t>
      </w:r>
      <w:r w:rsidR="00A73756" w:rsidRPr="00062183">
        <w:rPr>
          <w:rFonts w:ascii="Minion Pro" w:hAnsi="Minion Pro"/>
          <w:sz w:val="22"/>
          <w:szCs w:val="22"/>
        </w:rPr>
        <w:t>некий инертный субстрат, свойства которого можно игнорировать в той же степени, как, например, свойства материала колбы при производстве химического опыта.</w:t>
      </w:r>
    </w:p>
    <w:p w:rsidR="005200BF" w:rsidRPr="00062183" w:rsidRDefault="00A73756" w:rsidP="00062183">
      <w:pPr>
        <w:ind w:firstLine="284"/>
        <w:jc w:val="both"/>
        <w:rPr>
          <w:rFonts w:ascii="Minion Pro" w:hAnsi="Minion Pro"/>
          <w:sz w:val="22"/>
          <w:szCs w:val="22"/>
        </w:rPr>
      </w:pPr>
      <w:r w:rsidRPr="00062183">
        <w:rPr>
          <w:rFonts w:ascii="Minion Pro" w:hAnsi="Minion Pro"/>
          <w:sz w:val="22"/>
          <w:szCs w:val="22"/>
        </w:rPr>
        <w:t>В реальности воздействие литосферы на формирование услови</w:t>
      </w:r>
      <w:r w:rsidR="005200BF" w:rsidRPr="00062183">
        <w:rPr>
          <w:rFonts w:ascii="Minion Pro" w:hAnsi="Minion Pro"/>
          <w:sz w:val="22"/>
          <w:szCs w:val="22"/>
        </w:rPr>
        <w:t>я</w:t>
      </w:r>
      <w:r w:rsidRPr="00062183">
        <w:rPr>
          <w:rFonts w:ascii="Minion Pro" w:hAnsi="Minion Pro"/>
          <w:sz w:val="22"/>
          <w:szCs w:val="22"/>
        </w:rPr>
        <w:t xml:space="preserve"> существования </w:t>
      </w:r>
      <w:r w:rsidR="005200BF" w:rsidRPr="00062183">
        <w:rPr>
          <w:rFonts w:ascii="Minion Pro" w:hAnsi="Minion Pro"/>
          <w:sz w:val="22"/>
          <w:szCs w:val="22"/>
        </w:rPr>
        <w:t xml:space="preserve">человека и других живых организмов весьма значимо и многообразно. Для обозначения отдельных видов этих воздействий предложен термин </w:t>
      </w:r>
      <w:r w:rsidR="005200BF" w:rsidRPr="00300561">
        <w:rPr>
          <w:rFonts w:ascii="Minion Pro" w:hAnsi="Minion Pro"/>
          <w:bCs/>
          <w:sz w:val="22"/>
          <w:szCs w:val="22"/>
        </w:rPr>
        <w:t>«</w:t>
      </w:r>
      <w:r w:rsidR="005200BF" w:rsidRPr="00300561">
        <w:rPr>
          <w:rFonts w:ascii="Minion Pro" w:hAnsi="Minion Pro"/>
          <w:b/>
          <w:i/>
          <w:iCs/>
          <w:sz w:val="22"/>
          <w:szCs w:val="22"/>
        </w:rPr>
        <w:t>экологические ф</w:t>
      </w:r>
      <w:r w:rsidR="005938FE" w:rsidRPr="00300561">
        <w:rPr>
          <w:rFonts w:ascii="Minion Pro" w:hAnsi="Minion Pro"/>
          <w:b/>
          <w:i/>
          <w:iCs/>
          <w:sz w:val="22"/>
          <w:szCs w:val="22"/>
        </w:rPr>
        <w:t>ункци</w:t>
      </w:r>
      <w:r w:rsidR="005200BF" w:rsidRPr="00300561">
        <w:rPr>
          <w:rFonts w:ascii="Minion Pro" w:hAnsi="Minion Pro"/>
          <w:b/>
          <w:i/>
          <w:iCs/>
          <w:sz w:val="22"/>
          <w:szCs w:val="22"/>
        </w:rPr>
        <w:t>и л</w:t>
      </w:r>
      <w:r w:rsidR="005938FE" w:rsidRPr="00300561">
        <w:rPr>
          <w:rFonts w:ascii="Minion Pro" w:hAnsi="Minion Pro"/>
          <w:b/>
          <w:i/>
          <w:iCs/>
          <w:sz w:val="22"/>
          <w:szCs w:val="22"/>
        </w:rPr>
        <w:t>итосферы</w:t>
      </w:r>
      <w:r w:rsidR="005200BF" w:rsidRPr="00300561">
        <w:rPr>
          <w:rFonts w:ascii="Minion Pro" w:hAnsi="Minion Pro"/>
          <w:bCs/>
          <w:sz w:val="22"/>
          <w:szCs w:val="22"/>
        </w:rPr>
        <w:t>»</w:t>
      </w:r>
      <w:r w:rsidR="005938FE" w:rsidRPr="00300561">
        <w:rPr>
          <w:rFonts w:ascii="Minion Pro" w:hAnsi="Minion Pro"/>
          <w:bCs/>
          <w:sz w:val="22"/>
          <w:szCs w:val="22"/>
        </w:rPr>
        <w:t xml:space="preserve"> </w:t>
      </w:r>
      <w:r w:rsidR="005938FE" w:rsidRPr="00062183">
        <w:rPr>
          <w:rFonts w:ascii="Minion Pro" w:hAnsi="Minion Pro"/>
          <w:sz w:val="22"/>
          <w:szCs w:val="22"/>
        </w:rPr>
        <w:t xml:space="preserve">(Трофимов, 2000; Трофимов, </w:t>
      </w:r>
      <w:proofErr w:type="spellStart"/>
      <w:r w:rsidR="005938FE" w:rsidRPr="00062183">
        <w:rPr>
          <w:rFonts w:ascii="Minion Pro" w:hAnsi="Minion Pro"/>
          <w:sz w:val="22"/>
          <w:szCs w:val="22"/>
        </w:rPr>
        <w:t>Зилинг</w:t>
      </w:r>
      <w:proofErr w:type="spellEnd"/>
      <w:r w:rsidR="005938FE" w:rsidRPr="00062183">
        <w:rPr>
          <w:rFonts w:ascii="Minion Pro" w:hAnsi="Minion Pro"/>
          <w:sz w:val="22"/>
          <w:szCs w:val="22"/>
        </w:rPr>
        <w:t>, 2002)</w:t>
      </w:r>
      <w:r w:rsidR="005200BF" w:rsidRPr="00062183">
        <w:rPr>
          <w:rFonts w:ascii="Minion Pro" w:hAnsi="Minion Pro"/>
          <w:sz w:val="22"/>
          <w:szCs w:val="22"/>
        </w:rPr>
        <w:t>. Основными из них являются:</w:t>
      </w:r>
    </w:p>
    <w:p w:rsidR="00D72391" w:rsidRPr="00D72391" w:rsidRDefault="00F913CA" w:rsidP="00D72391">
      <w:pPr>
        <w:pStyle w:val="a8"/>
        <w:numPr>
          <w:ilvl w:val="0"/>
          <w:numId w:val="34"/>
        </w:numPr>
        <w:ind w:left="0" w:firstLine="0"/>
        <w:jc w:val="both"/>
        <w:rPr>
          <w:rFonts w:ascii="Minion Pro" w:hAnsi="Minion Pro"/>
          <w:sz w:val="22"/>
          <w:szCs w:val="22"/>
        </w:rPr>
      </w:pPr>
      <w:r w:rsidRPr="00D72391">
        <w:rPr>
          <w:rFonts w:ascii="Minion Pro" w:hAnsi="Minion Pro"/>
          <w:b/>
          <w:sz w:val="22"/>
          <w:szCs w:val="22"/>
        </w:rPr>
        <w:t>ресурсная</w:t>
      </w:r>
      <w:r w:rsidR="005200BF" w:rsidRPr="00D72391">
        <w:rPr>
          <w:rFonts w:ascii="Minion Pro" w:hAnsi="Minion Pro"/>
          <w:b/>
          <w:sz w:val="22"/>
          <w:szCs w:val="22"/>
        </w:rPr>
        <w:t xml:space="preserve"> экологическ</w:t>
      </w:r>
      <w:r w:rsidR="00CB2C88" w:rsidRPr="00D72391">
        <w:rPr>
          <w:rFonts w:ascii="Minion Pro" w:hAnsi="Minion Pro"/>
          <w:b/>
          <w:sz w:val="22"/>
          <w:szCs w:val="22"/>
        </w:rPr>
        <w:t>ая функция</w:t>
      </w:r>
      <w:r w:rsidR="005200BF" w:rsidRPr="00D72391">
        <w:rPr>
          <w:rFonts w:ascii="Minion Pro" w:hAnsi="Minion Pro"/>
          <w:b/>
          <w:sz w:val="22"/>
          <w:szCs w:val="22"/>
        </w:rPr>
        <w:t xml:space="preserve"> литосферы</w:t>
      </w:r>
      <w:r w:rsidRPr="00D72391">
        <w:rPr>
          <w:rFonts w:ascii="Minion Pro" w:hAnsi="Minion Pro"/>
          <w:sz w:val="22"/>
          <w:szCs w:val="22"/>
        </w:rPr>
        <w:t xml:space="preserve">, под которой подразумевается ее </w:t>
      </w:r>
      <w:r w:rsidR="005200BF" w:rsidRPr="00D72391">
        <w:rPr>
          <w:rFonts w:ascii="Minion Pro" w:hAnsi="Minion Pro"/>
          <w:sz w:val="22"/>
          <w:szCs w:val="22"/>
        </w:rPr>
        <w:t xml:space="preserve">роль </w:t>
      </w:r>
      <w:r w:rsidRPr="00D72391">
        <w:rPr>
          <w:rFonts w:ascii="Minion Pro" w:hAnsi="Minion Pro"/>
          <w:sz w:val="22"/>
          <w:szCs w:val="22"/>
        </w:rPr>
        <w:t xml:space="preserve">как источника необходимых жизни организмов и обеспечения благоприятных условий </w:t>
      </w:r>
      <w:r w:rsidR="00D72391" w:rsidRPr="00D72391">
        <w:rPr>
          <w:rFonts w:ascii="Minion Pro" w:hAnsi="Minion Pro"/>
          <w:sz w:val="22"/>
          <w:szCs w:val="22"/>
        </w:rPr>
        <w:t xml:space="preserve">для </w:t>
      </w:r>
      <w:r w:rsidRPr="00D72391">
        <w:rPr>
          <w:rFonts w:ascii="Minion Pro" w:hAnsi="Minion Pro"/>
          <w:sz w:val="22"/>
          <w:szCs w:val="22"/>
        </w:rPr>
        <w:t xml:space="preserve">жизнедеятельности человека естественных минеральных и </w:t>
      </w:r>
      <w:r w:rsidR="005200BF" w:rsidRPr="00D72391">
        <w:rPr>
          <w:rFonts w:ascii="Minion Pro" w:hAnsi="Minion Pro"/>
          <w:sz w:val="22"/>
          <w:szCs w:val="22"/>
        </w:rPr>
        <w:t>органических</w:t>
      </w:r>
      <w:r w:rsidRPr="00D72391">
        <w:rPr>
          <w:rFonts w:ascii="Minion Pro" w:hAnsi="Minion Pro"/>
          <w:sz w:val="22"/>
          <w:szCs w:val="22"/>
        </w:rPr>
        <w:t xml:space="preserve"> веществ</w:t>
      </w:r>
      <w:r w:rsidR="005200BF" w:rsidRPr="00D72391">
        <w:rPr>
          <w:rFonts w:ascii="Minion Pro" w:hAnsi="Minion Pro"/>
          <w:sz w:val="22"/>
          <w:szCs w:val="22"/>
        </w:rPr>
        <w:t xml:space="preserve">, а также </w:t>
      </w:r>
      <w:r w:rsidRPr="00D72391">
        <w:rPr>
          <w:rFonts w:ascii="Minion Pro" w:hAnsi="Minion Pro"/>
          <w:sz w:val="22"/>
          <w:szCs w:val="22"/>
        </w:rPr>
        <w:t>как поверхности для формирования их среды обитания;</w:t>
      </w:r>
    </w:p>
    <w:p w:rsidR="00CB2C88" w:rsidRPr="00D72391" w:rsidRDefault="00CB2C88" w:rsidP="00D72391">
      <w:pPr>
        <w:pStyle w:val="a8"/>
        <w:numPr>
          <w:ilvl w:val="0"/>
          <w:numId w:val="34"/>
        </w:numPr>
        <w:ind w:left="0" w:firstLine="0"/>
        <w:jc w:val="both"/>
        <w:rPr>
          <w:rFonts w:ascii="Minion Pro" w:hAnsi="Minion Pro"/>
          <w:sz w:val="22"/>
          <w:szCs w:val="22"/>
        </w:rPr>
      </w:pPr>
      <w:r w:rsidRPr="00D72391">
        <w:rPr>
          <w:rFonts w:ascii="Minion Pro" w:hAnsi="Minion Pro"/>
          <w:b/>
          <w:sz w:val="22"/>
          <w:szCs w:val="22"/>
        </w:rPr>
        <w:lastRenderedPageBreak/>
        <w:t>геодинамическая экологическая функция литосферы</w:t>
      </w:r>
      <w:r w:rsidRPr="00D72391">
        <w:rPr>
          <w:rFonts w:ascii="Minion Pro" w:hAnsi="Minion Pro"/>
          <w:sz w:val="22"/>
          <w:szCs w:val="22"/>
        </w:rPr>
        <w:t xml:space="preserve"> проявляется во влиянии на организмы и условия существования людей </w:t>
      </w:r>
      <w:r w:rsidR="00FB6B8A" w:rsidRPr="00D72391">
        <w:rPr>
          <w:rFonts w:ascii="Minion Pro" w:hAnsi="Minion Pro"/>
          <w:sz w:val="22"/>
          <w:szCs w:val="22"/>
        </w:rPr>
        <w:t xml:space="preserve">динамики </w:t>
      </w:r>
      <w:r w:rsidRPr="00D72391">
        <w:rPr>
          <w:rFonts w:ascii="Minion Pro" w:hAnsi="Minion Pro"/>
          <w:sz w:val="22"/>
          <w:szCs w:val="22"/>
        </w:rPr>
        <w:t>раз</w:t>
      </w:r>
      <w:r w:rsidR="00FB6B8A" w:rsidRPr="00D72391">
        <w:rPr>
          <w:rFonts w:ascii="Minion Pro" w:hAnsi="Minion Pro"/>
          <w:sz w:val="22"/>
          <w:szCs w:val="22"/>
        </w:rPr>
        <w:t>личных геологических процессов</w:t>
      </w:r>
      <w:r w:rsidRPr="00D72391">
        <w:rPr>
          <w:rFonts w:ascii="Minion Pro" w:hAnsi="Minion Pro"/>
          <w:sz w:val="22"/>
          <w:szCs w:val="22"/>
        </w:rPr>
        <w:t>;</w:t>
      </w:r>
    </w:p>
    <w:p w:rsidR="00CB2C88" w:rsidRPr="00D72391" w:rsidRDefault="00CB2C88" w:rsidP="00D72391">
      <w:pPr>
        <w:pStyle w:val="a8"/>
        <w:numPr>
          <w:ilvl w:val="0"/>
          <w:numId w:val="34"/>
        </w:numPr>
        <w:ind w:left="0" w:firstLine="0"/>
        <w:jc w:val="both"/>
        <w:rPr>
          <w:rFonts w:ascii="Minion Pro" w:hAnsi="Minion Pro"/>
          <w:sz w:val="22"/>
          <w:szCs w:val="22"/>
        </w:rPr>
      </w:pPr>
      <w:r w:rsidRPr="00D72391">
        <w:rPr>
          <w:rFonts w:ascii="Minion Pro" w:hAnsi="Minion Pro"/>
          <w:b/>
          <w:sz w:val="22"/>
          <w:szCs w:val="22"/>
        </w:rPr>
        <w:t>геохимическая экологическая функция литосферы</w:t>
      </w:r>
      <w:r w:rsidR="00151E52" w:rsidRPr="00D72391">
        <w:rPr>
          <w:rFonts w:ascii="Minion Pro" w:hAnsi="Minion Pro"/>
          <w:sz w:val="22"/>
          <w:szCs w:val="22"/>
        </w:rPr>
        <w:t xml:space="preserve"> </w:t>
      </w:r>
      <w:r w:rsidR="00D72391">
        <w:rPr>
          <w:rFonts w:ascii="Minion Pro" w:hAnsi="Minion Pro"/>
          <w:sz w:val="22"/>
          <w:szCs w:val="22"/>
        </w:rPr>
        <w:t xml:space="preserve">– </w:t>
      </w:r>
      <w:r w:rsidR="00151E52" w:rsidRPr="00D72391">
        <w:rPr>
          <w:rFonts w:ascii="Minion Pro" w:hAnsi="Minion Pro"/>
          <w:sz w:val="22"/>
          <w:szCs w:val="22"/>
        </w:rPr>
        <w:t>это роль литосферы в форми</w:t>
      </w:r>
      <w:r w:rsidR="0013229A" w:rsidRPr="00D72391">
        <w:rPr>
          <w:rFonts w:ascii="Minion Pro" w:hAnsi="Minion Pro"/>
          <w:sz w:val="22"/>
          <w:szCs w:val="22"/>
        </w:rPr>
        <w:t>ровани</w:t>
      </w:r>
      <w:r w:rsidR="00151E52" w:rsidRPr="00D72391">
        <w:rPr>
          <w:rFonts w:ascii="Minion Pro" w:hAnsi="Minion Pro"/>
          <w:sz w:val="22"/>
          <w:szCs w:val="22"/>
        </w:rPr>
        <w:t>и</w:t>
      </w:r>
      <w:r w:rsidR="0013229A" w:rsidRPr="00D72391">
        <w:rPr>
          <w:rFonts w:ascii="Minion Pro" w:hAnsi="Minion Pro"/>
          <w:sz w:val="22"/>
          <w:szCs w:val="22"/>
        </w:rPr>
        <w:t xml:space="preserve"> химизма окружающей среды</w:t>
      </w:r>
      <w:r w:rsidR="00135683" w:rsidRPr="00D72391">
        <w:rPr>
          <w:rFonts w:ascii="Minion Pro" w:hAnsi="Minion Pro"/>
          <w:sz w:val="22"/>
          <w:szCs w:val="22"/>
        </w:rPr>
        <w:t>,</w:t>
      </w:r>
      <w:r w:rsidR="0013229A" w:rsidRPr="00D72391">
        <w:rPr>
          <w:rFonts w:ascii="Minion Pro" w:hAnsi="Minion Pro"/>
          <w:sz w:val="22"/>
          <w:szCs w:val="22"/>
        </w:rPr>
        <w:t xml:space="preserve"> </w:t>
      </w:r>
      <w:r w:rsidR="00151E52" w:rsidRPr="00D72391">
        <w:rPr>
          <w:rFonts w:ascii="Minion Pro" w:hAnsi="Minion Pro"/>
          <w:sz w:val="22"/>
          <w:szCs w:val="22"/>
        </w:rPr>
        <w:t>имеюще</w:t>
      </w:r>
      <w:r w:rsidR="00D72391">
        <w:rPr>
          <w:rFonts w:ascii="Minion Pro" w:hAnsi="Minion Pro"/>
          <w:sz w:val="22"/>
          <w:szCs w:val="22"/>
        </w:rPr>
        <w:t>го</w:t>
      </w:r>
      <w:r w:rsidR="00151E52" w:rsidRPr="00D72391">
        <w:rPr>
          <w:rFonts w:ascii="Minion Pro" w:hAnsi="Minion Pro"/>
          <w:sz w:val="22"/>
          <w:szCs w:val="22"/>
        </w:rPr>
        <w:t xml:space="preserve"> важнейшее значение как фактор среды обитания водных и наземны</w:t>
      </w:r>
      <w:r w:rsidR="00D72391">
        <w:rPr>
          <w:rFonts w:ascii="Minion Pro" w:hAnsi="Minion Pro"/>
          <w:sz w:val="22"/>
          <w:szCs w:val="22"/>
        </w:rPr>
        <w:t>х</w:t>
      </w:r>
      <w:r w:rsidR="00151E52" w:rsidRPr="00D72391">
        <w:rPr>
          <w:rFonts w:ascii="Minion Pro" w:hAnsi="Minion Pro"/>
          <w:sz w:val="22"/>
          <w:szCs w:val="22"/>
        </w:rPr>
        <w:t xml:space="preserve"> организмов. Так, структурно-функциональная организация </w:t>
      </w:r>
      <w:r w:rsidR="00C571D2" w:rsidRPr="00D72391">
        <w:rPr>
          <w:rFonts w:ascii="Minion Pro" w:hAnsi="Minion Pro"/>
          <w:sz w:val="22"/>
          <w:szCs w:val="22"/>
        </w:rPr>
        <w:t xml:space="preserve">экосистем </w:t>
      </w:r>
      <w:r w:rsidR="00151E52" w:rsidRPr="00D72391">
        <w:rPr>
          <w:rFonts w:ascii="Minion Pro" w:hAnsi="Minion Pro"/>
          <w:sz w:val="22"/>
          <w:szCs w:val="22"/>
        </w:rPr>
        <w:t xml:space="preserve">и характер пространственного распределения </w:t>
      </w:r>
      <w:r w:rsidR="00D72391">
        <w:rPr>
          <w:rFonts w:ascii="Minion Pro" w:hAnsi="Minion Pro"/>
          <w:sz w:val="22"/>
          <w:szCs w:val="22"/>
        </w:rPr>
        <w:t>их отдельных видов</w:t>
      </w:r>
      <w:r w:rsidR="00C571D2" w:rsidRPr="00D72391">
        <w:rPr>
          <w:rFonts w:ascii="Minion Pro" w:hAnsi="Minion Pro"/>
          <w:sz w:val="22"/>
          <w:szCs w:val="22"/>
        </w:rPr>
        <w:t xml:space="preserve"> во м</w:t>
      </w:r>
      <w:r w:rsidR="00135683" w:rsidRPr="00D72391">
        <w:rPr>
          <w:rFonts w:ascii="Minion Pro" w:hAnsi="Minion Pro"/>
          <w:sz w:val="22"/>
          <w:szCs w:val="22"/>
        </w:rPr>
        <w:t>ногом определяется особенностями геохимической провинции</w:t>
      </w:r>
      <w:r w:rsidR="00C571D2" w:rsidRPr="00D72391">
        <w:rPr>
          <w:rFonts w:ascii="Minion Pro" w:hAnsi="Minion Pro"/>
          <w:sz w:val="22"/>
          <w:szCs w:val="22"/>
        </w:rPr>
        <w:t>,</w:t>
      </w:r>
      <w:r w:rsidR="00135683" w:rsidRPr="00D72391">
        <w:rPr>
          <w:rFonts w:ascii="Minion Pro" w:hAnsi="Minion Pro"/>
          <w:sz w:val="22"/>
          <w:szCs w:val="22"/>
        </w:rPr>
        <w:t xml:space="preserve"> в пределах которой они развиваются;</w:t>
      </w:r>
    </w:p>
    <w:p w:rsidR="005200BF" w:rsidRPr="00D72391" w:rsidRDefault="0013229A" w:rsidP="00D72391">
      <w:pPr>
        <w:pStyle w:val="a8"/>
        <w:numPr>
          <w:ilvl w:val="0"/>
          <w:numId w:val="34"/>
        </w:numPr>
        <w:ind w:left="0" w:firstLine="0"/>
        <w:jc w:val="both"/>
        <w:rPr>
          <w:rFonts w:ascii="Minion Pro" w:hAnsi="Minion Pro"/>
          <w:sz w:val="22"/>
          <w:szCs w:val="22"/>
        </w:rPr>
      </w:pPr>
      <w:r w:rsidRPr="00D72391">
        <w:rPr>
          <w:rFonts w:ascii="Minion Pro" w:hAnsi="Minion Pro"/>
          <w:b/>
          <w:sz w:val="22"/>
          <w:szCs w:val="22"/>
        </w:rPr>
        <w:t>геофизическая экологическая функция литосферы</w:t>
      </w:r>
      <w:r w:rsidR="00C571D2" w:rsidRPr="00D72391">
        <w:rPr>
          <w:rFonts w:ascii="Minion Pro" w:hAnsi="Minion Pro"/>
          <w:sz w:val="22"/>
          <w:szCs w:val="22"/>
        </w:rPr>
        <w:t xml:space="preserve"> включает воздействие на организмы различных физических факторов</w:t>
      </w:r>
      <w:r w:rsidR="00135683" w:rsidRPr="00D72391">
        <w:rPr>
          <w:rFonts w:ascii="Minion Pro" w:hAnsi="Minion Pro"/>
          <w:sz w:val="22"/>
          <w:szCs w:val="22"/>
        </w:rPr>
        <w:t>, сила проявления которых определяется или зависит от строения земной коры</w:t>
      </w:r>
      <w:r w:rsidR="00F83A40" w:rsidRPr="00D72391">
        <w:rPr>
          <w:rFonts w:ascii="Minion Pro" w:hAnsi="Minion Pro"/>
          <w:sz w:val="22"/>
          <w:szCs w:val="22"/>
        </w:rPr>
        <w:t xml:space="preserve"> (к подобным явлениям</w:t>
      </w:r>
      <w:r w:rsidR="00C571D2" w:rsidRPr="00D72391">
        <w:rPr>
          <w:rFonts w:ascii="Minion Pro" w:hAnsi="Minion Pro"/>
          <w:sz w:val="22"/>
          <w:szCs w:val="22"/>
        </w:rPr>
        <w:t>,</w:t>
      </w:r>
      <w:r w:rsidR="00F83A40" w:rsidRPr="00D72391">
        <w:rPr>
          <w:rFonts w:ascii="Minion Pro" w:hAnsi="Minion Pro"/>
          <w:sz w:val="22"/>
          <w:szCs w:val="22"/>
        </w:rPr>
        <w:t xml:space="preserve"> н</w:t>
      </w:r>
      <w:r w:rsidR="00C571D2" w:rsidRPr="00D72391">
        <w:rPr>
          <w:rFonts w:ascii="Minion Pro" w:hAnsi="Minion Pro"/>
          <w:sz w:val="22"/>
          <w:szCs w:val="22"/>
        </w:rPr>
        <w:t>апример, относят электромагнитн</w:t>
      </w:r>
      <w:r w:rsidR="00F83A40" w:rsidRPr="00D72391">
        <w:rPr>
          <w:rFonts w:ascii="Minion Pro" w:hAnsi="Minion Pro"/>
          <w:sz w:val="22"/>
          <w:szCs w:val="22"/>
        </w:rPr>
        <w:t xml:space="preserve">ые аномалии, </w:t>
      </w:r>
      <w:r w:rsidR="00C571D2" w:rsidRPr="00D72391">
        <w:rPr>
          <w:rFonts w:ascii="Minion Pro" w:hAnsi="Minion Pro"/>
          <w:sz w:val="22"/>
          <w:szCs w:val="22"/>
        </w:rPr>
        <w:t>над з</w:t>
      </w:r>
      <w:r w:rsidR="00F83A40" w:rsidRPr="00D72391">
        <w:rPr>
          <w:rFonts w:ascii="Minion Pro" w:hAnsi="Minion Pro"/>
          <w:sz w:val="22"/>
          <w:szCs w:val="22"/>
        </w:rPr>
        <w:t>алежами некоторых горных пород)</w:t>
      </w:r>
      <w:r w:rsidR="00135683" w:rsidRPr="00D72391">
        <w:rPr>
          <w:rFonts w:ascii="Minion Pro" w:hAnsi="Minion Pro"/>
          <w:sz w:val="22"/>
          <w:szCs w:val="22"/>
        </w:rPr>
        <w:t>.</w:t>
      </w:r>
    </w:p>
    <w:p w:rsidR="00A412D5" w:rsidRPr="00062183" w:rsidRDefault="00A412D5" w:rsidP="00062183">
      <w:pPr>
        <w:ind w:firstLine="284"/>
        <w:jc w:val="both"/>
        <w:rPr>
          <w:rFonts w:ascii="Minion Pro" w:hAnsi="Minion Pro"/>
          <w:sz w:val="22"/>
          <w:szCs w:val="22"/>
        </w:rPr>
      </w:pPr>
      <w:r w:rsidRPr="00062183">
        <w:rPr>
          <w:rFonts w:ascii="Minion Pro" w:hAnsi="Minion Pro"/>
          <w:sz w:val="22"/>
          <w:szCs w:val="22"/>
        </w:rPr>
        <w:t>Данная классификация во многом носит условный характер</w:t>
      </w:r>
      <w:r w:rsidR="00D72391">
        <w:rPr>
          <w:rFonts w:ascii="Minion Pro" w:hAnsi="Minion Pro"/>
          <w:sz w:val="22"/>
          <w:szCs w:val="22"/>
        </w:rPr>
        <w:t>,</w:t>
      </w:r>
      <w:r w:rsidRPr="00062183">
        <w:rPr>
          <w:rFonts w:ascii="Minion Pro" w:hAnsi="Minion Pro"/>
          <w:sz w:val="22"/>
          <w:szCs w:val="22"/>
        </w:rPr>
        <w:t xml:space="preserve"> и разграничение проявлений отдельных функций литосферы нередко затруднительно. Так, ресурсная функция во многих случаях неразрывно связана с </w:t>
      </w:r>
      <w:proofErr w:type="gramStart"/>
      <w:r w:rsidRPr="00062183">
        <w:rPr>
          <w:rFonts w:ascii="Minion Pro" w:hAnsi="Minion Pro"/>
          <w:sz w:val="22"/>
          <w:szCs w:val="22"/>
        </w:rPr>
        <w:t>геохимической</w:t>
      </w:r>
      <w:proofErr w:type="gramEnd"/>
      <w:r w:rsidRPr="00062183">
        <w:rPr>
          <w:rFonts w:ascii="Minion Pro" w:hAnsi="Minion Pro"/>
          <w:sz w:val="22"/>
          <w:szCs w:val="22"/>
        </w:rPr>
        <w:t>, геодинамическая нередко неотделима от геофизической.</w:t>
      </w:r>
    </w:p>
    <w:p w:rsidR="003A45A2" w:rsidRPr="00062183" w:rsidRDefault="00C571D2" w:rsidP="00062183">
      <w:pPr>
        <w:ind w:firstLine="284"/>
        <w:jc w:val="both"/>
        <w:rPr>
          <w:rFonts w:ascii="Minion Pro" w:hAnsi="Minion Pro"/>
          <w:sz w:val="22"/>
          <w:szCs w:val="22"/>
        </w:rPr>
      </w:pPr>
      <w:r w:rsidRPr="00062183">
        <w:rPr>
          <w:rFonts w:ascii="Minion Pro" w:hAnsi="Minion Pro"/>
          <w:sz w:val="22"/>
          <w:szCs w:val="22"/>
        </w:rPr>
        <w:t xml:space="preserve">Характер воздействия и последствия проявления всех </w:t>
      </w:r>
      <w:r w:rsidR="00CB2C88" w:rsidRPr="00062183">
        <w:rPr>
          <w:rFonts w:ascii="Minion Pro" w:hAnsi="Minion Pro"/>
          <w:sz w:val="22"/>
          <w:szCs w:val="22"/>
        </w:rPr>
        <w:t>экол</w:t>
      </w:r>
      <w:r w:rsidRPr="00062183">
        <w:rPr>
          <w:rFonts w:ascii="Minion Pro" w:hAnsi="Minion Pro"/>
          <w:sz w:val="22"/>
          <w:szCs w:val="22"/>
        </w:rPr>
        <w:t>огических функций</w:t>
      </w:r>
      <w:r w:rsidR="005200BF" w:rsidRPr="00062183">
        <w:rPr>
          <w:rFonts w:ascii="Minion Pro" w:hAnsi="Minion Pro"/>
          <w:sz w:val="22"/>
          <w:szCs w:val="22"/>
        </w:rPr>
        <w:t xml:space="preserve"> </w:t>
      </w:r>
      <w:r w:rsidRPr="00062183">
        <w:rPr>
          <w:rFonts w:ascii="Minion Pro" w:hAnsi="Minion Pro"/>
          <w:sz w:val="22"/>
          <w:szCs w:val="22"/>
        </w:rPr>
        <w:t>литосферы претерпевают сущес</w:t>
      </w:r>
      <w:r w:rsidR="00CB2C88" w:rsidRPr="00062183">
        <w:rPr>
          <w:rFonts w:ascii="Minion Pro" w:hAnsi="Minion Pro"/>
          <w:sz w:val="22"/>
          <w:szCs w:val="22"/>
        </w:rPr>
        <w:t>твенные изм</w:t>
      </w:r>
      <w:r w:rsidRPr="00062183">
        <w:rPr>
          <w:rFonts w:ascii="Minion Pro" w:hAnsi="Minion Pro"/>
          <w:sz w:val="22"/>
          <w:szCs w:val="22"/>
        </w:rPr>
        <w:t>е</w:t>
      </w:r>
      <w:r w:rsidR="00CB2C88" w:rsidRPr="00062183">
        <w:rPr>
          <w:rFonts w:ascii="Minion Pro" w:hAnsi="Minion Pro"/>
          <w:sz w:val="22"/>
          <w:szCs w:val="22"/>
        </w:rPr>
        <w:t>нения в процессе глобальног</w:t>
      </w:r>
      <w:r w:rsidRPr="00062183">
        <w:rPr>
          <w:rFonts w:ascii="Minion Pro" w:hAnsi="Minion Pro"/>
          <w:sz w:val="22"/>
          <w:szCs w:val="22"/>
        </w:rPr>
        <w:t>о техногенеза. В особ</w:t>
      </w:r>
      <w:r w:rsidR="00CB2C88" w:rsidRPr="00062183">
        <w:rPr>
          <w:rFonts w:ascii="Minion Pro" w:hAnsi="Minion Pro"/>
          <w:sz w:val="22"/>
          <w:szCs w:val="22"/>
        </w:rPr>
        <w:t>енности это касае</w:t>
      </w:r>
      <w:r w:rsidR="003A45A2" w:rsidRPr="00062183">
        <w:rPr>
          <w:rFonts w:ascii="Minion Pro" w:hAnsi="Minion Pro"/>
          <w:sz w:val="22"/>
          <w:szCs w:val="22"/>
        </w:rPr>
        <w:t>т</w:t>
      </w:r>
      <w:r w:rsidR="00CB2C88" w:rsidRPr="00062183">
        <w:rPr>
          <w:rFonts w:ascii="Minion Pro" w:hAnsi="Minion Pro"/>
          <w:sz w:val="22"/>
          <w:szCs w:val="22"/>
        </w:rPr>
        <w:t xml:space="preserve">ся </w:t>
      </w:r>
      <w:r w:rsidR="003A45A2" w:rsidRPr="00062183">
        <w:rPr>
          <w:rFonts w:ascii="Minion Pro" w:hAnsi="Minion Pro"/>
          <w:sz w:val="22"/>
          <w:szCs w:val="22"/>
        </w:rPr>
        <w:t xml:space="preserve">трансформации </w:t>
      </w:r>
      <w:r w:rsidR="00CB2C88" w:rsidRPr="00062183">
        <w:rPr>
          <w:rFonts w:ascii="Minion Pro" w:hAnsi="Minion Pro"/>
          <w:sz w:val="22"/>
          <w:szCs w:val="22"/>
        </w:rPr>
        <w:t>ресурсной функции</w:t>
      </w:r>
      <w:r w:rsidR="003A45A2" w:rsidRPr="00062183">
        <w:rPr>
          <w:rFonts w:ascii="Minion Pro" w:hAnsi="Minion Pro"/>
          <w:sz w:val="22"/>
          <w:szCs w:val="22"/>
        </w:rPr>
        <w:t>, которая</w:t>
      </w:r>
      <w:r w:rsidR="00C60628" w:rsidRPr="00062183">
        <w:rPr>
          <w:rFonts w:ascii="Minion Pro" w:hAnsi="Minion Pro"/>
          <w:sz w:val="22"/>
          <w:szCs w:val="22"/>
        </w:rPr>
        <w:t>,</w:t>
      </w:r>
      <w:r w:rsidR="003A45A2" w:rsidRPr="00062183">
        <w:rPr>
          <w:rFonts w:ascii="Minion Pro" w:hAnsi="Minion Pro"/>
          <w:sz w:val="22"/>
          <w:szCs w:val="22"/>
        </w:rPr>
        <w:t xml:space="preserve"> как правило, сопровождается изменением характера проявлений и других функций (Трофимов, </w:t>
      </w:r>
      <w:proofErr w:type="spellStart"/>
      <w:r w:rsidR="003A45A2" w:rsidRPr="00062183">
        <w:rPr>
          <w:rFonts w:ascii="Minion Pro" w:hAnsi="Minion Pro"/>
          <w:sz w:val="22"/>
          <w:szCs w:val="22"/>
        </w:rPr>
        <w:t>Зилинг</w:t>
      </w:r>
      <w:proofErr w:type="spellEnd"/>
      <w:r w:rsidR="003A45A2" w:rsidRPr="00062183">
        <w:rPr>
          <w:rFonts w:ascii="Minion Pro" w:hAnsi="Minion Pro"/>
          <w:sz w:val="22"/>
          <w:szCs w:val="22"/>
        </w:rPr>
        <w:t>, 2002). Использ</w:t>
      </w:r>
      <w:r w:rsidR="0013229A" w:rsidRPr="00062183">
        <w:rPr>
          <w:rFonts w:ascii="Minion Pro" w:hAnsi="Minion Pro"/>
          <w:sz w:val="22"/>
          <w:szCs w:val="22"/>
        </w:rPr>
        <w:t>ование сырьевых з</w:t>
      </w:r>
      <w:r w:rsidR="003A45A2" w:rsidRPr="00062183">
        <w:rPr>
          <w:rFonts w:ascii="Minion Pro" w:hAnsi="Minion Pro"/>
          <w:sz w:val="22"/>
          <w:szCs w:val="22"/>
        </w:rPr>
        <w:t>а</w:t>
      </w:r>
      <w:r w:rsidR="0013229A" w:rsidRPr="00062183">
        <w:rPr>
          <w:rFonts w:ascii="Minion Pro" w:hAnsi="Minion Pro"/>
          <w:sz w:val="22"/>
          <w:szCs w:val="22"/>
        </w:rPr>
        <w:t>пасов литосферы</w:t>
      </w:r>
      <w:r w:rsidR="00D72391">
        <w:rPr>
          <w:rFonts w:ascii="Minion Pro" w:hAnsi="Minion Pro"/>
          <w:sz w:val="22"/>
          <w:szCs w:val="22"/>
        </w:rPr>
        <w:t xml:space="preserve"> и</w:t>
      </w:r>
      <w:r w:rsidR="0013229A" w:rsidRPr="00062183">
        <w:rPr>
          <w:rFonts w:ascii="Minion Pro" w:hAnsi="Minion Pro"/>
          <w:sz w:val="22"/>
          <w:szCs w:val="22"/>
        </w:rPr>
        <w:t xml:space="preserve"> сопутствующ</w:t>
      </w:r>
      <w:r w:rsidR="00D72391">
        <w:rPr>
          <w:rFonts w:ascii="Minion Pro" w:hAnsi="Minion Pro"/>
          <w:sz w:val="22"/>
          <w:szCs w:val="22"/>
        </w:rPr>
        <w:t>е</w:t>
      </w:r>
      <w:r w:rsidR="0013229A" w:rsidRPr="00062183">
        <w:rPr>
          <w:rFonts w:ascii="Minion Pro" w:hAnsi="Minion Pro"/>
          <w:sz w:val="22"/>
          <w:szCs w:val="22"/>
        </w:rPr>
        <w:t xml:space="preserve">е </w:t>
      </w:r>
      <w:r w:rsidR="003A45A2" w:rsidRPr="00062183">
        <w:rPr>
          <w:rFonts w:ascii="Minion Pro" w:hAnsi="Minion Pro"/>
          <w:sz w:val="22"/>
          <w:szCs w:val="22"/>
        </w:rPr>
        <w:t>этой деятельности образование крупномасштабных ве</w:t>
      </w:r>
      <w:r w:rsidR="0013229A" w:rsidRPr="00062183">
        <w:rPr>
          <w:rFonts w:ascii="Minion Pro" w:hAnsi="Minion Pro"/>
          <w:sz w:val="22"/>
          <w:szCs w:val="22"/>
        </w:rPr>
        <w:t xml:space="preserve">щественных и </w:t>
      </w:r>
      <w:r w:rsidR="003A45A2" w:rsidRPr="00062183">
        <w:rPr>
          <w:rFonts w:ascii="Minion Pro" w:hAnsi="Minion Pro"/>
          <w:sz w:val="22"/>
          <w:szCs w:val="22"/>
        </w:rPr>
        <w:t>э</w:t>
      </w:r>
      <w:r w:rsidR="0013229A" w:rsidRPr="00062183">
        <w:rPr>
          <w:rFonts w:ascii="Minion Pro" w:hAnsi="Minion Pro"/>
          <w:sz w:val="22"/>
          <w:szCs w:val="22"/>
        </w:rPr>
        <w:t xml:space="preserve">нергетических потоков </w:t>
      </w:r>
      <w:r w:rsidR="00D72391">
        <w:rPr>
          <w:rFonts w:ascii="Minion Pro" w:hAnsi="Minion Pro"/>
          <w:sz w:val="22"/>
          <w:szCs w:val="22"/>
        </w:rPr>
        <w:t xml:space="preserve">является одним </w:t>
      </w:r>
      <w:r w:rsidR="0013229A" w:rsidRPr="00062183">
        <w:rPr>
          <w:rFonts w:ascii="Minion Pro" w:hAnsi="Minion Pro"/>
          <w:sz w:val="22"/>
          <w:szCs w:val="22"/>
        </w:rPr>
        <w:t>из наиболе</w:t>
      </w:r>
      <w:r w:rsidR="003A45A2" w:rsidRPr="00062183">
        <w:rPr>
          <w:rFonts w:ascii="Minion Pro" w:hAnsi="Minion Pro"/>
          <w:sz w:val="22"/>
          <w:szCs w:val="22"/>
        </w:rPr>
        <w:t>е</w:t>
      </w:r>
      <w:r w:rsidR="0013229A" w:rsidRPr="00062183">
        <w:rPr>
          <w:rFonts w:ascii="Minion Pro" w:hAnsi="Minion Pro"/>
          <w:sz w:val="22"/>
          <w:szCs w:val="22"/>
        </w:rPr>
        <w:t xml:space="preserve"> значимых факторов наб</w:t>
      </w:r>
      <w:r w:rsidR="003A45A2" w:rsidRPr="00062183">
        <w:rPr>
          <w:rFonts w:ascii="Minion Pro" w:hAnsi="Minion Pro"/>
          <w:sz w:val="22"/>
          <w:szCs w:val="22"/>
        </w:rPr>
        <w:t>людающейся трансформации планета</w:t>
      </w:r>
      <w:r w:rsidR="0013229A" w:rsidRPr="00062183">
        <w:rPr>
          <w:rFonts w:ascii="Minion Pro" w:hAnsi="Minion Pro"/>
          <w:sz w:val="22"/>
          <w:szCs w:val="22"/>
        </w:rPr>
        <w:t>рной экол</w:t>
      </w:r>
      <w:r w:rsidR="003A45A2" w:rsidRPr="00062183">
        <w:rPr>
          <w:rFonts w:ascii="Minion Pro" w:hAnsi="Minion Pro"/>
          <w:sz w:val="22"/>
          <w:szCs w:val="22"/>
        </w:rPr>
        <w:t>о</w:t>
      </w:r>
      <w:r w:rsidR="0013229A" w:rsidRPr="00062183">
        <w:rPr>
          <w:rFonts w:ascii="Minion Pro" w:hAnsi="Minion Pro"/>
          <w:sz w:val="22"/>
          <w:szCs w:val="22"/>
        </w:rPr>
        <w:t>гической системы</w:t>
      </w:r>
      <w:r w:rsidR="00D72391">
        <w:rPr>
          <w:rFonts w:ascii="Minion Pro" w:hAnsi="Minion Pro"/>
          <w:sz w:val="22"/>
          <w:szCs w:val="22"/>
        </w:rPr>
        <w:t>,</w:t>
      </w:r>
      <w:r w:rsidR="0013229A" w:rsidRPr="00062183">
        <w:rPr>
          <w:rFonts w:ascii="Minion Pro" w:hAnsi="Minion Pro"/>
          <w:sz w:val="22"/>
          <w:szCs w:val="22"/>
        </w:rPr>
        <w:t xml:space="preserve"> превращ</w:t>
      </w:r>
      <w:r w:rsidR="00D72391">
        <w:rPr>
          <w:rFonts w:ascii="Minion Pro" w:hAnsi="Minion Pro"/>
          <w:sz w:val="22"/>
          <w:szCs w:val="22"/>
        </w:rPr>
        <w:t>ая</w:t>
      </w:r>
      <w:r w:rsidR="0013229A" w:rsidRPr="00062183">
        <w:rPr>
          <w:rFonts w:ascii="Minion Pro" w:hAnsi="Minion Pro"/>
          <w:sz w:val="22"/>
          <w:szCs w:val="22"/>
        </w:rPr>
        <w:t xml:space="preserve"> ее </w:t>
      </w:r>
      <w:r w:rsidR="003A45A2" w:rsidRPr="00062183">
        <w:rPr>
          <w:rFonts w:ascii="Minion Pro" w:hAnsi="Minion Pro"/>
          <w:sz w:val="22"/>
          <w:szCs w:val="22"/>
        </w:rPr>
        <w:t>из биосферы в би</w:t>
      </w:r>
      <w:r w:rsidR="0013229A" w:rsidRPr="00062183">
        <w:rPr>
          <w:rFonts w:ascii="Minion Pro" w:hAnsi="Minion Pro"/>
          <w:sz w:val="22"/>
          <w:szCs w:val="22"/>
        </w:rPr>
        <w:t>отехносферу (</w:t>
      </w:r>
      <w:proofErr w:type="spellStart"/>
      <w:r w:rsidR="00D14072" w:rsidRPr="00062183">
        <w:rPr>
          <w:rFonts w:ascii="Minion Pro" w:hAnsi="Minion Pro"/>
          <w:sz w:val="22"/>
          <w:szCs w:val="22"/>
        </w:rPr>
        <w:t>Тютюнова</w:t>
      </w:r>
      <w:proofErr w:type="spellEnd"/>
      <w:r w:rsidR="00D14072" w:rsidRPr="00062183">
        <w:rPr>
          <w:rFonts w:ascii="Minion Pro" w:hAnsi="Minion Pro"/>
          <w:sz w:val="22"/>
          <w:szCs w:val="22"/>
        </w:rPr>
        <w:t>, 1987</w:t>
      </w:r>
      <w:r w:rsidR="0013229A" w:rsidRPr="00062183">
        <w:rPr>
          <w:rFonts w:ascii="Minion Pro" w:hAnsi="Minion Pro"/>
          <w:sz w:val="22"/>
          <w:szCs w:val="22"/>
        </w:rPr>
        <w:t>).</w:t>
      </w:r>
      <w:r w:rsidR="003A45A2" w:rsidRPr="00062183">
        <w:rPr>
          <w:rFonts w:ascii="Minion Pro" w:hAnsi="Minion Pro"/>
          <w:sz w:val="22"/>
          <w:szCs w:val="22"/>
        </w:rPr>
        <w:t xml:space="preserve"> Неслучайно, что </w:t>
      </w:r>
      <w:r w:rsidR="00807A07" w:rsidRPr="00062183">
        <w:rPr>
          <w:rFonts w:ascii="Minion Pro" w:hAnsi="Minion Pro"/>
          <w:sz w:val="22"/>
          <w:szCs w:val="22"/>
        </w:rPr>
        <w:t xml:space="preserve">теоретические основы учения о </w:t>
      </w:r>
      <w:proofErr w:type="spellStart"/>
      <w:r w:rsidR="00807A07" w:rsidRPr="00062183">
        <w:rPr>
          <w:rFonts w:ascii="Minion Pro" w:hAnsi="Minion Pro"/>
          <w:sz w:val="22"/>
          <w:szCs w:val="22"/>
        </w:rPr>
        <w:t>техногенезе</w:t>
      </w:r>
      <w:proofErr w:type="spellEnd"/>
      <w:r w:rsidR="00807A07" w:rsidRPr="00062183">
        <w:rPr>
          <w:rFonts w:ascii="Minion Pro" w:hAnsi="Minion Pro"/>
          <w:sz w:val="22"/>
          <w:szCs w:val="22"/>
        </w:rPr>
        <w:t xml:space="preserve"> окружающей среды</w:t>
      </w:r>
      <w:r w:rsidR="003A45A2" w:rsidRPr="00062183">
        <w:rPr>
          <w:rFonts w:ascii="Minion Pro" w:hAnsi="Minion Pro"/>
          <w:sz w:val="22"/>
          <w:szCs w:val="22"/>
        </w:rPr>
        <w:t xml:space="preserve"> </w:t>
      </w:r>
      <w:r w:rsidR="00807A07" w:rsidRPr="00062183">
        <w:rPr>
          <w:rFonts w:ascii="Minion Pro" w:hAnsi="Minion Pro"/>
          <w:sz w:val="22"/>
          <w:szCs w:val="22"/>
        </w:rPr>
        <w:t>были впервые сформулированы</w:t>
      </w:r>
      <w:r w:rsidR="003A45A2" w:rsidRPr="00062183">
        <w:rPr>
          <w:rFonts w:ascii="Minion Pro" w:hAnsi="Minion Pro"/>
          <w:sz w:val="22"/>
          <w:szCs w:val="22"/>
        </w:rPr>
        <w:t xml:space="preserve"> академиком А.Е. Ферсманом именно при изучении техногенных изменений литосферы.</w:t>
      </w:r>
      <w:r w:rsidR="00807A07" w:rsidRPr="00062183">
        <w:rPr>
          <w:rFonts w:ascii="Minion Pro" w:hAnsi="Minion Pro"/>
          <w:sz w:val="22"/>
          <w:szCs w:val="22"/>
        </w:rPr>
        <w:t xml:space="preserve"> В своем фундаментальном труде «Геохимия» (Ферсман, 1934) он </w:t>
      </w:r>
      <w:r w:rsidR="00807A07" w:rsidRPr="00062183">
        <w:rPr>
          <w:rFonts w:ascii="Minion Pro" w:hAnsi="Minion Pro"/>
          <w:sz w:val="22"/>
          <w:szCs w:val="22"/>
        </w:rPr>
        <w:lastRenderedPageBreak/>
        <w:t>дал следующее определение данному процессу: «</w:t>
      </w:r>
      <w:r w:rsidR="003A45A2" w:rsidRPr="00062183">
        <w:rPr>
          <w:rFonts w:ascii="Minion Pro" w:hAnsi="Minion Pro"/>
          <w:sz w:val="22"/>
          <w:szCs w:val="22"/>
        </w:rPr>
        <w:t xml:space="preserve">Техногенез </w:t>
      </w:r>
      <w:r w:rsidR="00807A07" w:rsidRPr="00062183">
        <w:rPr>
          <w:rFonts w:ascii="Minion Pro" w:hAnsi="Minion Pro"/>
          <w:sz w:val="22"/>
          <w:szCs w:val="22"/>
        </w:rPr>
        <w:t xml:space="preserve">– </w:t>
      </w:r>
      <w:r w:rsidR="003A45A2" w:rsidRPr="00062183">
        <w:rPr>
          <w:rFonts w:ascii="Minion Pro" w:hAnsi="Minion Pro"/>
          <w:sz w:val="22"/>
          <w:szCs w:val="22"/>
        </w:rPr>
        <w:t xml:space="preserve">совокупность геохимических и минералогических процессов, </w:t>
      </w:r>
      <w:r w:rsidR="00807A07" w:rsidRPr="00062183">
        <w:rPr>
          <w:rFonts w:ascii="Minion Pro" w:hAnsi="Minion Pro"/>
          <w:sz w:val="22"/>
          <w:szCs w:val="22"/>
        </w:rPr>
        <w:t>вызываемых техническо</w:t>
      </w:r>
      <w:r w:rsidR="00CA20D1">
        <w:rPr>
          <w:rFonts w:ascii="Minion Pro" w:hAnsi="Minion Pro"/>
          <w:sz w:val="22"/>
          <w:szCs w:val="22"/>
        </w:rPr>
        <w:t>й</w:t>
      </w:r>
      <w:r w:rsidR="00807A07" w:rsidRPr="00062183">
        <w:rPr>
          <w:rFonts w:ascii="Minion Pro" w:hAnsi="Minion Pro"/>
          <w:sz w:val="22"/>
          <w:szCs w:val="22"/>
        </w:rPr>
        <w:t xml:space="preserve"> (инженер</w:t>
      </w:r>
      <w:r w:rsidR="003A45A2" w:rsidRPr="00062183">
        <w:rPr>
          <w:rFonts w:ascii="Minion Pro" w:hAnsi="Minion Pro"/>
          <w:sz w:val="22"/>
          <w:szCs w:val="22"/>
        </w:rPr>
        <w:t>но</w:t>
      </w:r>
      <w:r w:rsidR="00CA20D1">
        <w:rPr>
          <w:rFonts w:ascii="Minion Pro" w:hAnsi="Minion Pro"/>
          <w:sz w:val="22"/>
          <w:szCs w:val="22"/>
        </w:rPr>
        <w:t>й</w:t>
      </w:r>
      <w:r w:rsidR="003A45A2" w:rsidRPr="00062183">
        <w:rPr>
          <w:rFonts w:ascii="Minion Pro" w:hAnsi="Minion Pro"/>
          <w:sz w:val="22"/>
          <w:szCs w:val="22"/>
        </w:rPr>
        <w:t xml:space="preserve">, </w:t>
      </w:r>
      <w:proofErr w:type="gramStart"/>
      <w:r w:rsidR="003A45A2" w:rsidRPr="00062183">
        <w:rPr>
          <w:rFonts w:ascii="Minion Pro" w:hAnsi="Minion Pro"/>
          <w:sz w:val="22"/>
          <w:szCs w:val="22"/>
        </w:rPr>
        <w:t>горно-техническо</w:t>
      </w:r>
      <w:r w:rsidR="00CA20D1">
        <w:rPr>
          <w:rFonts w:ascii="Minion Pro" w:hAnsi="Minion Pro"/>
          <w:sz w:val="22"/>
          <w:szCs w:val="22"/>
        </w:rPr>
        <w:t>й</w:t>
      </w:r>
      <w:proofErr w:type="gramEnd"/>
      <w:r w:rsidR="003A45A2" w:rsidRPr="00062183">
        <w:rPr>
          <w:rFonts w:ascii="Minion Pro" w:hAnsi="Minion Pro"/>
          <w:sz w:val="22"/>
          <w:szCs w:val="22"/>
        </w:rPr>
        <w:t>, химическо</w:t>
      </w:r>
      <w:r w:rsidR="00CA20D1">
        <w:rPr>
          <w:rFonts w:ascii="Minion Pro" w:hAnsi="Minion Pro"/>
          <w:sz w:val="22"/>
          <w:szCs w:val="22"/>
        </w:rPr>
        <w:t>й</w:t>
      </w:r>
      <w:r w:rsidR="003A45A2" w:rsidRPr="00062183">
        <w:rPr>
          <w:rFonts w:ascii="Minion Pro" w:hAnsi="Minion Pro"/>
          <w:sz w:val="22"/>
          <w:szCs w:val="22"/>
        </w:rPr>
        <w:t>, сельскохозяйственно</w:t>
      </w:r>
      <w:r w:rsidR="00CA20D1">
        <w:rPr>
          <w:rFonts w:ascii="Minion Pro" w:hAnsi="Minion Pro"/>
          <w:sz w:val="22"/>
          <w:szCs w:val="22"/>
        </w:rPr>
        <w:t>й</w:t>
      </w:r>
      <w:r w:rsidR="003A45A2" w:rsidRPr="00062183">
        <w:rPr>
          <w:rFonts w:ascii="Minion Pro" w:hAnsi="Minion Pro"/>
          <w:sz w:val="22"/>
          <w:szCs w:val="22"/>
        </w:rPr>
        <w:t>) деятель</w:t>
      </w:r>
      <w:r w:rsidR="00807A07" w:rsidRPr="00062183">
        <w:rPr>
          <w:rFonts w:ascii="Minion Pro" w:hAnsi="Minion Pro"/>
          <w:sz w:val="22"/>
          <w:szCs w:val="22"/>
        </w:rPr>
        <w:t>ностью человека» (</w:t>
      </w:r>
      <w:r w:rsidR="003A45A2" w:rsidRPr="00062183">
        <w:rPr>
          <w:rFonts w:ascii="Minion Pro" w:hAnsi="Minion Pro"/>
          <w:sz w:val="22"/>
          <w:szCs w:val="22"/>
        </w:rPr>
        <w:t>с. 286</w:t>
      </w:r>
      <w:r w:rsidR="00807A07" w:rsidRPr="00062183">
        <w:rPr>
          <w:rFonts w:ascii="Minion Pro" w:hAnsi="Minion Pro"/>
          <w:sz w:val="22"/>
          <w:szCs w:val="22"/>
        </w:rPr>
        <w:t>)</w:t>
      </w:r>
      <w:r w:rsidR="003A45A2" w:rsidRPr="00062183">
        <w:rPr>
          <w:rFonts w:ascii="Minion Pro" w:hAnsi="Minion Pro"/>
          <w:sz w:val="22"/>
          <w:szCs w:val="22"/>
        </w:rPr>
        <w:t xml:space="preserve">. </w:t>
      </w:r>
    </w:p>
    <w:p w:rsidR="008F262D" w:rsidRPr="00062183" w:rsidRDefault="00807A07" w:rsidP="00062183">
      <w:pPr>
        <w:ind w:firstLine="284"/>
        <w:jc w:val="both"/>
        <w:rPr>
          <w:rFonts w:ascii="Minion Pro" w:hAnsi="Minion Pro"/>
          <w:sz w:val="22"/>
          <w:szCs w:val="22"/>
        </w:rPr>
      </w:pPr>
      <w:r w:rsidRPr="00062183">
        <w:rPr>
          <w:rFonts w:ascii="Minion Pro" w:hAnsi="Minion Pro"/>
          <w:sz w:val="22"/>
          <w:szCs w:val="22"/>
        </w:rPr>
        <w:t>Для анализа тенденций техноге</w:t>
      </w:r>
      <w:r w:rsidR="0013229A" w:rsidRPr="00062183">
        <w:rPr>
          <w:rFonts w:ascii="Minion Pro" w:hAnsi="Minion Pro"/>
          <w:sz w:val="22"/>
          <w:szCs w:val="22"/>
        </w:rPr>
        <w:t>н</w:t>
      </w:r>
      <w:r w:rsidRPr="00062183">
        <w:rPr>
          <w:rFonts w:ascii="Minion Pro" w:hAnsi="Minion Pro"/>
          <w:sz w:val="22"/>
          <w:szCs w:val="22"/>
        </w:rPr>
        <w:t>еза литосферы необх</w:t>
      </w:r>
      <w:r w:rsidR="0013229A" w:rsidRPr="00062183">
        <w:rPr>
          <w:rFonts w:ascii="Minion Pro" w:hAnsi="Minion Pro"/>
          <w:sz w:val="22"/>
          <w:szCs w:val="22"/>
        </w:rPr>
        <w:t xml:space="preserve">одимо вкратце остановиться на природе протекающих </w:t>
      </w:r>
      <w:r w:rsidRPr="00062183">
        <w:rPr>
          <w:rFonts w:ascii="Minion Pro" w:hAnsi="Minion Pro"/>
          <w:sz w:val="22"/>
          <w:szCs w:val="22"/>
        </w:rPr>
        <w:t xml:space="preserve">геологических </w:t>
      </w:r>
      <w:r w:rsidR="0013229A" w:rsidRPr="00062183">
        <w:rPr>
          <w:rFonts w:ascii="Minion Pro" w:hAnsi="Minion Pro"/>
          <w:sz w:val="22"/>
          <w:szCs w:val="22"/>
        </w:rPr>
        <w:t>процессов</w:t>
      </w:r>
      <w:r w:rsidRPr="00062183">
        <w:rPr>
          <w:rFonts w:ascii="Minion Pro" w:hAnsi="Minion Pro"/>
          <w:sz w:val="22"/>
          <w:szCs w:val="22"/>
        </w:rPr>
        <w:t>, формирующих структуру земной коры</w:t>
      </w:r>
      <w:r w:rsidR="0013229A" w:rsidRPr="00062183">
        <w:rPr>
          <w:rFonts w:ascii="Minion Pro" w:hAnsi="Minion Pro"/>
          <w:sz w:val="22"/>
          <w:szCs w:val="22"/>
        </w:rPr>
        <w:t xml:space="preserve">. Они </w:t>
      </w:r>
      <w:r w:rsidRPr="00062183">
        <w:rPr>
          <w:rFonts w:ascii="Minion Pro" w:hAnsi="Minion Pro"/>
          <w:sz w:val="22"/>
          <w:szCs w:val="22"/>
        </w:rPr>
        <w:t>подразделяются н</w:t>
      </w:r>
      <w:r w:rsidR="00B371D8" w:rsidRPr="00062183">
        <w:rPr>
          <w:rFonts w:ascii="Minion Pro" w:hAnsi="Minion Pro"/>
          <w:sz w:val="22"/>
          <w:szCs w:val="22"/>
        </w:rPr>
        <w:t xml:space="preserve">а две </w:t>
      </w:r>
      <w:r w:rsidR="0013229A" w:rsidRPr="00062183">
        <w:rPr>
          <w:rFonts w:ascii="Minion Pro" w:hAnsi="Minion Pro"/>
          <w:sz w:val="22"/>
          <w:szCs w:val="22"/>
        </w:rPr>
        <w:t xml:space="preserve">основные </w:t>
      </w:r>
      <w:r w:rsidR="00B371D8" w:rsidRPr="00062183">
        <w:rPr>
          <w:rFonts w:ascii="Minion Pro" w:hAnsi="Minion Pro"/>
          <w:sz w:val="22"/>
          <w:szCs w:val="22"/>
        </w:rPr>
        <w:t xml:space="preserve">категории. </w:t>
      </w:r>
      <w:r w:rsidR="00B371D8" w:rsidRPr="00062183">
        <w:rPr>
          <w:rFonts w:ascii="Minion Pro" w:hAnsi="Minion Pro"/>
          <w:b/>
          <w:sz w:val="22"/>
          <w:szCs w:val="22"/>
        </w:rPr>
        <w:t xml:space="preserve">Эндогенные </w:t>
      </w:r>
      <w:r w:rsidRPr="00062183">
        <w:rPr>
          <w:rFonts w:ascii="Minion Pro" w:hAnsi="Minion Pro"/>
          <w:b/>
          <w:sz w:val="22"/>
          <w:szCs w:val="22"/>
        </w:rPr>
        <w:t>геологические</w:t>
      </w:r>
      <w:r w:rsidR="0013229A" w:rsidRPr="00062183">
        <w:rPr>
          <w:rFonts w:ascii="Minion Pro" w:hAnsi="Minion Pro"/>
          <w:b/>
          <w:sz w:val="22"/>
          <w:szCs w:val="22"/>
        </w:rPr>
        <w:t xml:space="preserve"> </w:t>
      </w:r>
      <w:r w:rsidR="00B371D8" w:rsidRPr="00062183">
        <w:rPr>
          <w:rFonts w:ascii="Minion Pro" w:hAnsi="Minion Pro"/>
          <w:b/>
          <w:sz w:val="22"/>
          <w:szCs w:val="22"/>
        </w:rPr>
        <w:t>процессы</w:t>
      </w:r>
      <w:r w:rsidRPr="00062183">
        <w:rPr>
          <w:rFonts w:ascii="Minion Pro" w:hAnsi="Minion Pro"/>
          <w:sz w:val="22"/>
          <w:szCs w:val="22"/>
        </w:rPr>
        <w:t>, обусловле</w:t>
      </w:r>
      <w:r w:rsidR="00B371D8" w:rsidRPr="00062183">
        <w:rPr>
          <w:rFonts w:ascii="Minion Pro" w:hAnsi="Minion Pro"/>
          <w:sz w:val="22"/>
          <w:szCs w:val="22"/>
        </w:rPr>
        <w:t>ны факторами, формирующимися в самой литосфере</w:t>
      </w:r>
      <w:r w:rsidRPr="00062183">
        <w:rPr>
          <w:rFonts w:ascii="Minion Pro" w:hAnsi="Minion Pro"/>
          <w:sz w:val="22"/>
          <w:szCs w:val="22"/>
        </w:rPr>
        <w:t>, ее внутренней энергией</w:t>
      </w:r>
      <w:r w:rsidR="00B371D8" w:rsidRPr="00062183">
        <w:rPr>
          <w:rFonts w:ascii="Minion Pro" w:hAnsi="Minion Pro"/>
          <w:sz w:val="22"/>
          <w:szCs w:val="22"/>
        </w:rPr>
        <w:t>. К ним относятс</w:t>
      </w:r>
      <w:r w:rsidRPr="00062183">
        <w:rPr>
          <w:rFonts w:ascii="Minion Pro" w:hAnsi="Minion Pro"/>
          <w:sz w:val="22"/>
          <w:szCs w:val="22"/>
        </w:rPr>
        <w:t>я тектонические процессы</w:t>
      </w:r>
      <w:r w:rsidR="008F262D" w:rsidRPr="00062183">
        <w:rPr>
          <w:rFonts w:ascii="Minion Pro" w:hAnsi="Minion Pro"/>
          <w:sz w:val="22"/>
          <w:szCs w:val="22"/>
        </w:rPr>
        <w:t>,</w:t>
      </w:r>
      <w:r w:rsidRPr="00062183">
        <w:rPr>
          <w:rFonts w:ascii="Minion Pro" w:hAnsi="Minion Pro"/>
          <w:sz w:val="22"/>
          <w:szCs w:val="22"/>
        </w:rPr>
        <w:t xml:space="preserve"> вулка</w:t>
      </w:r>
      <w:r w:rsidR="00701C1D" w:rsidRPr="00062183">
        <w:rPr>
          <w:rFonts w:ascii="Minion Pro" w:hAnsi="Minion Pro"/>
          <w:sz w:val="22"/>
          <w:szCs w:val="22"/>
        </w:rPr>
        <w:t>низм</w:t>
      </w:r>
      <w:r w:rsidR="008F262D" w:rsidRPr="00062183">
        <w:rPr>
          <w:rFonts w:ascii="Minion Pro" w:hAnsi="Minion Pro"/>
          <w:sz w:val="22"/>
          <w:szCs w:val="22"/>
        </w:rPr>
        <w:t>, сейсмические явления</w:t>
      </w:r>
      <w:r w:rsidR="00701C1D" w:rsidRPr="00062183">
        <w:rPr>
          <w:rFonts w:ascii="Minion Pro" w:hAnsi="Minion Pro"/>
          <w:sz w:val="22"/>
          <w:szCs w:val="22"/>
        </w:rPr>
        <w:t xml:space="preserve">. </w:t>
      </w:r>
      <w:r w:rsidR="008F262D" w:rsidRPr="00062183">
        <w:rPr>
          <w:rFonts w:ascii="Minion Pro" w:hAnsi="Minion Pro"/>
          <w:sz w:val="22"/>
          <w:szCs w:val="22"/>
        </w:rPr>
        <w:t>Эти процессы являются одним из факторов</w:t>
      </w:r>
      <w:r w:rsidR="00C9091E" w:rsidRPr="00062183">
        <w:rPr>
          <w:rFonts w:ascii="Minion Pro" w:hAnsi="Minion Pro"/>
          <w:sz w:val="22"/>
          <w:szCs w:val="22"/>
        </w:rPr>
        <w:t xml:space="preserve">, оказывающим значимое влияние </w:t>
      </w:r>
      <w:r w:rsidR="008F262D" w:rsidRPr="00062183">
        <w:rPr>
          <w:rFonts w:ascii="Minion Pro" w:hAnsi="Minion Pro"/>
          <w:sz w:val="22"/>
          <w:szCs w:val="22"/>
        </w:rPr>
        <w:t xml:space="preserve">на </w:t>
      </w:r>
      <w:r w:rsidR="00701C1D" w:rsidRPr="00062183">
        <w:rPr>
          <w:rFonts w:ascii="Minion Pro" w:hAnsi="Minion Pro"/>
          <w:sz w:val="22"/>
          <w:szCs w:val="22"/>
        </w:rPr>
        <w:t>функционировани</w:t>
      </w:r>
      <w:r w:rsidR="008F262D" w:rsidRPr="00062183">
        <w:rPr>
          <w:rFonts w:ascii="Minion Pro" w:hAnsi="Minion Pro"/>
          <w:sz w:val="22"/>
          <w:szCs w:val="22"/>
        </w:rPr>
        <w:t xml:space="preserve">е планетарной экосистемы. </w:t>
      </w:r>
      <w:r w:rsidR="00C9091E" w:rsidRPr="00062183">
        <w:rPr>
          <w:rFonts w:ascii="Minion Pro" w:hAnsi="Minion Pro"/>
          <w:sz w:val="22"/>
          <w:szCs w:val="22"/>
        </w:rPr>
        <w:t xml:space="preserve">При этом их воздействие носит многообразный и разнонаправленный характер. </w:t>
      </w:r>
      <w:r w:rsidR="008F262D" w:rsidRPr="00062183">
        <w:rPr>
          <w:rFonts w:ascii="Minion Pro" w:hAnsi="Minion Pro"/>
          <w:sz w:val="22"/>
          <w:szCs w:val="22"/>
        </w:rPr>
        <w:t xml:space="preserve">Крупные вулканические извержения, сопровождающиеся выбросом огромного количества аэрозолей, способны вызвать </w:t>
      </w:r>
      <w:r w:rsidR="00CC1C91" w:rsidRPr="00062183">
        <w:rPr>
          <w:rFonts w:ascii="Minion Pro" w:hAnsi="Minion Pro"/>
          <w:sz w:val="22"/>
          <w:szCs w:val="22"/>
        </w:rPr>
        <w:t>аномальное изменение гидрометеорологических условий в глобальных масштабах. В геологическом прошлом они возможно становились причиной экологических кризисов, изменявших состав биоты и структуру большинства существовавших экосистем</w:t>
      </w:r>
      <w:r w:rsidR="00185558" w:rsidRPr="00062183">
        <w:rPr>
          <w:rFonts w:ascii="Minion Pro" w:hAnsi="Minion Pro"/>
          <w:sz w:val="22"/>
          <w:szCs w:val="22"/>
        </w:rPr>
        <w:t xml:space="preserve"> (Безносов, 1998а; 2000а)</w:t>
      </w:r>
      <w:r w:rsidR="00CC1C91" w:rsidRPr="00062183">
        <w:rPr>
          <w:rFonts w:ascii="Minion Pro" w:hAnsi="Minion Pro"/>
          <w:sz w:val="22"/>
          <w:szCs w:val="22"/>
        </w:rPr>
        <w:t>. Трудно переоценить значимость влияние на биосферу тектонических процессов, вызывающих изменением конфигурации материков. Так, соединение Северной и Южной Америки создало условия для миграции на юг плацентарны</w:t>
      </w:r>
      <w:r w:rsidR="00107CBF" w:rsidRPr="00062183">
        <w:rPr>
          <w:rFonts w:ascii="Minion Pro" w:hAnsi="Minion Pro"/>
          <w:sz w:val="22"/>
          <w:szCs w:val="22"/>
        </w:rPr>
        <w:t>х млекопитающих. В результате этого за относительно короткий период подавляющее большинство видов сумчатых млекопитающих, населявших Южную Америку, вымерло.</w:t>
      </w:r>
    </w:p>
    <w:p w:rsidR="00302022" w:rsidRPr="00062183" w:rsidRDefault="00107CBF" w:rsidP="00062183">
      <w:pPr>
        <w:ind w:firstLine="284"/>
        <w:jc w:val="both"/>
        <w:rPr>
          <w:rFonts w:ascii="Minion Pro" w:hAnsi="Minion Pro"/>
          <w:sz w:val="22"/>
          <w:szCs w:val="22"/>
        </w:rPr>
      </w:pPr>
      <w:r w:rsidRPr="00062183">
        <w:rPr>
          <w:rFonts w:ascii="Minion Pro" w:hAnsi="Minion Pro"/>
          <w:sz w:val="22"/>
          <w:szCs w:val="22"/>
        </w:rPr>
        <w:t xml:space="preserve">Важнейшую роль эндогенные геологические процессы играют в биогеохимических круговоротах, </w:t>
      </w:r>
      <w:r w:rsidR="00040074">
        <w:rPr>
          <w:rFonts w:ascii="Minion Pro" w:hAnsi="Minion Pro"/>
          <w:sz w:val="22"/>
          <w:szCs w:val="22"/>
        </w:rPr>
        <w:t xml:space="preserve">обеспечивая </w:t>
      </w:r>
      <w:r w:rsidRPr="00062183">
        <w:rPr>
          <w:rFonts w:ascii="Minion Pro" w:hAnsi="Minion Pro"/>
          <w:sz w:val="22"/>
          <w:szCs w:val="22"/>
        </w:rPr>
        <w:t>системное единство абиотических и биотических компонентов биосферы</w:t>
      </w:r>
      <w:r w:rsidR="00B371D8" w:rsidRPr="00062183">
        <w:rPr>
          <w:rFonts w:ascii="Minion Pro" w:hAnsi="Minion Pro"/>
          <w:sz w:val="22"/>
          <w:szCs w:val="22"/>
        </w:rPr>
        <w:t>. В особенности это</w:t>
      </w:r>
      <w:r w:rsidR="00701C1D" w:rsidRPr="00062183">
        <w:rPr>
          <w:rFonts w:ascii="Minion Pro" w:hAnsi="Minion Pro"/>
          <w:sz w:val="22"/>
          <w:szCs w:val="22"/>
        </w:rPr>
        <w:t xml:space="preserve"> касается так называе</w:t>
      </w:r>
      <w:r w:rsidR="00B371D8" w:rsidRPr="00062183">
        <w:rPr>
          <w:rFonts w:ascii="Minion Pro" w:hAnsi="Minion Pro"/>
          <w:sz w:val="22"/>
          <w:szCs w:val="22"/>
        </w:rPr>
        <w:t xml:space="preserve">мых осадочных циклов, в которых основные фонды элементов </w:t>
      </w:r>
      <w:r w:rsidR="00701C1D" w:rsidRPr="00062183">
        <w:rPr>
          <w:rFonts w:ascii="Minion Pro" w:hAnsi="Minion Pro"/>
          <w:sz w:val="22"/>
          <w:szCs w:val="22"/>
        </w:rPr>
        <w:t>существуют</w:t>
      </w:r>
      <w:r w:rsidR="00EF1FF7" w:rsidRPr="00062183">
        <w:rPr>
          <w:rFonts w:ascii="Minion Pro" w:hAnsi="Minion Pro"/>
          <w:sz w:val="22"/>
          <w:szCs w:val="22"/>
        </w:rPr>
        <w:t xml:space="preserve"> в форме осадочных пород. </w:t>
      </w:r>
      <w:r w:rsidR="00701C1D" w:rsidRPr="00062183">
        <w:rPr>
          <w:rFonts w:ascii="Minion Pro" w:hAnsi="Minion Pro"/>
          <w:sz w:val="22"/>
          <w:szCs w:val="22"/>
        </w:rPr>
        <w:t>Накапли</w:t>
      </w:r>
      <w:r w:rsidR="0032165E" w:rsidRPr="00062183">
        <w:rPr>
          <w:rFonts w:ascii="Minion Pro" w:hAnsi="Minion Pro"/>
          <w:sz w:val="22"/>
          <w:szCs w:val="22"/>
        </w:rPr>
        <w:t>вающиеся в них элементы с</w:t>
      </w:r>
      <w:r w:rsidR="00701C1D" w:rsidRPr="00062183">
        <w:rPr>
          <w:rFonts w:ascii="Minion Pro" w:hAnsi="Minion Pro"/>
          <w:sz w:val="22"/>
          <w:szCs w:val="22"/>
        </w:rPr>
        <w:t>тановятся недоступными для нужда</w:t>
      </w:r>
      <w:r w:rsidR="0032165E" w:rsidRPr="00062183">
        <w:rPr>
          <w:rFonts w:ascii="Minion Pro" w:hAnsi="Minion Pro"/>
          <w:sz w:val="22"/>
          <w:szCs w:val="22"/>
        </w:rPr>
        <w:t xml:space="preserve">ющихся в них организмов на десятки миллионов лет. </w:t>
      </w:r>
      <w:r w:rsidR="00EF1FF7" w:rsidRPr="00062183">
        <w:rPr>
          <w:rFonts w:ascii="Minion Pro" w:hAnsi="Minion Pro"/>
          <w:sz w:val="22"/>
          <w:szCs w:val="22"/>
        </w:rPr>
        <w:t xml:space="preserve">Их </w:t>
      </w:r>
      <w:r w:rsidR="00701C1D" w:rsidRPr="00062183">
        <w:rPr>
          <w:rFonts w:ascii="Minion Pro" w:hAnsi="Minion Pro"/>
          <w:sz w:val="22"/>
          <w:szCs w:val="22"/>
        </w:rPr>
        <w:t xml:space="preserve">естественный </w:t>
      </w:r>
      <w:r w:rsidR="00EF1FF7" w:rsidRPr="00062183">
        <w:rPr>
          <w:rFonts w:ascii="Minion Pro" w:hAnsi="Minion Pro"/>
          <w:sz w:val="22"/>
          <w:szCs w:val="22"/>
        </w:rPr>
        <w:t xml:space="preserve">возврат </w:t>
      </w:r>
      <w:r w:rsidR="00EF1FF7" w:rsidRPr="00062183">
        <w:rPr>
          <w:rFonts w:ascii="Minion Pro" w:hAnsi="Minion Pro"/>
          <w:sz w:val="22"/>
          <w:szCs w:val="22"/>
        </w:rPr>
        <w:lastRenderedPageBreak/>
        <w:t xml:space="preserve">в </w:t>
      </w:r>
      <w:r w:rsidR="00701C1D" w:rsidRPr="00062183">
        <w:rPr>
          <w:rFonts w:ascii="Minion Pro" w:hAnsi="Minion Pro"/>
          <w:sz w:val="22"/>
          <w:szCs w:val="22"/>
        </w:rPr>
        <w:t>экосистемы</w:t>
      </w:r>
      <w:r w:rsidR="00EF1FF7" w:rsidRPr="00062183">
        <w:rPr>
          <w:rFonts w:ascii="Minion Pro" w:hAnsi="Minion Pro"/>
          <w:sz w:val="22"/>
          <w:szCs w:val="22"/>
        </w:rPr>
        <w:t xml:space="preserve"> </w:t>
      </w:r>
      <w:r w:rsidR="00701C1D" w:rsidRPr="00062183">
        <w:rPr>
          <w:rFonts w:ascii="Minion Pro" w:hAnsi="Minion Pro"/>
          <w:sz w:val="22"/>
          <w:szCs w:val="22"/>
        </w:rPr>
        <w:t>происход</w:t>
      </w:r>
      <w:r w:rsidR="0032165E" w:rsidRPr="00062183">
        <w:rPr>
          <w:rFonts w:ascii="Minion Pro" w:hAnsi="Minion Pro"/>
          <w:sz w:val="22"/>
          <w:szCs w:val="22"/>
        </w:rPr>
        <w:t>ит</w:t>
      </w:r>
      <w:r w:rsidR="00EF1FF7" w:rsidRPr="00062183">
        <w:rPr>
          <w:rFonts w:ascii="Minion Pro" w:hAnsi="Minion Pro"/>
          <w:sz w:val="22"/>
          <w:szCs w:val="22"/>
        </w:rPr>
        <w:t xml:space="preserve"> в результате </w:t>
      </w:r>
      <w:r w:rsidR="00701C1D" w:rsidRPr="00062183">
        <w:rPr>
          <w:rFonts w:ascii="Minion Pro" w:hAnsi="Minion Pro"/>
          <w:sz w:val="22"/>
          <w:szCs w:val="22"/>
        </w:rPr>
        <w:t xml:space="preserve">именно </w:t>
      </w:r>
      <w:r w:rsidR="00EF1FF7" w:rsidRPr="00062183">
        <w:rPr>
          <w:rFonts w:ascii="Minion Pro" w:hAnsi="Minion Pro"/>
          <w:sz w:val="22"/>
          <w:szCs w:val="22"/>
        </w:rPr>
        <w:t>э</w:t>
      </w:r>
      <w:r w:rsidR="00701C1D" w:rsidRPr="00062183">
        <w:rPr>
          <w:rFonts w:ascii="Minion Pro" w:hAnsi="Minion Pro"/>
          <w:sz w:val="22"/>
          <w:szCs w:val="22"/>
        </w:rPr>
        <w:t>ндогенных геологических процессо</w:t>
      </w:r>
      <w:r w:rsidR="00EF1FF7" w:rsidRPr="00062183">
        <w:rPr>
          <w:rFonts w:ascii="Minion Pro" w:hAnsi="Minion Pro"/>
          <w:sz w:val="22"/>
          <w:szCs w:val="22"/>
        </w:rPr>
        <w:t xml:space="preserve">в. </w:t>
      </w:r>
      <w:r w:rsidR="0032165E" w:rsidRPr="00062183">
        <w:rPr>
          <w:rFonts w:ascii="Minion Pro" w:hAnsi="Minion Pro"/>
          <w:sz w:val="22"/>
          <w:szCs w:val="22"/>
        </w:rPr>
        <w:t>Примером м</w:t>
      </w:r>
      <w:r w:rsidR="00701C1D" w:rsidRPr="00062183">
        <w:rPr>
          <w:rFonts w:ascii="Minion Pro" w:hAnsi="Minion Pro"/>
          <w:sz w:val="22"/>
          <w:szCs w:val="22"/>
        </w:rPr>
        <w:t>ожет служить биогеохимический цикл фос</w:t>
      </w:r>
      <w:r w:rsidR="0032165E" w:rsidRPr="00062183">
        <w:rPr>
          <w:rFonts w:ascii="Minion Pro" w:hAnsi="Minion Pro"/>
          <w:sz w:val="22"/>
          <w:szCs w:val="22"/>
        </w:rPr>
        <w:t>фора. Его содержание в среде в дост</w:t>
      </w:r>
      <w:r w:rsidR="00701C1D" w:rsidRPr="00062183">
        <w:rPr>
          <w:rFonts w:ascii="Minion Pro" w:hAnsi="Minion Pro"/>
          <w:sz w:val="22"/>
          <w:szCs w:val="22"/>
        </w:rPr>
        <w:t>упной</w:t>
      </w:r>
      <w:r w:rsidR="0032165E" w:rsidRPr="00062183">
        <w:rPr>
          <w:rFonts w:ascii="Minion Pro" w:hAnsi="Minion Pro"/>
          <w:sz w:val="22"/>
          <w:szCs w:val="22"/>
        </w:rPr>
        <w:t xml:space="preserve"> для р</w:t>
      </w:r>
      <w:r w:rsidR="00701C1D" w:rsidRPr="00062183">
        <w:rPr>
          <w:rFonts w:ascii="Minion Pro" w:hAnsi="Minion Pro"/>
          <w:sz w:val="22"/>
          <w:szCs w:val="22"/>
        </w:rPr>
        <w:t>а</w:t>
      </w:r>
      <w:r w:rsidR="0032165E" w:rsidRPr="00062183">
        <w:rPr>
          <w:rFonts w:ascii="Minion Pro" w:hAnsi="Minion Pro"/>
          <w:sz w:val="22"/>
          <w:szCs w:val="22"/>
        </w:rPr>
        <w:t>ст</w:t>
      </w:r>
      <w:r w:rsidR="00701C1D" w:rsidRPr="00062183">
        <w:rPr>
          <w:rFonts w:ascii="Minion Pro" w:hAnsi="Minion Pro"/>
          <w:sz w:val="22"/>
          <w:szCs w:val="22"/>
        </w:rPr>
        <w:t>ений форме (в вид</w:t>
      </w:r>
      <w:r w:rsidR="0032165E" w:rsidRPr="00062183">
        <w:rPr>
          <w:rFonts w:ascii="Minion Pro" w:hAnsi="Minion Pro"/>
          <w:sz w:val="22"/>
          <w:szCs w:val="22"/>
        </w:rPr>
        <w:t xml:space="preserve">е фосфатов) </w:t>
      </w:r>
      <w:r w:rsidR="00040074">
        <w:rPr>
          <w:rFonts w:ascii="Minion Pro" w:hAnsi="Minion Pro"/>
          <w:sz w:val="22"/>
          <w:szCs w:val="22"/>
        </w:rPr>
        <w:t xml:space="preserve">– </w:t>
      </w:r>
      <w:r w:rsidR="00701C1D" w:rsidRPr="00062183">
        <w:rPr>
          <w:rFonts w:ascii="Minion Pro" w:hAnsi="Minion Pro"/>
          <w:sz w:val="22"/>
          <w:szCs w:val="22"/>
        </w:rPr>
        <w:t xml:space="preserve">это, </w:t>
      </w:r>
      <w:r w:rsidR="00701C1D" w:rsidRPr="00F12B42">
        <w:rPr>
          <w:rFonts w:ascii="Minion Pro" w:hAnsi="Minion Pro"/>
          <w:sz w:val="22"/>
          <w:szCs w:val="22"/>
        </w:rPr>
        <w:t>неред</w:t>
      </w:r>
      <w:r w:rsidR="00ED6BDD" w:rsidRPr="00F12B42">
        <w:rPr>
          <w:rFonts w:ascii="Minion Pro" w:hAnsi="Minion Pro"/>
          <w:sz w:val="22"/>
          <w:szCs w:val="22"/>
        </w:rPr>
        <w:t>ко</w:t>
      </w:r>
      <w:r w:rsidR="00701C1D" w:rsidRPr="00062183">
        <w:rPr>
          <w:rFonts w:ascii="Minion Pro" w:hAnsi="Minion Pro"/>
          <w:sz w:val="22"/>
          <w:szCs w:val="22"/>
        </w:rPr>
        <w:t>,</w:t>
      </w:r>
      <w:r w:rsidR="00ED6BDD" w:rsidRPr="00062183">
        <w:rPr>
          <w:rFonts w:ascii="Minion Pro" w:hAnsi="Minion Pro"/>
          <w:sz w:val="22"/>
          <w:szCs w:val="22"/>
        </w:rPr>
        <w:t xml:space="preserve"> </w:t>
      </w:r>
      <w:r w:rsidR="0032165E" w:rsidRPr="00062183">
        <w:rPr>
          <w:rFonts w:ascii="Minion Pro" w:hAnsi="Minion Pro"/>
          <w:sz w:val="22"/>
          <w:szCs w:val="22"/>
        </w:rPr>
        <w:t>основной фактор</w:t>
      </w:r>
      <w:r w:rsidR="00701C1D" w:rsidRPr="00062183">
        <w:rPr>
          <w:rFonts w:ascii="Minion Pro" w:hAnsi="Minion Pro"/>
          <w:sz w:val="22"/>
          <w:szCs w:val="22"/>
        </w:rPr>
        <w:t>,</w:t>
      </w:r>
      <w:r w:rsidR="0032165E" w:rsidRPr="00062183">
        <w:rPr>
          <w:rFonts w:ascii="Minion Pro" w:hAnsi="Minion Pro"/>
          <w:sz w:val="22"/>
          <w:szCs w:val="22"/>
        </w:rPr>
        <w:t xml:space="preserve"> определяющий </w:t>
      </w:r>
      <w:r w:rsidR="00ED6BDD" w:rsidRPr="00062183">
        <w:rPr>
          <w:rFonts w:ascii="Minion Pro" w:hAnsi="Minion Pro"/>
          <w:sz w:val="22"/>
          <w:szCs w:val="22"/>
        </w:rPr>
        <w:t>их развитие, а</w:t>
      </w:r>
      <w:r w:rsidR="004A68BF" w:rsidRPr="00062183">
        <w:rPr>
          <w:rFonts w:ascii="Minion Pro" w:hAnsi="Minion Pro"/>
          <w:sz w:val="22"/>
          <w:szCs w:val="22"/>
        </w:rPr>
        <w:t>,</w:t>
      </w:r>
      <w:r w:rsidR="00ED6BDD" w:rsidRPr="00062183">
        <w:rPr>
          <w:rFonts w:ascii="Minion Pro" w:hAnsi="Minion Pro"/>
          <w:sz w:val="22"/>
          <w:szCs w:val="22"/>
        </w:rPr>
        <w:t xml:space="preserve"> следовательн</w:t>
      </w:r>
      <w:r w:rsidR="00701C1D" w:rsidRPr="00062183">
        <w:rPr>
          <w:rFonts w:ascii="Minion Pro" w:hAnsi="Minion Pro"/>
          <w:sz w:val="22"/>
          <w:szCs w:val="22"/>
        </w:rPr>
        <w:t>о, и развитие последующих трофических у</w:t>
      </w:r>
      <w:r w:rsidR="00ED6BDD" w:rsidRPr="00062183">
        <w:rPr>
          <w:rFonts w:ascii="Minion Pro" w:hAnsi="Minion Pro"/>
          <w:sz w:val="22"/>
          <w:szCs w:val="22"/>
        </w:rPr>
        <w:t xml:space="preserve">ровней экосистемы. </w:t>
      </w:r>
      <w:r w:rsidR="00701C1D" w:rsidRPr="00062183">
        <w:rPr>
          <w:rFonts w:ascii="Minion Pro" w:hAnsi="Minion Pro"/>
          <w:sz w:val="22"/>
          <w:szCs w:val="22"/>
        </w:rPr>
        <w:t>Постоянно кака</w:t>
      </w:r>
      <w:r w:rsidR="00282674" w:rsidRPr="00062183">
        <w:rPr>
          <w:rFonts w:ascii="Minion Pro" w:hAnsi="Minion Pro"/>
          <w:sz w:val="22"/>
          <w:szCs w:val="22"/>
        </w:rPr>
        <w:t>я-то часть фосфорсодержащих соединений</w:t>
      </w:r>
      <w:r w:rsidR="00701C1D" w:rsidRPr="00062183">
        <w:rPr>
          <w:rFonts w:ascii="Minion Pro" w:hAnsi="Minion Pro"/>
          <w:sz w:val="22"/>
          <w:szCs w:val="22"/>
        </w:rPr>
        <w:t xml:space="preserve"> уносится потоками воды в Мировой океан. Определенная часть этого фосфора уходит </w:t>
      </w:r>
      <w:r w:rsidR="00282674" w:rsidRPr="00062183">
        <w:rPr>
          <w:rFonts w:ascii="Minion Pro" w:hAnsi="Minion Pro"/>
          <w:sz w:val="22"/>
          <w:szCs w:val="22"/>
        </w:rPr>
        <w:t xml:space="preserve">в виде </w:t>
      </w:r>
      <w:r w:rsidR="00701C1D" w:rsidRPr="00062183">
        <w:rPr>
          <w:rFonts w:ascii="Minion Pro" w:hAnsi="Minion Pro"/>
          <w:sz w:val="22"/>
          <w:szCs w:val="22"/>
        </w:rPr>
        <w:t xml:space="preserve">малорастворимых </w:t>
      </w:r>
      <w:r w:rsidR="00F12B42" w:rsidRPr="00062183">
        <w:rPr>
          <w:rFonts w:ascii="Minion Pro" w:hAnsi="Minion Pro"/>
          <w:sz w:val="22"/>
          <w:szCs w:val="22"/>
        </w:rPr>
        <w:t xml:space="preserve">веществ </w:t>
      </w:r>
      <w:r w:rsidR="00701C1D" w:rsidRPr="00062183">
        <w:rPr>
          <w:rFonts w:ascii="Minion Pro" w:hAnsi="Minion Pro"/>
          <w:sz w:val="22"/>
          <w:szCs w:val="22"/>
        </w:rPr>
        <w:t>в морские донные отложения</w:t>
      </w:r>
      <w:r w:rsidR="00282674" w:rsidRPr="00062183">
        <w:rPr>
          <w:rFonts w:ascii="Minion Pro" w:hAnsi="Minion Pro"/>
          <w:sz w:val="22"/>
          <w:szCs w:val="22"/>
        </w:rPr>
        <w:t xml:space="preserve">, которые постепенно преобразуются в осадочные породы. </w:t>
      </w:r>
      <w:r w:rsidR="00A91AAB" w:rsidRPr="00062183">
        <w:rPr>
          <w:rFonts w:ascii="Minion Pro" w:hAnsi="Minion Pro"/>
          <w:sz w:val="22"/>
          <w:szCs w:val="22"/>
        </w:rPr>
        <w:t xml:space="preserve">В естественной биосфере существовало два основных пути, делающих этот «законсервированный» фосфор вновь доступным для живых организмов. </w:t>
      </w:r>
      <w:r w:rsidR="00F12B42">
        <w:rPr>
          <w:rFonts w:ascii="Minion Pro" w:hAnsi="Minion Pro"/>
          <w:sz w:val="22"/>
          <w:szCs w:val="22"/>
        </w:rPr>
        <w:t>Первый пут</w:t>
      </w:r>
      <w:r w:rsidR="00410DA8">
        <w:rPr>
          <w:rFonts w:ascii="Minion Pro" w:hAnsi="Minion Pro"/>
          <w:sz w:val="22"/>
          <w:szCs w:val="22"/>
        </w:rPr>
        <w:t>ь</w:t>
      </w:r>
      <w:r w:rsidR="00F12B42">
        <w:rPr>
          <w:rFonts w:ascii="Minion Pro" w:hAnsi="Minion Pro"/>
          <w:sz w:val="22"/>
          <w:szCs w:val="22"/>
        </w:rPr>
        <w:t xml:space="preserve"> осуществлялся</w:t>
      </w:r>
      <w:r w:rsidR="00A91AAB" w:rsidRPr="00062183">
        <w:rPr>
          <w:rFonts w:ascii="Minion Pro" w:hAnsi="Minion Pro"/>
          <w:sz w:val="22"/>
          <w:szCs w:val="22"/>
        </w:rPr>
        <w:t xml:space="preserve"> </w:t>
      </w:r>
      <w:r w:rsidR="00282674" w:rsidRPr="00062183">
        <w:rPr>
          <w:rFonts w:ascii="Minion Pro" w:hAnsi="Minion Pro"/>
          <w:sz w:val="22"/>
          <w:szCs w:val="22"/>
        </w:rPr>
        <w:t>в</w:t>
      </w:r>
      <w:r w:rsidR="00A91AAB" w:rsidRPr="00062183">
        <w:rPr>
          <w:rFonts w:ascii="Minion Pro" w:hAnsi="Minion Pro"/>
          <w:sz w:val="22"/>
          <w:szCs w:val="22"/>
        </w:rPr>
        <w:t xml:space="preserve">следствие </w:t>
      </w:r>
      <w:r w:rsidR="00282674" w:rsidRPr="00062183">
        <w:rPr>
          <w:rFonts w:ascii="Minion Pro" w:hAnsi="Minion Pro"/>
          <w:sz w:val="22"/>
          <w:szCs w:val="22"/>
        </w:rPr>
        <w:t>тектонических процессов, сопро</w:t>
      </w:r>
      <w:r w:rsidR="00A91AAB" w:rsidRPr="00062183">
        <w:rPr>
          <w:rFonts w:ascii="Minion Pro" w:hAnsi="Minion Pro"/>
          <w:sz w:val="22"/>
          <w:szCs w:val="22"/>
        </w:rPr>
        <w:t>во</w:t>
      </w:r>
      <w:r w:rsidR="00282674" w:rsidRPr="00062183">
        <w:rPr>
          <w:rFonts w:ascii="Minion Pro" w:hAnsi="Minion Pro"/>
          <w:sz w:val="22"/>
          <w:szCs w:val="22"/>
        </w:rPr>
        <w:t xml:space="preserve">ждающихся подъемом участков </w:t>
      </w:r>
      <w:r w:rsidR="00A91AAB" w:rsidRPr="00062183">
        <w:rPr>
          <w:rFonts w:ascii="Minion Pro" w:hAnsi="Minion Pro"/>
          <w:sz w:val="22"/>
          <w:szCs w:val="22"/>
        </w:rPr>
        <w:t>морского дна</w:t>
      </w:r>
      <w:r w:rsidR="00282674" w:rsidRPr="00062183">
        <w:rPr>
          <w:rFonts w:ascii="Minion Pro" w:hAnsi="Minion Pro"/>
          <w:sz w:val="22"/>
          <w:szCs w:val="22"/>
        </w:rPr>
        <w:t xml:space="preserve">, </w:t>
      </w:r>
      <w:r w:rsidR="00A91AAB" w:rsidRPr="00062183">
        <w:rPr>
          <w:rFonts w:ascii="Minion Pro" w:hAnsi="Minion Pro"/>
          <w:sz w:val="22"/>
          <w:szCs w:val="22"/>
        </w:rPr>
        <w:t xml:space="preserve">покрытого </w:t>
      </w:r>
      <w:r w:rsidR="00282674" w:rsidRPr="00062183">
        <w:rPr>
          <w:rFonts w:ascii="Minion Pro" w:hAnsi="Minion Pro"/>
          <w:sz w:val="22"/>
          <w:szCs w:val="22"/>
        </w:rPr>
        <w:t xml:space="preserve">осадочными породами и их </w:t>
      </w:r>
      <w:r w:rsidR="00A91AAB" w:rsidRPr="00062183">
        <w:rPr>
          <w:rFonts w:ascii="Minion Pro" w:hAnsi="Minion Pro"/>
          <w:sz w:val="22"/>
          <w:szCs w:val="22"/>
        </w:rPr>
        <w:t>последующей эроз</w:t>
      </w:r>
      <w:r w:rsidR="00282674" w:rsidRPr="00062183">
        <w:rPr>
          <w:rFonts w:ascii="Minion Pro" w:hAnsi="Minion Pro"/>
          <w:sz w:val="22"/>
          <w:szCs w:val="22"/>
        </w:rPr>
        <w:t>ией. Второй путь, включа</w:t>
      </w:r>
      <w:r w:rsidR="00410DA8">
        <w:rPr>
          <w:rFonts w:ascii="Minion Pro" w:hAnsi="Minion Pro"/>
          <w:sz w:val="22"/>
          <w:szCs w:val="22"/>
        </w:rPr>
        <w:t>л</w:t>
      </w:r>
      <w:r w:rsidR="00282674" w:rsidRPr="00062183">
        <w:rPr>
          <w:rFonts w:ascii="Minion Pro" w:hAnsi="Minion Pro"/>
          <w:sz w:val="22"/>
          <w:szCs w:val="22"/>
        </w:rPr>
        <w:t xml:space="preserve"> попадание осадочных п</w:t>
      </w:r>
      <w:r w:rsidR="00A91AAB" w:rsidRPr="00062183">
        <w:rPr>
          <w:rFonts w:ascii="Minion Pro" w:hAnsi="Minion Pro"/>
          <w:sz w:val="22"/>
          <w:szCs w:val="22"/>
        </w:rPr>
        <w:t>ород в расплав</w:t>
      </w:r>
      <w:r w:rsidR="00282674" w:rsidRPr="00062183">
        <w:rPr>
          <w:rFonts w:ascii="Minion Pro" w:hAnsi="Minion Pro"/>
          <w:sz w:val="22"/>
          <w:szCs w:val="22"/>
        </w:rPr>
        <w:t xml:space="preserve">ленную </w:t>
      </w:r>
      <w:r w:rsidR="00A91AAB" w:rsidRPr="00062183">
        <w:rPr>
          <w:rFonts w:ascii="Minion Pro" w:hAnsi="Minion Pro"/>
          <w:sz w:val="22"/>
          <w:szCs w:val="22"/>
        </w:rPr>
        <w:t>магму</w:t>
      </w:r>
      <w:r w:rsidR="00282674" w:rsidRPr="00062183">
        <w:rPr>
          <w:rFonts w:ascii="Minion Pro" w:hAnsi="Minion Pro"/>
          <w:sz w:val="22"/>
          <w:szCs w:val="22"/>
        </w:rPr>
        <w:t>, по</w:t>
      </w:r>
      <w:r w:rsidR="00410DA8">
        <w:rPr>
          <w:rFonts w:ascii="Minion Pro" w:hAnsi="Minion Pro"/>
          <w:sz w:val="22"/>
          <w:szCs w:val="22"/>
        </w:rPr>
        <w:t>д</w:t>
      </w:r>
      <w:r w:rsidR="00282674" w:rsidRPr="00062183">
        <w:rPr>
          <w:rFonts w:ascii="Minion Pro" w:hAnsi="Minion Pro"/>
          <w:sz w:val="22"/>
          <w:szCs w:val="22"/>
        </w:rPr>
        <w:t xml:space="preserve">стилающую земную кору </w:t>
      </w:r>
      <w:r w:rsidR="00A91AAB" w:rsidRPr="00062183">
        <w:rPr>
          <w:rFonts w:ascii="Minion Pro" w:hAnsi="Minion Pro"/>
          <w:sz w:val="22"/>
          <w:szCs w:val="22"/>
        </w:rPr>
        <w:t>(</w:t>
      </w:r>
      <w:r w:rsidR="00282674" w:rsidRPr="00062183">
        <w:rPr>
          <w:rFonts w:ascii="Minion Pro" w:hAnsi="Minion Pro"/>
          <w:sz w:val="22"/>
          <w:szCs w:val="22"/>
        </w:rPr>
        <w:t>астеносферу</w:t>
      </w:r>
      <w:r w:rsidR="00A91AAB" w:rsidRPr="00062183">
        <w:rPr>
          <w:rFonts w:ascii="Minion Pro" w:hAnsi="Minion Pro"/>
          <w:sz w:val="22"/>
          <w:szCs w:val="22"/>
        </w:rPr>
        <w:t>)</w:t>
      </w:r>
      <w:r w:rsidR="00410DA8">
        <w:rPr>
          <w:rFonts w:ascii="Minion Pro" w:hAnsi="Minion Pro"/>
          <w:sz w:val="22"/>
          <w:szCs w:val="22"/>
        </w:rPr>
        <w:t>,</w:t>
      </w:r>
      <w:r w:rsidR="00282674" w:rsidRPr="00062183">
        <w:rPr>
          <w:rFonts w:ascii="Minion Pro" w:hAnsi="Minion Pro"/>
          <w:sz w:val="22"/>
          <w:szCs w:val="22"/>
        </w:rPr>
        <w:t xml:space="preserve"> и «переплавку» в ней</w:t>
      </w:r>
      <w:r w:rsidR="00A91AAB" w:rsidRPr="00062183">
        <w:rPr>
          <w:rFonts w:ascii="Minion Pro" w:hAnsi="Minion Pro"/>
          <w:sz w:val="22"/>
          <w:szCs w:val="22"/>
        </w:rPr>
        <w:t xml:space="preserve"> фосфорсодержащих осадочных пород. Это</w:t>
      </w:r>
      <w:r w:rsidR="00282674" w:rsidRPr="00062183">
        <w:rPr>
          <w:rFonts w:ascii="Minion Pro" w:hAnsi="Minion Pro"/>
          <w:sz w:val="22"/>
          <w:szCs w:val="22"/>
        </w:rPr>
        <w:t xml:space="preserve"> происходи</w:t>
      </w:r>
      <w:r w:rsidR="003C68C5">
        <w:rPr>
          <w:rFonts w:ascii="Minion Pro" w:hAnsi="Minion Pro"/>
          <w:sz w:val="22"/>
          <w:szCs w:val="22"/>
        </w:rPr>
        <w:t>ло</w:t>
      </w:r>
      <w:r w:rsidR="00282674" w:rsidRPr="00062183">
        <w:rPr>
          <w:rFonts w:ascii="Minion Pro" w:hAnsi="Minion Pro"/>
          <w:sz w:val="22"/>
          <w:szCs w:val="22"/>
        </w:rPr>
        <w:t xml:space="preserve"> в зонах надвига (субдукции)</w:t>
      </w:r>
      <w:r w:rsidR="00EF77D8" w:rsidRPr="00062183">
        <w:rPr>
          <w:rFonts w:ascii="Minion Pro" w:hAnsi="Minion Pro"/>
          <w:sz w:val="22"/>
          <w:szCs w:val="22"/>
        </w:rPr>
        <w:t>, в которых океаническая кора с образовавшимися на ее поверхности осадочными породами «уходи</w:t>
      </w:r>
      <w:r w:rsidR="003C68C5">
        <w:rPr>
          <w:rFonts w:ascii="Minion Pro" w:hAnsi="Minion Pro"/>
          <w:sz w:val="22"/>
          <w:szCs w:val="22"/>
        </w:rPr>
        <w:t>ла</w:t>
      </w:r>
      <w:r w:rsidR="00EF77D8" w:rsidRPr="00062183">
        <w:rPr>
          <w:rFonts w:ascii="Minion Pro" w:hAnsi="Minion Pro"/>
          <w:sz w:val="22"/>
          <w:szCs w:val="22"/>
        </w:rPr>
        <w:t>» под м</w:t>
      </w:r>
      <w:r w:rsidR="00A91AAB" w:rsidRPr="00062183">
        <w:rPr>
          <w:rFonts w:ascii="Minion Pro" w:hAnsi="Minion Pro"/>
          <w:sz w:val="22"/>
          <w:szCs w:val="22"/>
        </w:rPr>
        <w:t>а</w:t>
      </w:r>
      <w:r w:rsidR="00EF77D8" w:rsidRPr="00062183">
        <w:rPr>
          <w:rFonts w:ascii="Minion Pro" w:hAnsi="Minion Pro"/>
          <w:sz w:val="22"/>
          <w:szCs w:val="22"/>
        </w:rPr>
        <w:t>терик</w:t>
      </w:r>
      <w:r w:rsidR="00A91AAB" w:rsidRPr="00062183">
        <w:rPr>
          <w:rFonts w:ascii="Minion Pro" w:hAnsi="Minion Pro"/>
          <w:sz w:val="22"/>
          <w:szCs w:val="22"/>
        </w:rPr>
        <w:t>о</w:t>
      </w:r>
      <w:r w:rsidR="00EF77D8" w:rsidRPr="00062183">
        <w:rPr>
          <w:rFonts w:ascii="Minion Pro" w:hAnsi="Minion Pro"/>
          <w:sz w:val="22"/>
          <w:szCs w:val="22"/>
        </w:rPr>
        <w:t>вые плит</w:t>
      </w:r>
      <w:r w:rsidR="00A91AAB" w:rsidRPr="00062183">
        <w:rPr>
          <w:rFonts w:ascii="Minion Pro" w:hAnsi="Minion Pro"/>
          <w:sz w:val="22"/>
          <w:szCs w:val="22"/>
        </w:rPr>
        <w:t>ы. Часть продуктов «переплавки» осадочных пород выбрасыва</w:t>
      </w:r>
      <w:r w:rsidR="003C68C5">
        <w:rPr>
          <w:rFonts w:ascii="Minion Pro" w:hAnsi="Minion Pro"/>
          <w:sz w:val="22"/>
          <w:szCs w:val="22"/>
        </w:rPr>
        <w:t>лась</w:t>
      </w:r>
      <w:r w:rsidR="00A91AAB" w:rsidRPr="00062183">
        <w:rPr>
          <w:rFonts w:ascii="Minion Pro" w:hAnsi="Minion Pro"/>
          <w:sz w:val="22"/>
          <w:szCs w:val="22"/>
        </w:rPr>
        <w:t xml:space="preserve"> на поверхность во время вулканических извер</w:t>
      </w:r>
      <w:r w:rsidR="00EF77D8" w:rsidRPr="00062183">
        <w:rPr>
          <w:rFonts w:ascii="Minion Pro" w:hAnsi="Minion Pro"/>
          <w:sz w:val="22"/>
          <w:szCs w:val="22"/>
        </w:rPr>
        <w:t>жений</w:t>
      </w:r>
      <w:r w:rsidR="00A91AAB" w:rsidRPr="00062183">
        <w:rPr>
          <w:rFonts w:ascii="Minion Pro" w:hAnsi="Minion Pro"/>
          <w:sz w:val="22"/>
          <w:szCs w:val="22"/>
        </w:rPr>
        <w:t xml:space="preserve"> и вновь станови</w:t>
      </w:r>
      <w:r w:rsidR="003C68C5">
        <w:rPr>
          <w:rFonts w:ascii="Minion Pro" w:hAnsi="Minion Pro"/>
          <w:sz w:val="22"/>
          <w:szCs w:val="22"/>
        </w:rPr>
        <w:t>лась</w:t>
      </w:r>
      <w:r w:rsidR="00A91AAB" w:rsidRPr="00062183">
        <w:rPr>
          <w:rFonts w:ascii="Minion Pro" w:hAnsi="Minion Pro"/>
          <w:sz w:val="22"/>
          <w:szCs w:val="22"/>
        </w:rPr>
        <w:t xml:space="preserve"> доступ</w:t>
      </w:r>
      <w:r w:rsidR="007C7F29" w:rsidRPr="00062183">
        <w:rPr>
          <w:rFonts w:ascii="Minion Pro" w:hAnsi="Minion Pro"/>
          <w:sz w:val="22"/>
          <w:szCs w:val="22"/>
        </w:rPr>
        <w:t>ной для растений</w:t>
      </w:r>
      <w:r w:rsidR="00EF77D8" w:rsidRPr="00062183">
        <w:rPr>
          <w:rFonts w:ascii="Minion Pro" w:hAnsi="Minion Pro"/>
          <w:sz w:val="22"/>
          <w:szCs w:val="22"/>
        </w:rPr>
        <w:t>.</w:t>
      </w:r>
      <w:r w:rsidR="007C7F29" w:rsidRPr="00062183">
        <w:rPr>
          <w:rFonts w:ascii="Minion Pro" w:hAnsi="Minion Pro"/>
          <w:sz w:val="22"/>
          <w:szCs w:val="22"/>
        </w:rPr>
        <w:t xml:space="preserve"> По образному выражению известног</w:t>
      </w:r>
      <w:r w:rsidR="00A91AAB" w:rsidRPr="00062183">
        <w:rPr>
          <w:rFonts w:ascii="Minion Pro" w:hAnsi="Minion Pro"/>
          <w:sz w:val="22"/>
          <w:szCs w:val="22"/>
        </w:rPr>
        <w:t>о</w:t>
      </w:r>
      <w:r w:rsidR="002348B3" w:rsidRPr="00062183">
        <w:rPr>
          <w:rFonts w:ascii="Minion Pro" w:hAnsi="Minion Pro"/>
          <w:sz w:val="22"/>
          <w:szCs w:val="22"/>
        </w:rPr>
        <w:t xml:space="preserve"> америк</w:t>
      </w:r>
      <w:r w:rsidR="007C7F29" w:rsidRPr="00062183">
        <w:rPr>
          <w:rFonts w:ascii="Minion Pro" w:hAnsi="Minion Pro"/>
          <w:sz w:val="22"/>
          <w:szCs w:val="22"/>
        </w:rPr>
        <w:t>анского эколога Ю.</w:t>
      </w:r>
      <w:r w:rsidR="003C68C5">
        <w:rPr>
          <w:rFonts w:ascii="Minion Pro" w:hAnsi="Minion Pro"/>
          <w:sz w:val="22"/>
          <w:szCs w:val="22"/>
        </w:rPr>
        <w:t> </w:t>
      </w:r>
      <w:r w:rsidR="007C7F29" w:rsidRPr="00062183">
        <w:rPr>
          <w:rFonts w:ascii="Minion Pro" w:hAnsi="Minion Pro"/>
          <w:sz w:val="22"/>
          <w:szCs w:val="22"/>
        </w:rPr>
        <w:t>Одума (</w:t>
      </w:r>
      <w:r w:rsidR="002348B3" w:rsidRPr="00062183">
        <w:rPr>
          <w:rFonts w:ascii="Minion Pro" w:hAnsi="Minion Pro"/>
          <w:sz w:val="22"/>
          <w:szCs w:val="22"/>
        </w:rPr>
        <w:t>1968</w:t>
      </w:r>
      <w:r w:rsidR="007C7F29" w:rsidRPr="00062183">
        <w:rPr>
          <w:rFonts w:ascii="Minion Pro" w:hAnsi="Minion Pro"/>
          <w:sz w:val="22"/>
          <w:szCs w:val="22"/>
        </w:rPr>
        <w:t>)</w:t>
      </w:r>
      <w:r w:rsidR="003C68C5">
        <w:rPr>
          <w:rFonts w:ascii="Minion Pro" w:hAnsi="Minion Pro"/>
          <w:sz w:val="22"/>
          <w:szCs w:val="22"/>
        </w:rPr>
        <w:t>,</w:t>
      </w:r>
      <w:r w:rsidR="007C7F29" w:rsidRPr="00062183">
        <w:rPr>
          <w:rFonts w:ascii="Minion Pro" w:hAnsi="Minion Pro"/>
          <w:sz w:val="22"/>
          <w:szCs w:val="22"/>
        </w:rPr>
        <w:t xml:space="preserve"> </w:t>
      </w:r>
      <w:r w:rsidR="002348B3" w:rsidRPr="00062183">
        <w:rPr>
          <w:rFonts w:ascii="Minion Pro" w:hAnsi="Minion Pro"/>
          <w:sz w:val="22"/>
          <w:szCs w:val="22"/>
        </w:rPr>
        <w:t xml:space="preserve">если бы извержение вулканов прекратились, то </w:t>
      </w:r>
      <w:r w:rsidR="007C7F29" w:rsidRPr="00062183">
        <w:rPr>
          <w:rFonts w:ascii="Minion Pro" w:hAnsi="Minion Pro"/>
          <w:sz w:val="22"/>
          <w:szCs w:val="22"/>
        </w:rPr>
        <w:t>количество людей</w:t>
      </w:r>
      <w:r w:rsidR="003C68C5">
        <w:rPr>
          <w:rFonts w:ascii="Minion Pro" w:hAnsi="Minion Pro"/>
          <w:sz w:val="22"/>
          <w:szCs w:val="22"/>
        </w:rPr>
        <w:t>,</w:t>
      </w:r>
      <w:r w:rsidR="007C7F29" w:rsidRPr="00062183">
        <w:rPr>
          <w:rFonts w:ascii="Minion Pro" w:hAnsi="Minion Pro"/>
          <w:sz w:val="22"/>
          <w:szCs w:val="22"/>
        </w:rPr>
        <w:t xml:space="preserve"> у</w:t>
      </w:r>
      <w:r w:rsidR="002348B3" w:rsidRPr="00062183">
        <w:rPr>
          <w:rFonts w:ascii="Minion Pro" w:hAnsi="Minion Pro"/>
          <w:sz w:val="22"/>
          <w:szCs w:val="22"/>
        </w:rPr>
        <w:t>мерших</w:t>
      </w:r>
      <w:r w:rsidR="007C7F29" w:rsidRPr="00062183">
        <w:rPr>
          <w:rFonts w:ascii="Minion Pro" w:hAnsi="Minion Pro"/>
          <w:sz w:val="22"/>
          <w:szCs w:val="22"/>
        </w:rPr>
        <w:t xml:space="preserve"> от гол</w:t>
      </w:r>
      <w:r w:rsidR="002348B3" w:rsidRPr="00062183">
        <w:rPr>
          <w:rFonts w:ascii="Minion Pro" w:hAnsi="Minion Pro"/>
          <w:sz w:val="22"/>
          <w:szCs w:val="22"/>
        </w:rPr>
        <w:t>ода</w:t>
      </w:r>
      <w:r w:rsidR="003C68C5">
        <w:rPr>
          <w:rFonts w:ascii="Minion Pro" w:hAnsi="Minion Pro"/>
          <w:sz w:val="22"/>
          <w:szCs w:val="22"/>
        </w:rPr>
        <w:t>,</w:t>
      </w:r>
      <w:r w:rsidR="002348B3" w:rsidRPr="00062183">
        <w:rPr>
          <w:rFonts w:ascii="Minion Pro" w:hAnsi="Minion Pro"/>
          <w:sz w:val="22"/>
          <w:szCs w:val="22"/>
        </w:rPr>
        <w:t xml:space="preserve"> было бы </w:t>
      </w:r>
      <w:proofErr w:type="gramStart"/>
      <w:r w:rsidR="002348B3" w:rsidRPr="00062183">
        <w:rPr>
          <w:rFonts w:ascii="Minion Pro" w:hAnsi="Minion Pro"/>
          <w:sz w:val="22"/>
          <w:szCs w:val="22"/>
        </w:rPr>
        <w:t>значительно большим</w:t>
      </w:r>
      <w:proofErr w:type="gramEnd"/>
      <w:r w:rsidR="007C7F29" w:rsidRPr="00062183">
        <w:rPr>
          <w:rFonts w:ascii="Minion Pro" w:hAnsi="Minion Pro"/>
          <w:sz w:val="22"/>
          <w:szCs w:val="22"/>
        </w:rPr>
        <w:t xml:space="preserve">, чем </w:t>
      </w:r>
      <w:r w:rsidR="002348B3" w:rsidRPr="00062183">
        <w:rPr>
          <w:rFonts w:ascii="Minion Pro" w:hAnsi="Minion Pro"/>
          <w:sz w:val="22"/>
          <w:szCs w:val="22"/>
        </w:rPr>
        <w:t xml:space="preserve">число погибших во время </w:t>
      </w:r>
      <w:r w:rsidR="009C2C00" w:rsidRPr="00062183">
        <w:rPr>
          <w:rFonts w:ascii="Minion Pro" w:hAnsi="Minion Pro"/>
          <w:sz w:val="22"/>
          <w:szCs w:val="22"/>
        </w:rPr>
        <w:t>подобных</w:t>
      </w:r>
      <w:r w:rsidR="002348B3" w:rsidRPr="00062183">
        <w:rPr>
          <w:rFonts w:ascii="Minion Pro" w:hAnsi="Minion Pro"/>
          <w:sz w:val="22"/>
          <w:szCs w:val="22"/>
        </w:rPr>
        <w:t xml:space="preserve"> катаклизмов</w:t>
      </w:r>
      <w:r w:rsidR="007C7F29" w:rsidRPr="00062183">
        <w:rPr>
          <w:rFonts w:ascii="Minion Pro" w:hAnsi="Minion Pro"/>
          <w:sz w:val="22"/>
          <w:szCs w:val="22"/>
        </w:rPr>
        <w:t>.</w:t>
      </w:r>
    </w:p>
    <w:p w:rsidR="00EE0330" w:rsidRPr="00062183" w:rsidRDefault="002348B3" w:rsidP="00062183">
      <w:pPr>
        <w:ind w:firstLine="284"/>
        <w:jc w:val="both"/>
        <w:rPr>
          <w:rFonts w:ascii="Minion Pro" w:hAnsi="Minion Pro"/>
          <w:sz w:val="22"/>
          <w:szCs w:val="22"/>
        </w:rPr>
      </w:pPr>
      <w:r w:rsidRPr="00062183">
        <w:rPr>
          <w:rFonts w:ascii="Minion Pro" w:hAnsi="Minion Pro"/>
          <w:b/>
          <w:sz w:val="22"/>
          <w:szCs w:val="22"/>
        </w:rPr>
        <w:t>Экзогенные геоло</w:t>
      </w:r>
      <w:r w:rsidR="00EE0330" w:rsidRPr="00062183">
        <w:rPr>
          <w:rFonts w:ascii="Minion Pro" w:hAnsi="Minion Pro"/>
          <w:b/>
          <w:sz w:val="22"/>
          <w:szCs w:val="22"/>
        </w:rPr>
        <w:t>гические процессы</w:t>
      </w:r>
      <w:r w:rsidR="00EE0330" w:rsidRPr="00062183">
        <w:rPr>
          <w:rFonts w:ascii="Minion Pro" w:hAnsi="Minion Pro"/>
          <w:sz w:val="22"/>
          <w:szCs w:val="22"/>
        </w:rPr>
        <w:t xml:space="preserve"> про</w:t>
      </w:r>
      <w:r w:rsidRPr="00062183">
        <w:rPr>
          <w:rFonts w:ascii="Minion Pro" w:hAnsi="Minion Pro"/>
          <w:sz w:val="22"/>
          <w:szCs w:val="22"/>
        </w:rPr>
        <w:t>исхо</w:t>
      </w:r>
      <w:r w:rsidR="00EE0330" w:rsidRPr="00062183">
        <w:rPr>
          <w:rFonts w:ascii="Minion Pro" w:hAnsi="Minion Pro"/>
          <w:sz w:val="22"/>
          <w:szCs w:val="22"/>
        </w:rPr>
        <w:t>дят в результате воздействия на геол</w:t>
      </w:r>
      <w:r w:rsidRPr="00062183">
        <w:rPr>
          <w:rFonts w:ascii="Minion Pro" w:hAnsi="Minion Pro"/>
          <w:sz w:val="22"/>
          <w:szCs w:val="22"/>
        </w:rPr>
        <w:t>о</w:t>
      </w:r>
      <w:r w:rsidR="00EE0330" w:rsidRPr="00062183">
        <w:rPr>
          <w:rFonts w:ascii="Minion Pro" w:hAnsi="Minion Pro"/>
          <w:sz w:val="22"/>
          <w:szCs w:val="22"/>
        </w:rPr>
        <w:t>гическую среду вн</w:t>
      </w:r>
      <w:r w:rsidRPr="00062183">
        <w:rPr>
          <w:rFonts w:ascii="Minion Pro" w:hAnsi="Minion Pro"/>
          <w:sz w:val="22"/>
          <w:szCs w:val="22"/>
        </w:rPr>
        <w:t>ешних факторов (внешней энергии). Их примером могут слу</w:t>
      </w:r>
      <w:r w:rsidR="00EE0330" w:rsidRPr="00062183">
        <w:rPr>
          <w:rFonts w:ascii="Minion Pro" w:hAnsi="Minion Pro"/>
          <w:sz w:val="22"/>
          <w:szCs w:val="22"/>
        </w:rPr>
        <w:t>жить оползни, формиру</w:t>
      </w:r>
      <w:r w:rsidRPr="00062183">
        <w:rPr>
          <w:rFonts w:ascii="Minion Pro" w:hAnsi="Minion Pro"/>
          <w:sz w:val="22"/>
          <w:szCs w:val="22"/>
        </w:rPr>
        <w:t>ющиеся при обводнении горных пород на склонах</w:t>
      </w:r>
      <w:r w:rsidR="00EE0330" w:rsidRPr="00062183">
        <w:rPr>
          <w:rFonts w:ascii="Minion Pro" w:hAnsi="Minion Pro"/>
          <w:sz w:val="22"/>
          <w:szCs w:val="22"/>
        </w:rPr>
        <w:t xml:space="preserve"> и и</w:t>
      </w:r>
      <w:r w:rsidRPr="00062183">
        <w:rPr>
          <w:rFonts w:ascii="Minion Pro" w:hAnsi="Minion Pro"/>
          <w:sz w:val="22"/>
          <w:szCs w:val="22"/>
        </w:rPr>
        <w:t>х обвалы, возникающие в результате частичного разрушения массивов гор</w:t>
      </w:r>
      <w:r w:rsidR="00EE0330" w:rsidRPr="00062183">
        <w:rPr>
          <w:rFonts w:ascii="Minion Pro" w:hAnsi="Minion Pro"/>
          <w:sz w:val="22"/>
          <w:szCs w:val="22"/>
        </w:rPr>
        <w:t>ных пород в процессах их эро</w:t>
      </w:r>
      <w:r w:rsidRPr="00062183">
        <w:rPr>
          <w:rFonts w:ascii="Minion Pro" w:hAnsi="Minion Pro"/>
          <w:sz w:val="22"/>
          <w:szCs w:val="22"/>
        </w:rPr>
        <w:t>зии. Изменение рельефа</w:t>
      </w:r>
      <w:r w:rsidR="003C68C5">
        <w:rPr>
          <w:rFonts w:ascii="Minion Pro" w:hAnsi="Minion Pro"/>
          <w:sz w:val="22"/>
          <w:szCs w:val="22"/>
        </w:rPr>
        <w:t>,</w:t>
      </w:r>
      <w:r w:rsidRPr="00062183">
        <w:rPr>
          <w:rFonts w:ascii="Minion Pro" w:hAnsi="Minion Pro"/>
          <w:sz w:val="22"/>
          <w:szCs w:val="22"/>
        </w:rPr>
        <w:t xml:space="preserve"> вызванные</w:t>
      </w:r>
      <w:r w:rsidR="00EE0330" w:rsidRPr="00062183">
        <w:rPr>
          <w:rFonts w:ascii="Minion Pro" w:hAnsi="Minion Pro"/>
          <w:sz w:val="22"/>
          <w:szCs w:val="22"/>
        </w:rPr>
        <w:t xml:space="preserve"> экзогенными геологически</w:t>
      </w:r>
      <w:r w:rsidRPr="00062183">
        <w:rPr>
          <w:rFonts w:ascii="Minion Pro" w:hAnsi="Minion Pro"/>
          <w:sz w:val="22"/>
          <w:szCs w:val="22"/>
        </w:rPr>
        <w:t>ми</w:t>
      </w:r>
      <w:r w:rsidR="00EE0330" w:rsidRPr="00062183">
        <w:rPr>
          <w:rFonts w:ascii="Minion Pro" w:hAnsi="Minion Pro"/>
          <w:sz w:val="22"/>
          <w:szCs w:val="22"/>
        </w:rPr>
        <w:t xml:space="preserve"> процессами</w:t>
      </w:r>
      <w:r w:rsidR="003C68C5">
        <w:rPr>
          <w:rFonts w:ascii="Minion Pro" w:hAnsi="Minion Pro"/>
          <w:sz w:val="22"/>
          <w:szCs w:val="22"/>
        </w:rPr>
        <w:t>,</w:t>
      </w:r>
      <w:r w:rsidR="00EE0330" w:rsidRPr="00062183">
        <w:rPr>
          <w:rFonts w:ascii="Minion Pro" w:hAnsi="Minion Pro"/>
          <w:sz w:val="22"/>
          <w:szCs w:val="22"/>
        </w:rPr>
        <w:t xml:space="preserve"> </w:t>
      </w:r>
      <w:r w:rsidRPr="00062183">
        <w:rPr>
          <w:rFonts w:ascii="Minion Pro" w:hAnsi="Minion Pro"/>
          <w:sz w:val="22"/>
          <w:szCs w:val="22"/>
        </w:rPr>
        <w:t xml:space="preserve">способны </w:t>
      </w:r>
      <w:r w:rsidR="003C68C5">
        <w:rPr>
          <w:rFonts w:ascii="Minion Pro" w:hAnsi="Minion Pro"/>
          <w:sz w:val="22"/>
          <w:szCs w:val="22"/>
        </w:rPr>
        <w:t>произвести</w:t>
      </w:r>
      <w:r w:rsidRPr="00062183">
        <w:rPr>
          <w:rFonts w:ascii="Minion Pro" w:hAnsi="Minion Pro"/>
          <w:sz w:val="22"/>
          <w:szCs w:val="22"/>
        </w:rPr>
        <w:t xml:space="preserve"> масштабн</w:t>
      </w:r>
      <w:r w:rsidR="00EE0330" w:rsidRPr="00062183">
        <w:rPr>
          <w:rFonts w:ascii="Minion Pro" w:hAnsi="Minion Pro"/>
          <w:sz w:val="22"/>
          <w:szCs w:val="22"/>
        </w:rPr>
        <w:t>ые измене</w:t>
      </w:r>
      <w:r w:rsidRPr="00062183">
        <w:rPr>
          <w:rFonts w:ascii="Minion Pro" w:hAnsi="Minion Pro"/>
          <w:sz w:val="22"/>
          <w:szCs w:val="22"/>
        </w:rPr>
        <w:t>ни</w:t>
      </w:r>
      <w:r w:rsidR="00EE0330" w:rsidRPr="00062183">
        <w:rPr>
          <w:rFonts w:ascii="Minion Pro" w:hAnsi="Minion Pro"/>
          <w:sz w:val="22"/>
          <w:szCs w:val="22"/>
        </w:rPr>
        <w:t>я окр</w:t>
      </w:r>
      <w:r w:rsidRPr="00062183">
        <w:rPr>
          <w:rFonts w:ascii="Minion Pro" w:hAnsi="Minion Pro"/>
          <w:sz w:val="22"/>
          <w:szCs w:val="22"/>
        </w:rPr>
        <w:t xml:space="preserve">ужающей среды. Например, на месте долин могут </w:t>
      </w:r>
      <w:r w:rsidRPr="00062183">
        <w:rPr>
          <w:rFonts w:ascii="Minion Pro" w:hAnsi="Minion Pro"/>
          <w:sz w:val="22"/>
          <w:szCs w:val="22"/>
        </w:rPr>
        <w:lastRenderedPageBreak/>
        <w:t>образоваться обширные озера</w:t>
      </w:r>
      <w:r w:rsidR="00EE0330" w:rsidRPr="00062183">
        <w:rPr>
          <w:rFonts w:ascii="Minion Pro" w:hAnsi="Minion Pro"/>
          <w:sz w:val="22"/>
          <w:szCs w:val="22"/>
        </w:rPr>
        <w:t>, возни</w:t>
      </w:r>
      <w:r w:rsidRPr="00062183">
        <w:rPr>
          <w:rFonts w:ascii="Minion Pro" w:hAnsi="Minion Pro"/>
          <w:sz w:val="22"/>
          <w:szCs w:val="22"/>
        </w:rPr>
        <w:t>к</w:t>
      </w:r>
      <w:r w:rsidR="00EE0330" w:rsidRPr="00062183">
        <w:rPr>
          <w:rFonts w:ascii="Minion Pro" w:hAnsi="Minion Pro"/>
          <w:sz w:val="22"/>
          <w:szCs w:val="22"/>
        </w:rPr>
        <w:t xml:space="preserve">шие </w:t>
      </w:r>
      <w:r w:rsidRPr="00062183">
        <w:rPr>
          <w:rFonts w:ascii="Minion Pro" w:hAnsi="Minion Pro"/>
          <w:sz w:val="22"/>
          <w:szCs w:val="22"/>
        </w:rPr>
        <w:t>при подпруживании</w:t>
      </w:r>
      <w:r w:rsidR="00EE0330" w:rsidRPr="00062183">
        <w:rPr>
          <w:rFonts w:ascii="Minion Pro" w:hAnsi="Minion Pro"/>
          <w:sz w:val="22"/>
          <w:szCs w:val="22"/>
        </w:rPr>
        <w:t xml:space="preserve"> водото</w:t>
      </w:r>
      <w:r w:rsidRPr="00062183">
        <w:rPr>
          <w:rFonts w:ascii="Minion Pro" w:hAnsi="Minion Pro"/>
          <w:sz w:val="22"/>
          <w:szCs w:val="22"/>
        </w:rPr>
        <w:t xml:space="preserve">ков </w:t>
      </w:r>
      <w:r w:rsidR="00EE0330" w:rsidRPr="00062183">
        <w:rPr>
          <w:rFonts w:ascii="Minion Pro" w:hAnsi="Minion Pro"/>
          <w:sz w:val="22"/>
          <w:szCs w:val="22"/>
        </w:rPr>
        <w:t>обвалами или оползня</w:t>
      </w:r>
      <w:r w:rsidRPr="00062183">
        <w:rPr>
          <w:rFonts w:ascii="Minion Pro" w:hAnsi="Minion Pro"/>
          <w:sz w:val="22"/>
          <w:szCs w:val="22"/>
        </w:rPr>
        <w:t>ми,</w:t>
      </w:r>
      <w:r w:rsidR="003C68C5">
        <w:rPr>
          <w:rFonts w:ascii="Minion Pro" w:hAnsi="Minion Pro"/>
          <w:sz w:val="22"/>
          <w:szCs w:val="22"/>
        </w:rPr>
        <w:t xml:space="preserve"> а также</w:t>
      </w:r>
      <w:r w:rsidRPr="00062183">
        <w:rPr>
          <w:rFonts w:ascii="Minion Pro" w:hAnsi="Minion Pro"/>
          <w:sz w:val="22"/>
          <w:szCs w:val="22"/>
        </w:rPr>
        <w:t xml:space="preserve"> п</w:t>
      </w:r>
      <w:r w:rsidR="00EE0330" w:rsidRPr="00062183">
        <w:rPr>
          <w:rFonts w:ascii="Minion Pro" w:hAnsi="Minion Pro"/>
          <w:sz w:val="22"/>
          <w:szCs w:val="22"/>
        </w:rPr>
        <w:t>р</w:t>
      </w:r>
      <w:r w:rsidRPr="00062183">
        <w:rPr>
          <w:rFonts w:ascii="Minion Pro" w:hAnsi="Minion Pro"/>
          <w:sz w:val="22"/>
          <w:szCs w:val="22"/>
        </w:rPr>
        <w:t>оизойти подтопление больших участков, сопровождающ</w:t>
      </w:r>
      <w:r w:rsidR="003C68C5">
        <w:rPr>
          <w:rFonts w:ascii="Minion Pro" w:hAnsi="Minion Pro"/>
          <w:sz w:val="22"/>
          <w:szCs w:val="22"/>
        </w:rPr>
        <w:t>их</w:t>
      </w:r>
      <w:r w:rsidRPr="00062183">
        <w:rPr>
          <w:rFonts w:ascii="Minion Pro" w:hAnsi="Minion Pro"/>
          <w:sz w:val="22"/>
          <w:szCs w:val="22"/>
        </w:rPr>
        <w:t>ся возникновением заболоченных территорий</w:t>
      </w:r>
      <w:r w:rsidR="00EE0330" w:rsidRPr="00062183">
        <w:rPr>
          <w:rFonts w:ascii="Minion Pro" w:hAnsi="Minion Pro"/>
          <w:sz w:val="22"/>
          <w:szCs w:val="22"/>
        </w:rPr>
        <w:t>.</w:t>
      </w:r>
    </w:p>
    <w:p w:rsidR="009C2C00" w:rsidRPr="00062183" w:rsidRDefault="00BD3A9C" w:rsidP="00062183">
      <w:pPr>
        <w:ind w:firstLine="284"/>
        <w:jc w:val="both"/>
        <w:rPr>
          <w:rFonts w:ascii="Minion Pro" w:hAnsi="Minion Pro"/>
          <w:sz w:val="22"/>
          <w:szCs w:val="22"/>
        </w:rPr>
      </w:pPr>
      <w:r w:rsidRPr="00062183">
        <w:rPr>
          <w:rFonts w:ascii="Minion Pro" w:hAnsi="Minion Pro"/>
          <w:sz w:val="22"/>
          <w:szCs w:val="22"/>
        </w:rPr>
        <w:t>В настояще</w:t>
      </w:r>
      <w:r w:rsidR="00CD5400" w:rsidRPr="00062183">
        <w:rPr>
          <w:rFonts w:ascii="Minion Pro" w:hAnsi="Minion Pro"/>
          <w:sz w:val="22"/>
          <w:szCs w:val="22"/>
        </w:rPr>
        <w:t>е</w:t>
      </w:r>
      <w:r w:rsidRPr="00062183">
        <w:rPr>
          <w:rFonts w:ascii="Minion Pro" w:hAnsi="Minion Pro"/>
          <w:sz w:val="22"/>
          <w:szCs w:val="22"/>
        </w:rPr>
        <w:t xml:space="preserve"> время чело</w:t>
      </w:r>
      <w:r w:rsidR="00CD5400" w:rsidRPr="00062183">
        <w:rPr>
          <w:rFonts w:ascii="Minion Pro" w:hAnsi="Minion Pro"/>
          <w:sz w:val="22"/>
          <w:szCs w:val="22"/>
        </w:rPr>
        <w:t xml:space="preserve">вечество </w:t>
      </w:r>
      <w:r w:rsidR="00B313A0" w:rsidRPr="00062183">
        <w:rPr>
          <w:rFonts w:ascii="Minion Pro" w:hAnsi="Minion Pro"/>
          <w:sz w:val="22"/>
          <w:szCs w:val="22"/>
        </w:rPr>
        <w:t xml:space="preserve">все более </w:t>
      </w:r>
      <w:r w:rsidR="00CD5400" w:rsidRPr="00062183">
        <w:rPr>
          <w:rFonts w:ascii="Minion Pro" w:hAnsi="Minion Pro"/>
          <w:sz w:val="22"/>
          <w:szCs w:val="22"/>
        </w:rPr>
        <w:t>интенси</w:t>
      </w:r>
      <w:r w:rsidR="00B313A0" w:rsidRPr="00062183">
        <w:rPr>
          <w:rFonts w:ascii="Minion Pro" w:hAnsi="Minion Pro"/>
          <w:sz w:val="22"/>
          <w:szCs w:val="22"/>
        </w:rPr>
        <w:t>вно осваивает ресурсы литосферы, наруш</w:t>
      </w:r>
      <w:r w:rsidRPr="00062183">
        <w:rPr>
          <w:rFonts w:ascii="Minion Pro" w:hAnsi="Minion Pro"/>
          <w:sz w:val="22"/>
          <w:szCs w:val="22"/>
        </w:rPr>
        <w:t>ая ее стру</w:t>
      </w:r>
      <w:r w:rsidR="00B313A0" w:rsidRPr="00062183">
        <w:rPr>
          <w:rFonts w:ascii="Minion Pro" w:hAnsi="Minion Pro"/>
          <w:sz w:val="22"/>
          <w:szCs w:val="22"/>
        </w:rPr>
        <w:t xml:space="preserve">ктуру и происходящие </w:t>
      </w:r>
      <w:r w:rsidR="003C68C5">
        <w:rPr>
          <w:rFonts w:ascii="Minion Pro" w:hAnsi="Minion Pro"/>
          <w:sz w:val="22"/>
          <w:szCs w:val="22"/>
        </w:rPr>
        <w:t>в</w:t>
      </w:r>
      <w:r w:rsidR="00B313A0" w:rsidRPr="00062183">
        <w:rPr>
          <w:rFonts w:ascii="Minion Pro" w:hAnsi="Minion Pro"/>
          <w:sz w:val="22"/>
          <w:szCs w:val="22"/>
        </w:rPr>
        <w:t xml:space="preserve"> ней проц</w:t>
      </w:r>
      <w:r w:rsidRPr="00062183">
        <w:rPr>
          <w:rFonts w:ascii="Minion Pro" w:hAnsi="Minion Pro"/>
          <w:sz w:val="22"/>
          <w:szCs w:val="22"/>
        </w:rPr>
        <w:t xml:space="preserve">ессы. </w:t>
      </w:r>
      <w:r w:rsidR="00B313A0" w:rsidRPr="00062183">
        <w:rPr>
          <w:rFonts w:ascii="Minion Pro" w:hAnsi="Minion Pro"/>
          <w:sz w:val="22"/>
          <w:szCs w:val="22"/>
        </w:rPr>
        <w:t>Расширяется как площадь ее техногенно трансформированных участков, так и глубина проникновения в толщу земн</w:t>
      </w:r>
      <w:r w:rsidR="009C2C00" w:rsidRPr="00062183">
        <w:rPr>
          <w:rFonts w:ascii="Minion Pro" w:hAnsi="Minion Pro"/>
          <w:sz w:val="22"/>
          <w:szCs w:val="22"/>
        </w:rPr>
        <w:t xml:space="preserve">ой коры, которая уже превышает </w:t>
      </w:r>
      <w:r w:rsidR="00B313A0" w:rsidRPr="00062183">
        <w:rPr>
          <w:rFonts w:ascii="Minion Pro" w:hAnsi="Minion Pro"/>
          <w:sz w:val="22"/>
          <w:szCs w:val="22"/>
        </w:rPr>
        <w:t xml:space="preserve">10-12м км </w:t>
      </w:r>
      <w:r w:rsidRPr="00062183">
        <w:rPr>
          <w:rFonts w:ascii="Minion Pro" w:hAnsi="Minion Pro"/>
          <w:sz w:val="22"/>
          <w:szCs w:val="22"/>
        </w:rPr>
        <w:t>(</w:t>
      </w:r>
      <w:proofErr w:type="spellStart"/>
      <w:r w:rsidR="004700BD" w:rsidRPr="00062183">
        <w:rPr>
          <w:rFonts w:ascii="Minion Pro" w:hAnsi="Minion Pro"/>
          <w:sz w:val="22"/>
          <w:szCs w:val="22"/>
        </w:rPr>
        <w:t>Тютюнова</w:t>
      </w:r>
      <w:proofErr w:type="spellEnd"/>
      <w:r w:rsidR="004700BD" w:rsidRPr="00062183">
        <w:rPr>
          <w:rFonts w:ascii="Minion Pro" w:hAnsi="Minion Pro"/>
          <w:sz w:val="22"/>
          <w:szCs w:val="22"/>
        </w:rPr>
        <w:t>, 1987</w:t>
      </w:r>
      <w:r w:rsidR="00B313A0" w:rsidRPr="00062183">
        <w:rPr>
          <w:rFonts w:ascii="Minion Pro" w:hAnsi="Minion Pro"/>
          <w:sz w:val="22"/>
          <w:szCs w:val="22"/>
        </w:rPr>
        <w:t>; Добровольский и др., 2010</w:t>
      </w:r>
      <w:r w:rsidRPr="00062183">
        <w:rPr>
          <w:rFonts w:ascii="Minion Pro" w:hAnsi="Minion Pro"/>
          <w:sz w:val="22"/>
          <w:szCs w:val="22"/>
        </w:rPr>
        <w:t xml:space="preserve">). </w:t>
      </w:r>
      <w:r w:rsidR="007D2E85" w:rsidRPr="00062183">
        <w:rPr>
          <w:rFonts w:ascii="Minion Pro" w:hAnsi="Minion Pro"/>
          <w:sz w:val="22"/>
          <w:szCs w:val="22"/>
        </w:rPr>
        <w:t>Э</w:t>
      </w:r>
      <w:r w:rsidR="00B313A0" w:rsidRPr="00062183">
        <w:rPr>
          <w:rFonts w:ascii="Minion Pro" w:hAnsi="Minion Pro"/>
          <w:sz w:val="22"/>
          <w:szCs w:val="22"/>
        </w:rPr>
        <w:t xml:space="preserve">та деятельность </w:t>
      </w:r>
      <w:r w:rsidR="007D2E85" w:rsidRPr="00062183">
        <w:rPr>
          <w:rFonts w:ascii="Minion Pro" w:hAnsi="Minion Pro"/>
          <w:sz w:val="22"/>
          <w:szCs w:val="22"/>
        </w:rPr>
        <w:t xml:space="preserve">не только </w:t>
      </w:r>
      <w:r w:rsidR="00B313A0" w:rsidRPr="00062183">
        <w:rPr>
          <w:rFonts w:ascii="Minion Pro" w:hAnsi="Minion Pro"/>
          <w:sz w:val="22"/>
          <w:szCs w:val="22"/>
        </w:rPr>
        <w:t>сопровождается ухудшением состояния окружающей среды</w:t>
      </w:r>
      <w:r w:rsidR="007D2E85" w:rsidRPr="00062183">
        <w:rPr>
          <w:rFonts w:ascii="Minion Pro" w:hAnsi="Minion Pro"/>
          <w:sz w:val="22"/>
          <w:szCs w:val="22"/>
        </w:rPr>
        <w:t xml:space="preserve">, </w:t>
      </w:r>
      <w:r w:rsidR="003C68C5">
        <w:rPr>
          <w:rFonts w:ascii="Minion Pro" w:hAnsi="Minion Pro"/>
          <w:sz w:val="22"/>
          <w:szCs w:val="22"/>
        </w:rPr>
        <w:t>но и</w:t>
      </w:r>
      <w:r w:rsidR="007D2E85" w:rsidRPr="00062183">
        <w:rPr>
          <w:rFonts w:ascii="Minion Pro" w:hAnsi="Minion Pro"/>
          <w:sz w:val="22"/>
          <w:szCs w:val="22"/>
        </w:rPr>
        <w:t xml:space="preserve"> нарушает функциональные связи между отдельными компонентами биосферы. </w:t>
      </w:r>
    </w:p>
    <w:p w:rsidR="00266518" w:rsidRPr="00062183" w:rsidRDefault="00266518" w:rsidP="00062183">
      <w:pPr>
        <w:ind w:firstLine="284"/>
        <w:jc w:val="both"/>
        <w:rPr>
          <w:rFonts w:ascii="Minion Pro" w:hAnsi="Minion Pro"/>
          <w:sz w:val="22"/>
          <w:szCs w:val="22"/>
        </w:rPr>
      </w:pPr>
      <w:r w:rsidRPr="00062183">
        <w:rPr>
          <w:rFonts w:ascii="Minion Pro" w:hAnsi="Minion Pro"/>
          <w:sz w:val="22"/>
          <w:szCs w:val="22"/>
        </w:rPr>
        <w:t>Системный анализ техногенеза литосферы можно осуществить, рассматривая в качестве его отельных форм различные нарушения человеком ее естественных экологических функций, классификация которых представлен</w:t>
      </w:r>
      <w:r w:rsidR="003C68C5">
        <w:rPr>
          <w:rFonts w:ascii="Minion Pro" w:hAnsi="Minion Pro"/>
          <w:sz w:val="22"/>
          <w:szCs w:val="22"/>
        </w:rPr>
        <w:t>а</w:t>
      </w:r>
      <w:r w:rsidRPr="00062183">
        <w:rPr>
          <w:rFonts w:ascii="Minion Pro" w:hAnsi="Minion Pro"/>
          <w:sz w:val="22"/>
          <w:szCs w:val="22"/>
        </w:rPr>
        <w:t xml:space="preserve"> в предшествующем разделе.</w:t>
      </w:r>
    </w:p>
    <w:p w:rsidR="00A7677B" w:rsidRPr="00300561" w:rsidRDefault="00ED2B1F" w:rsidP="00300561">
      <w:pPr>
        <w:spacing w:before="240" w:after="120"/>
        <w:jc w:val="both"/>
        <w:outlineLvl w:val="1"/>
        <w:rPr>
          <w:rFonts w:ascii="Minion Pro" w:hAnsi="Minion Pro" w:cs="Times New Roman Полужирный"/>
          <w:b/>
          <w:smallCaps/>
          <w:sz w:val="22"/>
          <w:szCs w:val="22"/>
        </w:rPr>
      </w:pPr>
      <w:bookmarkStart w:id="25" w:name="_Toc461098931"/>
      <w:r w:rsidRPr="00300561">
        <w:rPr>
          <w:rFonts w:ascii="Minion Pro" w:hAnsi="Minion Pro" w:cs="Times New Roman Полужирный"/>
          <w:b/>
          <w:smallCaps/>
          <w:sz w:val="22"/>
          <w:szCs w:val="22"/>
        </w:rPr>
        <w:t>5</w:t>
      </w:r>
      <w:r w:rsidR="00A7677B" w:rsidRPr="00300561">
        <w:rPr>
          <w:rFonts w:ascii="Minion Pro" w:hAnsi="Minion Pro" w:cs="Times New Roman Полужирный"/>
          <w:b/>
          <w:smallCaps/>
          <w:sz w:val="22"/>
          <w:szCs w:val="22"/>
        </w:rPr>
        <w:t>.2.</w:t>
      </w:r>
      <w:r w:rsidR="00300561">
        <w:rPr>
          <w:rFonts w:ascii="Minion Pro" w:hAnsi="Minion Pro" w:cs="Times New Roman Полужирный"/>
          <w:b/>
          <w:smallCaps/>
          <w:sz w:val="22"/>
          <w:szCs w:val="22"/>
        </w:rPr>
        <w:t> </w:t>
      </w:r>
      <w:r w:rsidR="00266518" w:rsidRPr="00300561">
        <w:rPr>
          <w:rFonts w:ascii="Minion Pro" w:hAnsi="Minion Pro" w:cs="Times New Roman Полужирный"/>
          <w:b/>
          <w:smallCaps/>
          <w:sz w:val="22"/>
          <w:szCs w:val="22"/>
        </w:rPr>
        <w:t>Нарушения</w:t>
      </w:r>
      <w:r w:rsidR="006E464F" w:rsidRPr="00300561">
        <w:rPr>
          <w:rFonts w:ascii="Minion Pro" w:hAnsi="Minion Pro" w:cs="Times New Roman Полужирный"/>
          <w:b/>
          <w:smallCaps/>
          <w:sz w:val="22"/>
          <w:szCs w:val="22"/>
        </w:rPr>
        <w:t xml:space="preserve"> </w:t>
      </w:r>
      <w:r w:rsidR="00266518" w:rsidRPr="00300561">
        <w:rPr>
          <w:rFonts w:ascii="Minion Pro" w:hAnsi="Minion Pro" w:cs="Times New Roman Полужирный"/>
          <w:b/>
          <w:smallCaps/>
          <w:sz w:val="22"/>
          <w:szCs w:val="22"/>
        </w:rPr>
        <w:t>ресурсной экологической функции</w:t>
      </w:r>
      <w:r w:rsidR="006E464F" w:rsidRPr="00300561">
        <w:rPr>
          <w:rFonts w:ascii="Minion Pro" w:hAnsi="Minion Pro" w:cs="Times New Roman Полужирный"/>
          <w:b/>
          <w:smallCaps/>
          <w:sz w:val="22"/>
          <w:szCs w:val="22"/>
        </w:rPr>
        <w:t xml:space="preserve"> литосферы </w:t>
      </w:r>
      <w:r w:rsidR="00B45DF0" w:rsidRPr="00300561">
        <w:rPr>
          <w:rFonts w:ascii="Minion Pro" w:hAnsi="Minion Pro" w:cs="Times New Roman Полужирный"/>
          <w:b/>
          <w:smallCaps/>
          <w:sz w:val="22"/>
          <w:szCs w:val="22"/>
        </w:rPr>
        <w:t xml:space="preserve">и меры по их минимизации </w:t>
      </w:r>
      <w:r w:rsidRPr="00300561">
        <w:rPr>
          <w:rFonts w:ascii="Minion Pro" w:hAnsi="Minion Pro" w:cs="Times New Roman Полужирный"/>
          <w:b/>
          <w:smallCaps/>
          <w:sz w:val="22"/>
          <w:szCs w:val="22"/>
        </w:rPr>
        <w:t xml:space="preserve">на основе создания </w:t>
      </w:r>
      <w:proofErr w:type="gramStart"/>
      <w:r w:rsidRPr="00300561">
        <w:rPr>
          <w:rFonts w:ascii="Minion Pro" w:hAnsi="Minion Pro" w:cs="Times New Roman Полужирный"/>
          <w:b/>
          <w:smallCaps/>
          <w:sz w:val="22"/>
          <w:szCs w:val="22"/>
        </w:rPr>
        <w:t>управляемых</w:t>
      </w:r>
      <w:proofErr w:type="gramEnd"/>
      <w:r w:rsidRPr="00300561">
        <w:rPr>
          <w:rFonts w:ascii="Minion Pro" w:hAnsi="Minion Pro" w:cs="Times New Roman Полужирный"/>
          <w:b/>
          <w:smallCaps/>
          <w:sz w:val="22"/>
          <w:szCs w:val="22"/>
        </w:rPr>
        <w:t xml:space="preserve"> ПТС</w:t>
      </w:r>
      <w:bookmarkEnd w:id="25"/>
    </w:p>
    <w:p w:rsidR="004A68BF" w:rsidRPr="00062183" w:rsidRDefault="00725EF2" w:rsidP="00062183">
      <w:pPr>
        <w:ind w:firstLine="284"/>
        <w:jc w:val="both"/>
        <w:rPr>
          <w:rFonts w:ascii="Minion Pro" w:hAnsi="Minion Pro"/>
          <w:sz w:val="22"/>
          <w:szCs w:val="22"/>
        </w:rPr>
      </w:pPr>
      <w:r w:rsidRPr="00062183">
        <w:rPr>
          <w:rFonts w:ascii="Minion Pro" w:hAnsi="Minion Pro"/>
          <w:sz w:val="22"/>
          <w:szCs w:val="22"/>
        </w:rPr>
        <w:t>Трансформация</w:t>
      </w:r>
      <w:r w:rsidR="00465987" w:rsidRPr="00062183">
        <w:rPr>
          <w:rFonts w:ascii="Minion Pro" w:hAnsi="Minion Pro"/>
          <w:sz w:val="22"/>
          <w:szCs w:val="22"/>
        </w:rPr>
        <w:t xml:space="preserve"> ресурсной экологическ</w:t>
      </w:r>
      <w:r w:rsidR="00FC755E">
        <w:rPr>
          <w:rFonts w:ascii="Minion Pro" w:hAnsi="Minion Pro"/>
          <w:sz w:val="22"/>
          <w:szCs w:val="22"/>
        </w:rPr>
        <w:t>ой</w:t>
      </w:r>
      <w:r w:rsidR="00465987" w:rsidRPr="00062183">
        <w:rPr>
          <w:rFonts w:ascii="Minion Pro" w:hAnsi="Minion Pro"/>
          <w:sz w:val="22"/>
          <w:szCs w:val="22"/>
        </w:rPr>
        <w:t xml:space="preserve"> функци</w:t>
      </w:r>
      <w:r w:rsidR="00FC755E">
        <w:rPr>
          <w:rFonts w:ascii="Minion Pro" w:hAnsi="Minion Pro"/>
          <w:sz w:val="22"/>
          <w:szCs w:val="22"/>
        </w:rPr>
        <w:t>и</w:t>
      </w:r>
      <w:r w:rsidR="00465987" w:rsidRPr="00062183">
        <w:rPr>
          <w:rFonts w:ascii="Minion Pro" w:hAnsi="Minion Pro"/>
          <w:sz w:val="22"/>
          <w:szCs w:val="22"/>
        </w:rPr>
        <w:t xml:space="preserve"> литосферы в процессе </w:t>
      </w:r>
      <w:proofErr w:type="gramStart"/>
      <w:r w:rsidR="00465987" w:rsidRPr="00062183">
        <w:rPr>
          <w:rFonts w:ascii="Minion Pro" w:hAnsi="Minion Pro"/>
          <w:sz w:val="22"/>
          <w:szCs w:val="22"/>
        </w:rPr>
        <w:t>глобального</w:t>
      </w:r>
      <w:proofErr w:type="gramEnd"/>
      <w:r w:rsidR="00465987" w:rsidRPr="00062183">
        <w:rPr>
          <w:rFonts w:ascii="Minion Pro" w:hAnsi="Minion Pro"/>
          <w:sz w:val="22"/>
          <w:szCs w:val="22"/>
        </w:rPr>
        <w:t xml:space="preserve"> техногенеза одновременно происходит </w:t>
      </w:r>
      <w:r w:rsidR="00FC755E">
        <w:rPr>
          <w:rFonts w:ascii="Minion Pro" w:hAnsi="Minion Pro"/>
          <w:sz w:val="22"/>
          <w:szCs w:val="22"/>
        </w:rPr>
        <w:t xml:space="preserve">по </w:t>
      </w:r>
      <w:r w:rsidRPr="00062183">
        <w:rPr>
          <w:rFonts w:ascii="Minion Pro" w:hAnsi="Minion Pro"/>
          <w:sz w:val="22"/>
          <w:szCs w:val="22"/>
        </w:rPr>
        <w:t>трем</w:t>
      </w:r>
      <w:r w:rsidR="00465987" w:rsidRPr="00062183">
        <w:rPr>
          <w:rFonts w:ascii="Minion Pro" w:hAnsi="Minion Pro"/>
          <w:sz w:val="22"/>
          <w:szCs w:val="22"/>
        </w:rPr>
        <w:t xml:space="preserve"> </w:t>
      </w:r>
      <w:r w:rsidR="001E1326" w:rsidRPr="00062183">
        <w:rPr>
          <w:rFonts w:ascii="Minion Pro" w:hAnsi="Minion Pro"/>
          <w:sz w:val="22"/>
          <w:szCs w:val="22"/>
        </w:rPr>
        <w:t xml:space="preserve">основным направлениям. </w:t>
      </w:r>
      <w:r w:rsidR="00C60628" w:rsidRPr="00062183">
        <w:rPr>
          <w:rFonts w:ascii="Minion Pro" w:hAnsi="Minion Pro"/>
          <w:sz w:val="22"/>
          <w:szCs w:val="22"/>
        </w:rPr>
        <w:t>Первое</w:t>
      </w:r>
      <w:r w:rsidR="00DC0572" w:rsidRPr="00062183">
        <w:rPr>
          <w:rFonts w:ascii="Minion Pro" w:hAnsi="Minion Pro"/>
          <w:sz w:val="22"/>
          <w:szCs w:val="22"/>
        </w:rPr>
        <w:t xml:space="preserve"> из них – </w:t>
      </w:r>
      <w:r w:rsidR="001E1326" w:rsidRPr="00062183">
        <w:rPr>
          <w:rFonts w:ascii="Minion Pro" w:hAnsi="Minion Pro"/>
          <w:sz w:val="22"/>
          <w:szCs w:val="22"/>
        </w:rPr>
        <w:t xml:space="preserve">это техногенное перераспределение доступных ресурсов </w:t>
      </w:r>
      <w:r w:rsidR="003B72CF" w:rsidRPr="00062183">
        <w:rPr>
          <w:rFonts w:ascii="Minion Pro" w:hAnsi="Minion Pro"/>
          <w:sz w:val="22"/>
          <w:szCs w:val="22"/>
        </w:rPr>
        <w:t>содержащихся в земной коре веществ</w:t>
      </w:r>
      <w:r w:rsidR="001E1326" w:rsidRPr="00062183">
        <w:rPr>
          <w:rFonts w:ascii="Minion Pro" w:hAnsi="Minion Pro"/>
          <w:sz w:val="22"/>
          <w:szCs w:val="22"/>
        </w:rPr>
        <w:t xml:space="preserve">, </w:t>
      </w:r>
      <w:r w:rsidR="003B72CF" w:rsidRPr="00062183">
        <w:rPr>
          <w:rFonts w:ascii="Minion Pro" w:hAnsi="Minion Pro"/>
          <w:sz w:val="22"/>
          <w:szCs w:val="22"/>
        </w:rPr>
        <w:t>необходимых для развития организмов и обеспечения благоприятных условий жизнедеятельности человека</w:t>
      </w:r>
      <w:r w:rsidR="001E1326" w:rsidRPr="00062183">
        <w:rPr>
          <w:rFonts w:ascii="Minion Pro" w:hAnsi="Minion Pro"/>
          <w:sz w:val="22"/>
          <w:szCs w:val="22"/>
        </w:rPr>
        <w:t>.</w:t>
      </w:r>
      <w:r w:rsidR="003B72CF" w:rsidRPr="00062183">
        <w:rPr>
          <w:rFonts w:ascii="Minion Pro" w:hAnsi="Minion Pro"/>
          <w:sz w:val="22"/>
          <w:szCs w:val="22"/>
        </w:rPr>
        <w:t xml:space="preserve"> </w:t>
      </w:r>
      <w:r w:rsidRPr="00062183">
        <w:rPr>
          <w:rFonts w:ascii="Minion Pro" w:hAnsi="Minion Pro"/>
          <w:sz w:val="22"/>
          <w:szCs w:val="22"/>
        </w:rPr>
        <w:t xml:space="preserve">Данные процессы техногенеза можно обозначить как </w:t>
      </w:r>
      <w:r w:rsidRPr="00062183">
        <w:rPr>
          <w:rFonts w:ascii="Minion Pro" w:hAnsi="Minion Pro"/>
          <w:b/>
          <w:sz w:val="22"/>
          <w:szCs w:val="22"/>
        </w:rPr>
        <w:t>«перераспределение вещественных ресурсов литосферы»</w:t>
      </w:r>
      <w:r w:rsidRPr="00062183">
        <w:rPr>
          <w:rFonts w:ascii="Minion Pro" w:hAnsi="Minion Pro"/>
          <w:sz w:val="22"/>
          <w:szCs w:val="22"/>
        </w:rPr>
        <w:t xml:space="preserve">. </w:t>
      </w:r>
      <w:r w:rsidR="00DC0572" w:rsidRPr="00062183">
        <w:rPr>
          <w:rFonts w:ascii="Minion Pro" w:hAnsi="Minion Pro"/>
          <w:sz w:val="22"/>
          <w:szCs w:val="22"/>
        </w:rPr>
        <w:t xml:space="preserve">Второе направление заключается </w:t>
      </w:r>
      <w:r w:rsidR="00E52EF5" w:rsidRPr="00062183">
        <w:rPr>
          <w:rFonts w:ascii="Minion Pro" w:hAnsi="Minion Pro"/>
          <w:sz w:val="22"/>
          <w:szCs w:val="22"/>
        </w:rPr>
        <w:t xml:space="preserve">в возникновении </w:t>
      </w:r>
      <w:r w:rsidR="009420AA" w:rsidRPr="00062183">
        <w:rPr>
          <w:rFonts w:ascii="Minion Pro" w:hAnsi="Minion Pro"/>
          <w:b/>
          <w:sz w:val="22"/>
          <w:szCs w:val="22"/>
        </w:rPr>
        <w:t>«дефицит</w:t>
      </w:r>
      <w:r w:rsidR="00FC755E">
        <w:rPr>
          <w:rFonts w:ascii="Minion Pro" w:hAnsi="Minion Pro"/>
          <w:b/>
          <w:sz w:val="22"/>
          <w:szCs w:val="22"/>
        </w:rPr>
        <w:t>а</w:t>
      </w:r>
      <w:r w:rsidR="00E52EF5" w:rsidRPr="00062183">
        <w:rPr>
          <w:rFonts w:ascii="Minion Pro" w:hAnsi="Minion Pro"/>
          <w:sz w:val="22"/>
          <w:szCs w:val="22"/>
        </w:rPr>
        <w:t xml:space="preserve"> </w:t>
      </w:r>
      <w:r w:rsidR="00E52EF5" w:rsidRPr="00062183">
        <w:rPr>
          <w:rFonts w:ascii="Minion Pro" w:hAnsi="Minion Pro"/>
          <w:b/>
          <w:sz w:val="22"/>
          <w:szCs w:val="22"/>
        </w:rPr>
        <w:t>ресурсов геологического пространства»</w:t>
      </w:r>
      <w:r w:rsidR="00E52EF5" w:rsidRPr="00062183">
        <w:rPr>
          <w:rFonts w:ascii="Minion Pro" w:hAnsi="Minion Pro"/>
          <w:sz w:val="22"/>
          <w:szCs w:val="22"/>
        </w:rPr>
        <w:t xml:space="preserve"> (Трофимов, 2014). </w:t>
      </w:r>
      <w:r w:rsidR="00B45DF0" w:rsidRPr="00062183">
        <w:rPr>
          <w:rFonts w:ascii="Minion Pro" w:hAnsi="Minion Pro"/>
          <w:sz w:val="22"/>
          <w:szCs w:val="22"/>
        </w:rPr>
        <w:t>П</w:t>
      </w:r>
      <w:r w:rsidR="009675C4" w:rsidRPr="00062183">
        <w:rPr>
          <w:rFonts w:ascii="Minion Pro" w:hAnsi="Minion Pro"/>
          <w:sz w:val="22"/>
          <w:szCs w:val="22"/>
        </w:rPr>
        <w:t>од этим подразумевается техногенная</w:t>
      </w:r>
      <w:r w:rsidR="00E52EF5" w:rsidRPr="00062183">
        <w:rPr>
          <w:rFonts w:ascii="Minion Pro" w:hAnsi="Minion Pro"/>
          <w:sz w:val="22"/>
          <w:szCs w:val="22"/>
        </w:rPr>
        <w:t xml:space="preserve"> </w:t>
      </w:r>
      <w:r w:rsidR="009675C4" w:rsidRPr="00062183">
        <w:rPr>
          <w:rFonts w:ascii="Minion Pro" w:hAnsi="Minion Pro"/>
          <w:sz w:val="22"/>
          <w:szCs w:val="22"/>
        </w:rPr>
        <w:t>трансформация</w:t>
      </w:r>
      <w:r w:rsidR="00DC0572" w:rsidRPr="00062183">
        <w:rPr>
          <w:rFonts w:ascii="Minion Pro" w:hAnsi="Minion Pro"/>
          <w:sz w:val="22"/>
          <w:szCs w:val="22"/>
        </w:rPr>
        <w:t xml:space="preserve"> </w:t>
      </w:r>
      <w:r w:rsidR="00E52EF5" w:rsidRPr="00062183">
        <w:rPr>
          <w:rFonts w:ascii="Minion Pro" w:hAnsi="Minion Pro"/>
          <w:sz w:val="22"/>
          <w:szCs w:val="22"/>
        </w:rPr>
        <w:t>ли</w:t>
      </w:r>
      <w:r w:rsidR="00DC0572" w:rsidRPr="00062183">
        <w:rPr>
          <w:rFonts w:ascii="Minion Pro" w:hAnsi="Minion Pro"/>
          <w:sz w:val="22"/>
          <w:szCs w:val="22"/>
        </w:rPr>
        <w:t xml:space="preserve">тосферы, </w:t>
      </w:r>
      <w:r w:rsidR="00E52EF5" w:rsidRPr="00062183">
        <w:rPr>
          <w:rFonts w:ascii="Minion Pro" w:hAnsi="Minion Pro"/>
          <w:sz w:val="22"/>
          <w:szCs w:val="22"/>
        </w:rPr>
        <w:t>сопровождающ</w:t>
      </w:r>
      <w:r w:rsidR="009675C4" w:rsidRPr="00062183">
        <w:rPr>
          <w:rFonts w:ascii="Minion Pro" w:hAnsi="Minion Pro"/>
          <w:sz w:val="22"/>
          <w:szCs w:val="22"/>
        </w:rPr>
        <w:t>аяся</w:t>
      </w:r>
      <w:r w:rsidR="00E52EF5" w:rsidRPr="00062183">
        <w:rPr>
          <w:rFonts w:ascii="Minion Pro" w:hAnsi="Minion Pro"/>
          <w:sz w:val="22"/>
          <w:szCs w:val="22"/>
        </w:rPr>
        <w:t xml:space="preserve"> утратой или принципиальным изменением </w:t>
      </w:r>
      <w:r w:rsidR="00B45DF0" w:rsidRPr="00062183">
        <w:rPr>
          <w:rFonts w:ascii="Minion Pro" w:hAnsi="Minion Pro"/>
          <w:sz w:val="22"/>
          <w:szCs w:val="22"/>
        </w:rPr>
        <w:t xml:space="preserve">характера пространства, пригодного для </w:t>
      </w:r>
      <w:r w:rsidR="00E52EF5" w:rsidRPr="00062183">
        <w:rPr>
          <w:rFonts w:ascii="Minion Pro" w:hAnsi="Minion Pro"/>
          <w:sz w:val="22"/>
          <w:szCs w:val="22"/>
        </w:rPr>
        <w:t>обитания организмов</w:t>
      </w:r>
      <w:r w:rsidR="00B45DF0" w:rsidRPr="00062183">
        <w:rPr>
          <w:rFonts w:ascii="Minion Pro" w:hAnsi="Minion Pro"/>
          <w:sz w:val="22"/>
          <w:szCs w:val="22"/>
        </w:rPr>
        <w:t>, проживания людей</w:t>
      </w:r>
      <w:r w:rsidR="00E52EF5" w:rsidRPr="00062183">
        <w:rPr>
          <w:rFonts w:ascii="Minion Pro" w:hAnsi="Minion Pro"/>
          <w:sz w:val="22"/>
          <w:szCs w:val="22"/>
        </w:rPr>
        <w:t xml:space="preserve"> и </w:t>
      </w:r>
      <w:r w:rsidR="00B45DF0" w:rsidRPr="00062183">
        <w:rPr>
          <w:rFonts w:ascii="Minion Pro" w:hAnsi="Minion Pro"/>
          <w:sz w:val="22"/>
          <w:szCs w:val="22"/>
        </w:rPr>
        <w:t xml:space="preserve">осуществления ими традиционных форм </w:t>
      </w:r>
      <w:r w:rsidR="00B45DF0" w:rsidRPr="00062183">
        <w:rPr>
          <w:rFonts w:ascii="Minion Pro" w:hAnsi="Minion Pro"/>
          <w:sz w:val="22"/>
          <w:szCs w:val="22"/>
        </w:rPr>
        <w:lastRenderedPageBreak/>
        <w:t>хозяйственной и иной деятельности</w:t>
      </w:r>
      <w:r w:rsidR="00E52EF5" w:rsidRPr="00062183">
        <w:rPr>
          <w:rFonts w:ascii="Minion Pro" w:hAnsi="Minion Pro"/>
          <w:sz w:val="22"/>
          <w:szCs w:val="22"/>
        </w:rPr>
        <w:t xml:space="preserve">. </w:t>
      </w:r>
      <w:r w:rsidRPr="00062183">
        <w:rPr>
          <w:rFonts w:ascii="Minion Pro" w:hAnsi="Minion Pro"/>
          <w:sz w:val="22"/>
          <w:szCs w:val="22"/>
        </w:rPr>
        <w:t>В кач</w:t>
      </w:r>
      <w:r w:rsidR="009675C4" w:rsidRPr="00062183">
        <w:rPr>
          <w:rFonts w:ascii="Minion Pro" w:hAnsi="Minion Pro"/>
          <w:sz w:val="22"/>
          <w:szCs w:val="22"/>
        </w:rPr>
        <w:t>естве третьего направления</w:t>
      </w:r>
      <w:r w:rsidRPr="00062183">
        <w:rPr>
          <w:rFonts w:ascii="Minion Pro" w:hAnsi="Minion Pro"/>
          <w:sz w:val="22"/>
          <w:szCs w:val="22"/>
        </w:rPr>
        <w:t xml:space="preserve"> техноген</w:t>
      </w:r>
      <w:r w:rsidR="009675C4" w:rsidRPr="00062183">
        <w:rPr>
          <w:rFonts w:ascii="Minion Pro" w:hAnsi="Minion Pro"/>
          <w:sz w:val="22"/>
          <w:szCs w:val="22"/>
        </w:rPr>
        <w:t>ной транс</w:t>
      </w:r>
      <w:r w:rsidRPr="00062183">
        <w:rPr>
          <w:rFonts w:ascii="Minion Pro" w:hAnsi="Minion Pro"/>
          <w:sz w:val="22"/>
          <w:szCs w:val="22"/>
        </w:rPr>
        <w:t>формаци</w:t>
      </w:r>
      <w:r w:rsidR="009675C4" w:rsidRPr="00062183">
        <w:rPr>
          <w:rFonts w:ascii="Minion Pro" w:hAnsi="Minion Pro"/>
          <w:sz w:val="22"/>
          <w:szCs w:val="22"/>
        </w:rPr>
        <w:t>и</w:t>
      </w:r>
      <w:r w:rsidRPr="00062183">
        <w:rPr>
          <w:rFonts w:ascii="Minion Pro" w:hAnsi="Minion Pro"/>
          <w:sz w:val="22"/>
          <w:szCs w:val="22"/>
        </w:rPr>
        <w:t xml:space="preserve"> ресурсной фун</w:t>
      </w:r>
      <w:r w:rsidR="009675C4" w:rsidRPr="00062183">
        <w:rPr>
          <w:rFonts w:ascii="Minion Pro" w:hAnsi="Minion Pro"/>
          <w:sz w:val="22"/>
          <w:szCs w:val="22"/>
        </w:rPr>
        <w:t>кции литосферы можно рассматрива</w:t>
      </w:r>
      <w:r w:rsidRPr="00062183">
        <w:rPr>
          <w:rFonts w:ascii="Minion Pro" w:hAnsi="Minion Pro"/>
          <w:sz w:val="22"/>
          <w:szCs w:val="22"/>
        </w:rPr>
        <w:t xml:space="preserve">ть </w:t>
      </w:r>
      <w:r w:rsidR="009420AA" w:rsidRPr="00062183">
        <w:rPr>
          <w:rFonts w:ascii="Minion Pro" w:hAnsi="Minion Pro"/>
          <w:b/>
          <w:sz w:val="22"/>
          <w:szCs w:val="22"/>
        </w:rPr>
        <w:t>«</w:t>
      </w:r>
      <w:r w:rsidR="00360936" w:rsidRPr="00062183">
        <w:rPr>
          <w:rFonts w:ascii="Minion Pro" w:hAnsi="Minion Pro"/>
          <w:b/>
          <w:sz w:val="22"/>
          <w:szCs w:val="22"/>
        </w:rPr>
        <w:t xml:space="preserve">искусственное </w:t>
      </w:r>
      <w:r w:rsidRPr="00062183">
        <w:rPr>
          <w:rFonts w:ascii="Minion Pro" w:hAnsi="Minion Pro"/>
          <w:b/>
          <w:sz w:val="22"/>
          <w:szCs w:val="22"/>
        </w:rPr>
        <w:t xml:space="preserve">образование </w:t>
      </w:r>
      <w:r w:rsidR="00360936" w:rsidRPr="00062183">
        <w:rPr>
          <w:rFonts w:ascii="Minion Pro" w:hAnsi="Minion Pro"/>
          <w:b/>
          <w:sz w:val="22"/>
          <w:szCs w:val="22"/>
        </w:rPr>
        <w:t>сырь</w:t>
      </w:r>
      <w:r w:rsidR="009675C4" w:rsidRPr="00062183">
        <w:rPr>
          <w:rFonts w:ascii="Minion Pro" w:hAnsi="Minion Pro"/>
          <w:b/>
          <w:sz w:val="22"/>
          <w:szCs w:val="22"/>
        </w:rPr>
        <w:t>е</w:t>
      </w:r>
      <w:r w:rsidR="00360936" w:rsidRPr="00062183">
        <w:rPr>
          <w:rFonts w:ascii="Minion Pro" w:hAnsi="Minion Pro"/>
          <w:b/>
          <w:sz w:val="22"/>
          <w:szCs w:val="22"/>
        </w:rPr>
        <w:t>вых запасов</w:t>
      </w:r>
      <w:r w:rsidR="009420AA" w:rsidRPr="00062183">
        <w:rPr>
          <w:rFonts w:ascii="Minion Pro" w:hAnsi="Minion Pro"/>
          <w:b/>
          <w:sz w:val="22"/>
          <w:szCs w:val="22"/>
        </w:rPr>
        <w:t>»</w:t>
      </w:r>
      <w:r w:rsidR="00360936" w:rsidRPr="00062183">
        <w:rPr>
          <w:rFonts w:ascii="Minion Pro" w:hAnsi="Minion Pro"/>
          <w:sz w:val="22"/>
          <w:szCs w:val="22"/>
        </w:rPr>
        <w:t>, так наз</w:t>
      </w:r>
      <w:r w:rsidR="009675C4" w:rsidRPr="00062183">
        <w:rPr>
          <w:rFonts w:ascii="Minion Pro" w:hAnsi="Minion Pro"/>
          <w:sz w:val="22"/>
          <w:szCs w:val="22"/>
        </w:rPr>
        <w:t>ы</w:t>
      </w:r>
      <w:r w:rsidR="00360936" w:rsidRPr="00062183">
        <w:rPr>
          <w:rFonts w:ascii="Minion Pro" w:hAnsi="Minion Pro"/>
          <w:sz w:val="22"/>
          <w:szCs w:val="22"/>
        </w:rPr>
        <w:t xml:space="preserve">ваемых </w:t>
      </w:r>
      <w:r w:rsidRPr="00062183">
        <w:rPr>
          <w:rFonts w:ascii="Minion Pro" w:hAnsi="Minion Pro"/>
          <w:b/>
          <w:sz w:val="22"/>
          <w:szCs w:val="22"/>
        </w:rPr>
        <w:t>«</w:t>
      </w:r>
      <w:r w:rsidR="00D0026A" w:rsidRPr="00062183">
        <w:rPr>
          <w:rFonts w:ascii="Minion Pro" w:hAnsi="Minion Pro"/>
          <w:b/>
          <w:bCs/>
          <w:sz w:val="22"/>
          <w:szCs w:val="22"/>
        </w:rPr>
        <w:t>техногенных месторождений вторичных ресурсов</w:t>
      </w:r>
      <w:r w:rsidRPr="00062183">
        <w:rPr>
          <w:rFonts w:ascii="Minion Pro" w:hAnsi="Minion Pro"/>
          <w:b/>
          <w:sz w:val="22"/>
          <w:szCs w:val="22"/>
        </w:rPr>
        <w:t>»</w:t>
      </w:r>
      <w:r w:rsidR="00B45DF0" w:rsidRPr="00062183">
        <w:rPr>
          <w:rFonts w:ascii="Minion Pro" w:hAnsi="Minion Pro"/>
          <w:sz w:val="22"/>
          <w:szCs w:val="22"/>
        </w:rPr>
        <w:t>. Это накопленные в процессе предшествующей хозяйственной деятельности скопления веществ (горнопромышленные отвалы и др.), которые могут быть использованы в качестве ресурсной базы современного производства.</w:t>
      </w:r>
      <w:r w:rsidR="001843E8" w:rsidRPr="00062183">
        <w:rPr>
          <w:rFonts w:ascii="Minion Pro" w:hAnsi="Minion Pro"/>
          <w:sz w:val="22"/>
          <w:szCs w:val="22"/>
        </w:rPr>
        <w:t xml:space="preserve"> Одновременно подобные техногенные месторождения, как правило, являются мощными источниками химического, а в ряде случаев и радиационного загрязнения. Их существование представляет опасность для близлежащих экосистем и здоровья населения.</w:t>
      </w:r>
      <w:r w:rsidR="00236C20" w:rsidRPr="00062183">
        <w:rPr>
          <w:rFonts w:ascii="Minion Pro" w:hAnsi="Minion Pro"/>
          <w:sz w:val="22"/>
          <w:szCs w:val="22"/>
        </w:rPr>
        <w:t xml:space="preserve"> </w:t>
      </w:r>
    </w:p>
    <w:p w:rsidR="001843E8" w:rsidRPr="00062183" w:rsidRDefault="004A68BF" w:rsidP="00062183">
      <w:pPr>
        <w:ind w:firstLine="284"/>
        <w:jc w:val="both"/>
        <w:rPr>
          <w:rFonts w:ascii="Minion Pro" w:hAnsi="Minion Pro"/>
          <w:sz w:val="22"/>
          <w:szCs w:val="22"/>
        </w:rPr>
      </w:pPr>
      <w:r w:rsidRPr="00062183">
        <w:rPr>
          <w:rFonts w:ascii="Minion Pro" w:hAnsi="Minion Pro"/>
          <w:sz w:val="22"/>
          <w:szCs w:val="22"/>
        </w:rPr>
        <w:t>Нередко перечисленные разновидности</w:t>
      </w:r>
      <w:r w:rsidR="00236C20" w:rsidRPr="00062183">
        <w:rPr>
          <w:rFonts w:ascii="Minion Pro" w:hAnsi="Minion Pro"/>
          <w:sz w:val="22"/>
          <w:szCs w:val="22"/>
        </w:rPr>
        <w:t xml:space="preserve"> нарушения р</w:t>
      </w:r>
      <w:r w:rsidRPr="00062183">
        <w:rPr>
          <w:rFonts w:ascii="Minion Pro" w:hAnsi="Minion Pro"/>
          <w:sz w:val="22"/>
          <w:szCs w:val="22"/>
        </w:rPr>
        <w:t>есурсной функции литосферы могут одновременно</w:t>
      </w:r>
      <w:r w:rsidR="00236C20" w:rsidRPr="00062183">
        <w:rPr>
          <w:rFonts w:ascii="Minion Pro" w:hAnsi="Minion Pro"/>
          <w:sz w:val="22"/>
          <w:szCs w:val="22"/>
        </w:rPr>
        <w:t xml:space="preserve"> рассматриваться и как нарушение ее геохимической функции</w:t>
      </w:r>
      <w:r w:rsidRPr="00062183">
        <w:rPr>
          <w:rFonts w:ascii="Minion Pro" w:hAnsi="Minion Pro"/>
          <w:sz w:val="22"/>
          <w:szCs w:val="22"/>
        </w:rPr>
        <w:t>, а в ряде случаев</w:t>
      </w:r>
      <w:r w:rsidR="00FC755E">
        <w:rPr>
          <w:rFonts w:ascii="Minion Pro" w:hAnsi="Minion Pro"/>
          <w:sz w:val="22"/>
          <w:szCs w:val="22"/>
        </w:rPr>
        <w:t xml:space="preserve"> –</w:t>
      </w:r>
      <w:r w:rsidRPr="00062183">
        <w:rPr>
          <w:rFonts w:ascii="Minion Pro" w:hAnsi="Minion Pro"/>
          <w:sz w:val="22"/>
          <w:szCs w:val="22"/>
        </w:rPr>
        <w:t xml:space="preserve"> геофизической или геодинамической функций</w:t>
      </w:r>
      <w:r w:rsidR="00236C20" w:rsidRPr="00062183">
        <w:rPr>
          <w:rFonts w:ascii="Minion Pro" w:hAnsi="Minion Pro"/>
          <w:sz w:val="22"/>
          <w:szCs w:val="22"/>
        </w:rPr>
        <w:t>.</w:t>
      </w:r>
    </w:p>
    <w:p w:rsidR="00E52EF5" w:rsidRPr="00062183" w:rsidRDefault="001843E8" w:rsidP="00062183">
      <w:pPr>
        <w:ind w:firstLine="284"/>
        <w:jc w:val="both"/>
        <w:rPr>
          <w:rFonts w:ascii="Minion Pro" w:hAnsi="Minion Pro"/>
          <w:sz w:val="22"/>
          <w:szCs w:val="22"/>
        </w:rPr>
      </w:pPr>
      <w:r w:rsidRPr="00062183">
        <w:rPr>
          <w:rFonts w:ascii="Minion Pro" w:hAnsi="Minion Pro"/>
          <w:sz w:val="22"/>
          <w:szCs w:val="22"/>
        </w:rPr>
        <w:t>Рассмотрим перечисленные процессы и явления более подробно, оценив возможности различных способов по снижению их негативного воздействия на состояние окружающей среды.</w:t>
      </w:r>
    </w:p>
    <w:p w:rsidR="009137DA" w:rsidRPr="00062183" w:rsidRDefault="00725EF2" w:rsidP="00062183">
      <w:pPr>
        <w:ind w:firstLine="284"/>
        <w:jc w:val="both"/>
        <w:rPr>
          <w:rFonts w:ascii="Minion Pro" w:hAnsi="Minion Pro"/>
          <w:sz w:val="22"/>
          <w:szCs w:val="22"/>
        </w:rPr>
      </w:pPr>
      <w:r w:rsidRPr="00062183">
        <w:rPr>
          <w:rFonts w:ascii="Minion Pro" w:hAnsi="Minion Pro"/>
          <w:sz w:val="22"/>
          <w:szCs w:val="22"/>
        </w:rPr>
        <w:t>П</w:t>
      </w:r>
      <w:r w:rsidR="003B72CF" w:rsidRPr="00062183">
        <w:rPr>
          <w:rFonts w:ascii="Minion Pro" w:hAnsi="Minion Pro"/>
          <w:sz w:val="22"/>
          <w:szCs w:val="22"/>
        </w:rPr>
        <w:t xml:space="preserve">роблема </w:t>
      </w:r>
      <w:r w:rsidR="003546ED" w:rsidRPr="00062183">
        <w:rPr>
          <w:rFonts w:ascii="Minion Pro" w:hAnsi="Minion Pro"/>
          <w:sz w:val="22"/>
          <w:szCs w:val="22"/>
        </w:rPr>
        <w:t xml:space="preserve">техногенного </w:t>
      </w:r>
      <w:r w:rsidRPr="00062183">
        <w:rPr>
          <w:rFonts w:ascii="Minion Pro" w:hAnsi="Minion Pro"/>
          <w:sz w:val="22"/>
          <w:szCs w:val="22"/>
        </w:rPr>
        <w:t xml:space="preserve">перераспределения </w:t>
      </w:r>
      <w:r w:rsidR="009420AA" w:rsidRPr="00062183">
        <w:rPr>
          <w:rFonts w:ascii="Minion Pro" w:hAnsi="Minion Pro"/>
          <w:sz w:val="22"/>
          <w:szCs w:val="22"/>
        </w:rPr>
        <w:t>вещественных ресурсов литосферы</w:t>
      </w:r>
      <w:r w:rsidRPr="00062183">
        <w:rPr>
          <w:rFonts w:ascii="Minion Pro" w:hAnsi="Minion Pro"/>
          <w:sz w:val="22"/>
          <w:szCs w:val="22"/>
        </w:rPr>
        <w:t xml:space="preserve"> сейчас наиболее остро </w:t>
      </w:r>
      <w:r w:rsidR="003B72CF" w:rsidRPr="00062183">
        <w:rPr>
          <w:rFonts w:ascii="Minion Pro" w:hAnsi="Minion Pro"/>
          <w:sz w:val="22"/>
          <w:szCs w:val="22"/>
        </w:rPr>
        <w:t xml:space="preserve">проявляется в форме истощения запасов подземных вод или, </w:t>
      </w:r>
      <w:r w:rsidR="00D0026A" w:rsidRPr="00062183">
        <w:rPr>
          <w:rFonts w:ascii="Minion Pro" w:hAnsi="Minion Pro"/>
          <w:sz w:val="22"/>
          <w:szCs w:val="22"/>
        </w:rPr>
        <w:t>напротив, в изменени</w:t>
      </w:r>
      <w:r w:rsidR="00FC755E">
        <w:rPr>
          <w:rFonts w:ascii="Minion Pro" w:hAnsi="Minion Pro"/>
          <w:sz w:val="22"/>
          <w:szCs w:val="22"/>
        </w:rPr>
        <w:t>и</w:t>
      </w:r>
      <w:r w:rsidR="00D0026A" w:rsidRPr="00062183">
        <w:rPr>
          <w:rFonts w:ascii="Minion Pro" w:hAnsi="Minion Pro"/>
          <w:sz w:val="22"/>
          <w:szCs w:val="22"/>
        </w:rPr>
        <w:t xml:space="preserve"> гидрогеологи</w:t>
      </w:r>
      <w:r w:rsidR="003B72CF" w:rsidRPr="00062183">
        <w:rPr>
          <w:rFonts w:ascii="Minion Pro" w:hAnsi="Minion Pro"/>
          <w:sz w:val="22"/>
          <w:szCs w:val="22"/>
        </w:rPr>
        <w:t>ческих условий, заключающихся в избыточном обводнении верхних слоев литосферы</w:t>
      </w:r>
      <w:r w:rsidR="009137DA" w:rsidRPr="00062183">
        <w:rPr>
          <w:rFonts w:ascii="Minion Pro" w:hAnsi="Minion Pro"/>
          <w:sz w:val="22"/>
          <w:szCs w:val="22"/>
        </w:rPr>
        <w:t xml:space="preserve"> (</w:t>
      </w:r>
      <w:proofErr w:type="spellStart"/>
      <w:r w:rsidR="009137DA" w:rsidRPr="00062183">
        <w:rPr>
          <w:rFonts w:ascii="Minion Pro" w:hAnsi="Minion Pro"/>
          <w:sz w:val="22"/>
          <w:szCs w:val="22"/>
        </w:rPr>
        <w:t>Тютюнова</w:t>
      </w:r>
      <w:proofErr w:type="spellEnd"/>
      <w:r w:rsidR="009137DA" w:rsidRPr="00062183">
        <w:rPr>
          <w:rFonts w:ascii="Minion Pro" w:hAnsi="Minion Pro"/>
          <w:sz w:val="22"/>
          <w:szCs w:val="22"/>
        </w:rPr>
        <w:t xml:space="preserve">, </w:t>
      </w:r>
      <w:r w:rsidR="00455DB8" w:rsidRPr="00062183">
        <w:rPr>
          <w:rFonts w:ascii="Minion Pro" w:hAnsi="Minion Pro"/>
          <w:sz w:val="22"/>
          <w:szCs w:val="22"/>
        </w:rPr>
        <w:t xml:space="preserve">1987; </w:t>
      </w:r>
      <w:r w:rsidR="009137DA" w:rsidRPr="00062183">
        <w:rPr>
          <w:rFonts w:ascii="Minion Pro" w:hAnsi="Minion Pro"/>
          <w:sz w:val="22"/>
          <w:szCs w:val="22"/>
        </w:rPr>
        <w:t>Трофимов и др., 2015)</w:t>
      </w:r>
      <w:r w:rsidR="003B72CF" w:rsidRPr="00062183">
        <w:rPr>
          <w:rFonts w:ascii="Minion Pro" w:hAnsi="Minion Pro"/>
          <w:sz w:val="22"/>
          <w:szCs w:val="22"/>
        </w:rPr>
        <w:t>. Связь между этими</w:t>
      </w:r>
      <w:r w:rsidR="00D0026A" w:rsidRPr="00062183">
        <w:rPr>
          <w:rFonts w:ascii="Minion Pro" w:hAnsi="Minion Pro"/>
          <w:sz w:val="22"/>
          <w:szCs w:val="22"/>
        </w:rPr>
        <w:t xml:space="preserve"> </w:t>
      </w:r>
      <w:r w:rsidR="003B72CF" w:rsidRPr="00062183">
        <w:rPr>
          <w:rFonts w:ascii="Minion Pro" w:hAnsi="Minion Pro"/>
          <w:sz w:val="22"/>
          <w:szCs w:val="22"/>
        </w:rPr>
        <w:t>явления и техног</w:t>
      </w:r>
      <w:r w:rsidR="00D0026A" w:rsidRPr="00062183">
        <w:rPr>
          <w:rFonts w:ascii="Minion Pro" w:hAnsi="Minion Pro"/>
          <w:sz w:val="22"/>
          <w:szCs w:val="22"/>
        </w:rPr>
        <w:t xml:space="preserve">енезом может быть как прямой, так </w:t>
      </w:r>
      <w:r w:rsidR="003B72CF" w:rsidRPr="00062183">
        <w:rPr>
          <w:rFonts w:ascii="Minion Pro" w:hAnsi="Minion Pro"/>
          <w:sz w:val="22"/>
          <w:szCs w:val="22"/>
        </w:rPr>
        <w:t>и косвенной. Прямое воз</w:t>
      </w:r>
      <w:r w:rsidR="00D0026A" w:rsidRPr="00062183">
        <w:rPr>
          <w:rFonts w:ascii="Minion Pro" w:hAnsi="Minion Pro"/>
          <w:sz w:val="22"/>
          <w:szCs w:val="22"/>
        </w:rPr>
        <w:t xml:space="preserve">действие, ведущее к утрате ресурсов подземных вод, заключается </w:t>
      </w:r>
      <w:r w:rsidR="003B72CF" w:rsidRPr="00062183">
        <w:rPr>
          <w:rFonts w:ascii="Minion Pro" w:hAnsi="Minion Pro"/>
          <w:sz w:val="22"/>
          <w:szCs w:val="22"/>
        </w:rPr>
        <w:t>в истощени</w:t>
      </w:r>
      <w:r w:rsidR="00D0026A" w:rsidRPr="00062183">
        <w:rPr>
          <w:rFonts w:ascii="Minion Pro" w:hAnsi="Minion Pro"/>
          <w:sz w:val="22"/>
          <w:szCs w:val="22"/>
        </w:rPr>
        <w:t>и</w:t>
      </w:r>
      <w:r w:rsidR="003B72CF" w:rsidRPr="00062183">
        <w:rPr>
          <w:rFonts w:ascii="Minion Pro" w:hAnsi="Minion Pro"/>
          <w:sz w:val="22"/>
          <w:szCs w:val="22"/>
        </w:rPr>
        <w:t xml:space="preserve"> </w:t>
      </w:r>
      <w:r w:rsidR="00D0026A" w:rsidRPr="00062183">
        <w:rPr>
          <w:rFonts w:ascii="Minion Pro" w:hAnsi="Minion Pro"/>
          <w:sz w:val="22"/>
          <w:szCs w:val="22"/>
        </w:rPr>
        <w:t xml:space="preserve">их </w:t>
      </w:r>
      <w:r w:rsidR="003B72CF" w:rsidRPr="00062183">
        <w:rPr>
          <w:rFonts w:ascii="Minion Pro" w:hAnsi="Minion Pro"/>
          <w:sz w:val="22"/>
          <w:szCs w:val="22"/>
        </w:rPr>
        <w:t>источни</w:t>
      </w:r>
      <w:r w:rsidR="00D0026A" w:rsidRPr="00062183">
        <w:rPr>
          <w:rFonts w:ascii="Minion Pro" w:hAnsi="Minion Pro"/>
          <w:sz w:val="22"/>
          <w:szCs w:val="22"/>
        </w:rPr>
        <w:t>к</w:t>
      </w:r>
      <w:r w:rsidR="003B72CF" w:rsidRPr="00062183">
        <w:rPr>
          <w:rFonts w:ascii="Minion Pro" w:hAnsi="Minion Pro"/>
          <w:sz w:val="22"/>
          <w:szCs w:val="22"/>
        </w:rPr>
        <w:t xml:space="preserve">ов </w:t>
      </w:r>
      <w:r w:rsidR="00D0026A" w:rsidRPr="00062183">
        <w:rPr>
          <w:rFonts w:ascii="Minion Pro" w:hAnsi="Minion Pro"/>
          <w:sz w:val="22"/>
          <w:szCs w:val="22"/>
        </w:rPr>
        <w:t>при</w:t>
      </w:r>
      <w:r w:rsidR="003B72CF" w:rsidRPr="00062183">
        <w:rPr>
          <w:rFonts w:ascii="Minion Pro" w:hAnsi="Minion Pro"/>
          <w:sz w:val="22"/>
          <w:szCs w:val="22"/>
        </w:rPr>
        <w:t xml:space="preserve"> </w:t>
      </w:r>
      <w:r w:rsidR="004C6F13" w:rsidRPr="00062183">
        <w:rPr>
          <w:rFonts w:ascii="Minion Pro" w:hAnsi="Minion Pro"/>
          <w:sz w:val="22"/>
          <w:szCs w:val="22"/>
        </w:rPr>
        <w:t>инте</w:t>
      </w:r>
      <w:r w:rsidR="00D0026A" w:rsidRPr="00062183">
        <w:rPr>
          <w:rFonts w:ascii="Minion Pro" w:hAnsi="Minion Pro"/>
          <w:sz w:val="22"/>
          <w:szCs w:val="22"/>
        </w:rPr>
        <w:t>н</w:t>
      </w:r>
      <w:r w:rsidR="004C6F13" w:rsidRPr="00062183">
        <w:rPr>
          <w:rFonts w:ascii="Minion Pro" w:hAnsi="Minion Pro"/>
          <w:sz w:val="22"/>
          <w:szCs w:val="22"/>
        </w:rPr>
        <w:t>сивной эксплуатации</w:t>
      </w:r>
      <w:r w:rsidR="00D0026A" w:rsidRPr="00062183">
        <w:rPr>
          <w:rFonts w:ascii="Minion Pro" w:hAnsi="Minion Pro"/>
          <w:sz w:val="22"/>
          <w:szCs w:val="22"/>
        </w:rPr>
        <w:t xml:space="preserve">. Другая форма прямого воздействия нередко наблюдается при </w:t>
      </w:r>
      <w:r w:rsidR="004C6F13" w:rsidRPr="00062183">
        <w:rPr>
          <w:rFonts w:ascii="Minion Pro" w:hAnsi="Minion Pro"/>
          <w:sz w:val="22"/>
          <w:szCs w:val="22"/>
        </w:rPr>
        <w:t>строительс</w:t>
      </w:r>
      <w:r w:rsidR="00D0026A" w:rsidRPr="00062183">
        <w:rPr>
          <w:rFonts w:ascii="Minion Pro" w:hAnsi="Minion Pro"/>
          <w:sz w:val="22"/>
          <w:szCs w:val="22"/>
        </w:rPr>
        <w:t>т</w:t>
      </w:r>
      <w:r w:rsidR="004C6F13" w:rsidRPr="00062183">
        <w:rPr>
          <w:rFonts w:ascii="Minion Pro" w:hAnsi="Minion Pro"/>
          <w:sz w:val="22"/>
          <w:szCs w:val="22"/>
        </w:rPr>
        <w:t>ве во</w:t>
      </w:r>
      <w:r w:rsidR="00D0026A" w:rsidRPr="00062183">
        <w:rPr>
          <w:rFonts w:ascii="Minion Pro" w:hAnsi="Minion Pro"/>
          <w:sz w:val="22"/>
          <w:szCs w:val="22"/>
        </w:rPr>
        <w:t>дохранилищ, изменяющих ги</w:t>
      </w:r>
      <w:r w:rsidR="004C6F13" w:rsidRPr="00062183">
        <w:rPr>
          <w:rFonts w:ascii="Minion Pro" w:hAnsi="Minion Pro"/>
          <w:sz w:val="22"/>
          <w:szCs w:val="22"/>
        </w:rPr>
        <w:t>дрогеол</w:t>
      </w:r>
      <w:r w:rsidR="00D0026A" w:rsidRPr="00062183">
        <w:rPr>
          <w:rFonts w:ascii="Minion Pro" w:hAnsi="Minion Pro"/>
          <w:sz w:val="22"/>
          <w:szCs w:val="22"/>
        </w:rPr>
        <w:t>огическую структуру окружающей и</w:t>
      </w:r>
      <w:r w:rsidR="004C6F13" w:rsidRPr="00062183">
        <w:rPr>
          <w:rFonts w:ascii="Minion Pro" w:hAnsi="Minion Pro"/>
          <w:sz w:val="22"/>
          <w:szCs w:val="22"/>
        </w:rPr>
        <w:t xml:space="preserve">х территории. </w:t>
      </w:r>
      <w:r w:rsidR="00455DB8" w:rsidRPr="00062183">
        <w:rPr>
          <w:rFonts w:ascii="Minion Pro" w:hAnsi="Minion Pro"/>
          <w:sz w:val="22"/>
          <w:szCs w:val="22"/>
        </w:rPr>
        <w:t xml:space="preserve">Обводнение верхних слоев литосферы может произойти в результате </w:t>
      </w:r>
      <w:r w:rsidR="009137DA" w:rsidRPr="00062183">
        <w:rPr>
          <w:rFonts w:ascii="Minion Pro" w:hAnsi="Minion Pro"/>
          <w:sz w:val="22"/>
          <w:szCs w:val="22"/>
        </w:rPr>
        <w:t xml:space="preserve">утечек </w:t>
      </w:r>
      <w:r w:rsidR="00455DB8" w:rsidRPr="00062183">
        <w:rPr>
          <w:rFonts w:ascii="Minion Pro" w:hAnsi="Minion Pro"/>
          <w:sz w:val="22"/>
          <w:szCs w:val="22"/>
        </w:rPr>
        <w:t>из коммунально-бытовых сетей.</w:t>
      </w:r>
      <w:r w:rsidR="009137DA" w:rsidRPr="00062183">
        <w:rPr>
          <w:rFonts w:ascii="Minion Pro" w:hAnsi="Minion Pro"/>
          <w:sz w:val="22"/>
          <w:szCs w:val="22"/>
        </w:rPr>
        <w:t xml:space="preserve"> </w:t>
      </w:r>
      <w:r w:rsidR="00455DB8" w:rsidRPr="00062183">
        <w:rPr>
          <w:rFonts w:ascii="Minion Pro" w:hAnsi="Minion Pro"/>
          <w:sz w:val="22"/>
          <w:szCs w:val="22"/>
        </w:rPr>
        <w:t>Например, только п</w:t>
      </w:r>
      <w:r w:rsidR="009137DA" w:rsidRPr="00062183">
        <w:rPr>
          <w:rFonts w:ascii="Minion Pro" w:hAnsi="Minion Pro"/>
          <w:sz w:val="22"/>
          <w:szCs w:val="22"/>
        </w:rPr>
        <w:t>отери из</w:t>
      </w:r>
      <w:r w:rsidR="00455DB8" w:rsidRPr="00062183">
        <w:rPr>
          <w:rFonts w:ascii="Minion Pro" w:hAnsi="Minion Pro"/>
          <w:sz w:val="22"/>
          <w:szCs w:val="22"/>
        </w:rPr>
        <w:t xml:space="preserve"> систем водо</w:t>
      </w:r>
      <w:r w:rsidR="009137DA" w:rsidRPr="00062183">
        <w:rPr>
          <w:rFonts w:ascii="Minion Pro" w:hAnsi="Minion Pro"/>
          <w:sz w:val="22"/>
          <w:szCs w:val="22"/>
        </w:rPr>
        <w:t>снабжения в России составляют 35</w:t>
      </w:r>
      <w:r w:rsidR="00455DB8" w:rsidRPr="00062183">
        <w:rPr>
          <w:rFonts w:ascii="Minion Pro" w:hAnsi="Minion Pro"/>
          <w:sz w:val="22"/>
          <w:szCs w:val="22"/>
        </w:rPr>
        <w:t>-</w:t>
      </w:r>
      <w:r w:rsidR="009137DA" w:rsidRPr="00062183">
        <w:rPr>
          <w:rFonts w:ascii="Minion Pro" w:hAnsi="Minion Pro"/>
          <w:sz w:val="22"/>
          <w:szCs w:val="22"/>
        </w:rPr>
        <w:t>45%</w:t>
      </w:r>
      <w:r w:rsidR="00455DB8" w:rsidRPr="00062183">
        <w:rPr>
          <w:rFonts w:ascii="Minion Pro" w:hAnsi="Minion Pro"/>
          <w:sz w:val="22"/>
          <w:szCs w:val="22"/>
        </w:rPr>
        <w:t xml:space="preserve"> </w:t>
      </w:r>
      <w:r w:rsidR="009137DA" w:rsidRPr="00062183">
        <w:rPr>
          <w:rFonts w:ascii="Minion Pro" w:hAnsi="Minion Pro"/>
          <w:sz w:val="22"/>
          <w:szCs w:val="22"/>
        </w:rPr>
        <w:t>(</w:t>
      </w:r>
      <w:proofErr w:type="spellStart"/>
      <w:r w:rsidR="009137DA" w:rsidRPr="00062183">
        <w:rPr>
          <w:rFonts w:ascii="Minion Pro" w:hAnsi="Minion Pro"/>
          <w:sz w:val="22"/>
          <w:szCs w:val="22"/>
        </w:rPr>
        <w:t>Зекцер</w:t>
      </w:r>
      <w:proofErr w:type="spellEnd"/>
      <w:r w:rsidR="009137DA" w:rsidRPr="00062183">
        <w:rPr>
          <w:rFonts w:ascii="Minion Pro" w:hAnsi="Minion Pro"/>
          <w:sz w:val="22"/>
          <w:szCs w:val="22"/>
        </w:rPr>
        <w:t>, 2001).</w:t>
      </w:r>
    </w:p>
    <w:p w:rsidR="001E1326" w:rsidRPr="00062183" w:rsidRDefault="00F97D93" w:rsidP="00062183">
      <w:pPr>
        <w:ind w:firstLine="284"/>
        <w:jc w:val="both"/>
        <w:rPr>
          <w:rFonts w:ascii="Minion Pro" w:hAnsi="Minion Pro"/>
          <w:sz w:val="22"/>
          <w:szCs w:val="22"/>
        </w:rPr>
      </w:pPr>
      <w:r w:rsidRPr="00062183">
        <w:rPr>
          <w:rFonts w:ascii="Minion Pro" w:hAnsi="Minion Pro"/>
          <w:sz w:val="22"/>
          <w:szCs w:val="22"/>
        </w:rPr>
        <w:lastRenderedPageBreak/>
        <w:t xml:space="preserve">Косвенное воздействие </w:t>
      </w:r>
      <w:r w:rsidR="00D0026A" w:rsidRPr="00062183">
        <w:rPr>
          <w:rFonts w:ascii="Minion Pro" w:hAnsi="Minion Pro"/>
          <w:sz w:val="22"/>
          <w:szCs w:val="22"/>
        </w:rPr>
        <w:t>на гидрогеологические условия заключается в их трансформ</w:t>
      </w:r>
      <w:r w:rsidRPr="00062183">
        <w:rPr>
          <w:rFonts w:ascii="Minion Pro" w:hAnsi="Minion Pro"/>
          <w:sz w:val="22"/>
          <w:szCs w:val="22"/>
        </w:rPr>
        <w:t xml:space="preserve">ации </w:t>
      </w:r>
      <w:r w:rsidR="00B71234" w:rsidRPr="00062183">
        <w:rPr>
          <w:rFonts w:ascii="Minion Pro" w:hAnsi="Minion Pro"/>
          <w:sz w:val="22"/>
          <w:szCs w:val="22"/>
        </w:rPr>
        <w:t xml:space="preserve">вследствие наблюдающихся глобальных </w:t>
      </w:r>
      <w:r w:rsidRPr="00062183">
        <w:rPr>
          <w:rFonts w:ascii="Minion Pro" w:hAnsi="Minion Pro"/>
          <w:sz w:val="22"/>
          <w:szCs w:val="22"/>
        </w:rPr>
        <w:t xml:space="preserve"> климатических измене</w:t>
      </w:r>
      <w:r w:rsidR="00B71234" w:rsidRPr="00062183">
        <w:rPr>
          <w:rFonts w:ascii="Minion Pro" w:hAnsi="Minion Pro"/>
          <w:sz w:val="22"/>
          <w:szCs w:val="22"/>
        </w:rPr>
        <w:t>н</w:t>
      </w:r>
      <w:r w:rsidRPr="00062183">
        <w:rPr>
          <w:rFonts w:ascii="Minion Pro" w:hAnsi="Minion Pro"/>
          <w:sz w:val="22"/>
          <w:szCs w:val="22"/>
        </w:rPr>
        <w:t xml:space="preserve">ий, </w:t>
      </w:r>
      <w:r w:rsidR="00B71234" w:rsidRPr="00062183">
        <w:rPr>
          <w:rFonts w:ascii="Minion Pro" w:hAnsi="Minion Pro"/>
          <w:sz w:val="22"/>
          <w:szCs w:val="22"/>
        </w:rPr>
        <w:t>которые</w:t>
      </w:r>
      <w:r w:rsidR="003B57AA" w:rsidRPr="00062183">
        <w:rPr>
          <w:rFonts w:ascii="Minion Pro" w:hAnsi="Minion Pro"/>
          <w:sz w:val="22"/>
          <w:szCs w:val="22"/>
        </w:rPr>
        <w:t>,</w:t>
      </w:r>
      <w:r w:rsidR="00B71234" w:rsidRPr="00062183">
        <w:rPr>
          <w:rFonts w:ascii="Minion Pro" w:hAnsi="Minion Pro"/>
          <w:sz w:val="22"/>
          <w:szCs w:val="22"/>
        </w:rPr>
        <w:t xml:space="preserve"> по мнению большинства специалистов</w:t>
      </w:r>
      <w:r w:rsidR="00FC755E">
        <w:rPr>
          <w:rFonts w:ascii="Minion Pro" w:hAnsi="Minion Pro"/>
          <w:sz w:val="22"/>
          <w:szCs w:val="22"/>
        </w:rPr>
        <w:t>,</w:t>
      </w:r>
      <w:r w:rsidR="00B71234" w:rsidRPr="00062183">
        <w:rPr>
          <w:rFonts w:ascii="Minion Pro" w:hAnsi="Minion Pro"/>
          <w:sz w:val="22"/>
          <w:szCs w:val="22"/>
        </w:rPr>
        <w:t xml:space="preserve"> обусловлены</w:t>
      </w:r>
      <w:r w:rsidRPr="00062183">
        <w:rPr>
          <w:rFonts w:ascii="Minion Pro" w:hAnsi="Minion Pro"/>
          <w:sz w:val="22"/>
          <w:szCs w:val="22"/>
        </w:rPr>
        <w:t xml:space="preserve"> человеческой деятельность</w:t>
      </w:r>
      <w:r w:rsidR="00B71234" w:rsidRPr="00062183">
        <w:rPr>
          <w:rFonts w:ascii="Minion Pro" w:hAnsi="Minion Pro"/>
          <w:sz w:val="22"/>
          <w:szCs w:val="22"/>
        </w:rPr>
        <w:t>ю</w:t>
      </w:r>
      <w:r w:rsidR="003B57AA" w:rsidRPr="00062183">
        <w:rPr>
          <w:rFonts w:ascii="Minion Pro" w:hAnsi="Minion Pro"/>
          <w:sz w:val="22"/>
          <w:szCs w:val="22"/>
        </w:rPr>
        <w:t>,</w:t>
      </w:r>
      <w:r w:rsidR="00B71234" w:rsidRPr="00062183">
        <w:rPr>
          <w:rFonts w:ascii="Minion Pro" w:hAnsi="Minion Pro"/>
          <w:sz w:val="22"/>
          <w:szCs w:val="22"/>
        </w:rPr>
        <w:t xml:space="preserve"> и, следовательно, могут рассматриваться как проявления глобального техногенеза</w:t>
      </w:r>
      <w:r w:rsidRPr="00062183">
        <w:rPr>
          <w:rFonts w:ascii="Minion Pro" w:hAnsi="Minion Pro"/>
          <w:sz w:val="22"/>
          <w:szCs w:val="22"/>
        </w:rPr>
        <w:t>. Так, резуль</w:t>
      </w:r>
      <w:r w:rsidR="00B71234" w:rsidRPr="00062183">
        <w:rPr>
          <w:rFonts w:ascii="Minion Pro" w:hAnsi="Minion Pro"/>
          <w:sz w:val="22"/>
          <w:szCs w:val="22"/>
        </w:rPr>
        <w:t>татом развития</w:t>
      </w:r>
      <w:r w:rsidRPr="00062183">
        <w:rPr>
          <w:rFonts w:ascii="Minion Pro" w:hAnsi="Minion Pro"/>
          <w:sz w:val="22"/>
          <w:szCs w:val="22"/>
        </w:rPr>
        <w:t xml:space="preserve"> парни</w:t>
      </w:r>
      <w:r w:rsidR="00B71234" w:rsidRPr="00062183">
        <w:rPr>
          <w:rFonts w:ascii="Minion Pro" w:hAnsi="Minion Pro"/>
          <w:sz w:val="22"/>
          <w:szCs w:val="22"/>
        </w:rPr>
        <w:t>к</w:t>
      </w:r>
      <w:r w:rsidRPr="00062183">
        <w:rPr>
          <w:rFonts w:ascii="Minion Pro" w:hAnsi="Minion Pro"/>
          <w:sz w:val="22"/>
          <w:szCs w:val="22"/>
        </w:rPr>
        <w:t>о</w:t>
      </w:r>
      <w:r w:rsidR="00B71234" w:rsidRPr="00062183">
        <w:rPr>
          <w:rFonts w:ascii="Minion Pro" w:hAnsi="Minion Pro"/>
          <w:sz w:val="22"/>
          <w:szCs w:val="22"/>
        </w:rPr>
        <w:t>во</w:t>
      </w:r>
      <w:r w:rsidRPr="00062183">
        <w:rPr>
          <w:rFonts w:ascii="Minion Pro" w:hAnsi="Minion Pro"/>
          <w:sz w:val="22"/>
          <w:szCs w:val="22"/>
        </w:rPr>
        <w:t xml:space="preserve">го эффекта в некоторых районах Северного Китая стало снижение глубины залегания водоносных горизонтов на несколько десятков </w:t>
      </w:r>
      <w:r w:rsidR="00B71234" w:rsidRPr="00062183">
        <w:rPr>
          <w:rFonts w:ascii="Minion Pro" w:hAnsi="Minion Pro"/>
          <w:sz w:val="22"/>
          <w:szCs w:val="22"/>
        </w:rPr>
        <w:t>метров. Подобные явления могут стать одной из причин опустынивания</w:t>
      </w:r>
      <w:r w:rsidRPr="00062183">
        <w:rPr>
          <w:rFonts w:ascii="Minion Pro" w:hAnsi="Minion Pro"/>
          <w:sz w:val="22"/>
          <w:szCs w:val="22"/>
        </w:rPr>
        <w:t xml:space="preserve"> те</w:t>
      </w:r>
      <w:r w:rsidR="00B71234" w:rsidRPr="00062183">
        <w:rPr>
          <w:rFonts w:ascii="Minion Pro" w:hAnsi="Minion Pro"/>
          <w:sz w:val="22"/>
          <w:szCs w:val="22"/>
        </w:rPr>
        <w:t xml:space="preserve">рритории и </w:t>
      </w:r>
      <w:r w:rsidRPr="00062183">
        <w:rPr>
          <w:rFonts w:ascii="Minion Pro" w:hAnsi="Minion Pro"/>
          <w:sz w:val="22"/>
          <w:szCs w:val="22"/>
        </w:rPr>
        <w:t>де</w:t>
      </w:r>
      <w:r w:rsidR="00B71234" w:rsidRPr="00062183">
        <w:rPr>
          <w:rFonts w:ascii="Minion Pro" w:hAnsi="Minion Pro"/>
          <w:sz w:val="22"/>
          <w:szCs w:val="22"/>
        </w:rPr>
        <w:t>градации</w:t>
      </w:r>
      <w:r w:rsidRPr="00062183">
        <w:rPr>
          <w:rFonts w:ascii="Minion Pro" w:hAnsi="Minion Pro"/>
          <w:sz w:val="22"/>
          <w:szCs w:val="22"/>
        </w:rPr>
        <w:t xml:space="preserve"> </w:t>
      </w:r>
      <w:r w:rsidR="00B71234" w:rsidRPr="00062183">
        <w:rPr>
          <w:rFonts w:ascii="Minion Pro" w:hAnsi="Minion Pro"/>
          <w:sz w:val="22"/>
          <w:szCs w:val="22"/>
        </w:rPr>
        <w:t xml:space="preserve">экосистем, а также делают </w:t>
      </w:r>
      <w:r w:rsidRPr="00062183">
        <w:rPr>
          <w:rFonts w:ascii="Minion Pro" w:hAnsi="Minion Pro"/>
          <w:sz w:val="22"/>
          <w:szCs w:val="22"/>
        </w:rPr>
        <w:t>невозможн</w:t>
      </w:r>
      <w:r w:rsidR="00B71234" w:rsidRPr="00062183">
        <w:rPr>
          <w:rFonts w:ascii="Minion Pro" w:hAnsi="Minion Pro"/>
          <w:sz w:val="22"/>
          <w:szCs w:val="22"/>
        </w:rPr>
        <w:t>ым осуществление</w:t>
      </w:r>
      <w:r w:rsidRPr="00062183">
        <w:rPr>
          <w:rFonts w:ascii="Minion Pro" w:hAnsi="Minion Pro"/>
          <w:sz w:val="22"/>
          <w:szCs w:val="22"/>
        </w:rPr>
        <w:t xml:space="preserve"> традиционных форм хозяйственной деятельности. </w:t>
      </w:r>
      <w:r w:rsidR="00DC0572" w:rsidRPr="00062183">
        <w:rPr>
          <w:rFonts w:ascii="Minion Pro" w:hAnsi="Minion Pro"/>
          <w:sz w:val="22"/>
          <w:szCs w:val="22"/>
        </w:rPr>
        <w:t>Аналогичные по своим масштабам негативные экол</w:t>
      </w:r>
      <w:r w:rsidR="00B71234" w:rsidRPr="00062183">
        <w:rPr>
          <w:rFonts w:ascii="Minion Pro" w:hAnsi="Minion Pro"/>
          <w:sz w:val="22"/>
          <w:szCs w:val="22"/>
        </w:rPr>
        <w:t>огические и</w:t>
      </w:r>
      <w:r w:rsidR="00DC0572" w:rsidRPr="00062183">
        <w:rPr>
          <w:rFonts w:ascii="Minion Pro" w:hAnsi="Minion Pro"/>
          <w:sz w:val="22"/>
          <w:szCs w:val="22"/>
        </w:rPr>
        <w:t xml:space="preserve"> социально-экол</w:t>
      </w:r>
      <w:r w:rsidR="00B71234" w:rsidRPr="00062183">
        <w:rPr>
          <w:rFonts w:ascii="Minion Pro" w:hAnsi="Minion Pro"/>
          <w:sz w:val="22"/>
          <w:szCs w:val="22"/>
        </w:rPr>
        <w:t>огические явле</w:t>
      </w:r>
      <w:r w:rsidR="00DC0572" w:rsidRPr="00062183">
        <w:rPr>
          <w:rFonts w:ascii="Minion Pro" w:hAnsi="Minion Pro"/>
          <w:sz w:val="22"/>
          <w:szCs w:val="22"/>
        </w:rPr>
        <w:t>ния происходят и пр</w:t>
      </w:r>
      <w:r w:rsidR="00B71234" w:rsidRPr="00062183">
        <w:rPr>
          <w:rFonts w:ascii="Minion Pro" w:hAnsi="Minion Pro"/>
          <w:sz w:val="22"/>
          <w:szCs w:val="22"/>
        </w:rPr>
        <w:t>и</w:t>
      </w:r>
      <w:r w:rsidR="00DC0572" w:rsidRPr="00062183">
        <w:rPr>
          <w:rFonts w:ascii="Minion Pro" w:hAnsi="Minion Pro"/>
          <w:sz w:val="22"/>
          <w:szCs w:val="22"/>
        </w:rPr>
        <w:t xml:space="preserve"> аномальном увеличени</w:t>
      </w:r>
      <w:r w:rsidR="00B71234" w:rsidRPr="00062183">
        <w:rPr>
          <w:rFonts w:ascii="Minion Pro" w:hAnsi="Minion Pro"/>
          <w:sz w:val="22"/>
          <w:szCs w:val="22"/>
        </w:rPr>
        <w:t>и</w:t>
      </w:r>
      <w:r w:rsidR="00DC0572" w:rsidRPr="00062183">
        <w:rPr>
          <w:rFonts w:ascii="Minion Pro" w:hAnsi="Minion Pro"/>
          <w:sz w:val="22"/>
          <w:szCs w:val="22"/>
        </w:rPr>
        <w:t xml:space="preserve"> количе</w:t>
      </w:r>
      <w:r w:rsidR="00B71234" w:rsidRPr="00062183">
        <w:rPr>
          <w:rFonts w:ascii="Minion Pro" w:hAnsi="Minion Pro"/>
          <w:sz w:val="22"/>
          <w:szCs w:val="22"/>
        </w:rPr>
        <w:t>ства осадков, приводящих к повышению уровня подземных вод, подтоплению и заболачива</w:t>
      </w:r>
      <w:r w:rsidR="00DC0572" w:rsidRPr="00062183">
        <w:rPr>
          <w:rFonts w:ascii="Minion Pro" w:hAnsi="Minion Pro"/>
          <w:sz w:val="22"/>
          <w:szCs w:val="22"/>
        </w:rPr>
        <w:t>нию террито</w:t>
      </w:r>
      <w:r w:rsidR="00B71234" w:rsidRPr="00062183">
        <w:rPr>
          <w:rFonts w:ascii="Minion Pro" w:hAnsi="Minion Pro"/>
          <w:sz w:val="22"/>
          <w:szCs w:val="22"/>
        </w:rPr>
        <w:t>р</w:t>
      </w:r>
      <w:r w:rsidR="00DC0572" w:rsidRPr="00062183">
        <w:rPr>
          <w:rFonts w:ascii="Minion Pro" w:hAnsi="Minion Pro"/>
          <w:sz w:val="22"/>
          <w:szCs w:val="22"/>
        </w:rPr>
        <w:t>ий.</w:t>
      </w:r>
    </w:p>
    <w:p w:rsidR="00E2592D" w:rsidRPr="00062183" w:rsidRDefault="00E2592D" w:rsidP="00062183">
      <w:pPr>
        <w:ind w:firstLine="284"/>
        <w:jc w:val="both"/>
        <w:rPr>
          <w:rFonts w:ascii="Minion Pro" w:hAnsi="Minion Pro"/>
          <w:sz w:val="22"/>
          <w:szCs w:val="22"/>
        </w:rPr>
      </w:pPr>
      <w:r w:rsidRPr="00062183">
        <w:rPr>
          <w:rFonts w:ascii="Minion Pro" w:hAnsi="Minion Pro"/>
          <w:sz w:val="22"/>
          <w:szCs w:val="22"/>
        </w:rPr>
        <w:t xml:space="preserve">Ужесточение норм </w:t>
      </w:r>
      <w:r w:rsidR="0089459D" w:rsidRPr="00062183">
        <w:rPr>
          <w:rFonts w:ascii="Minion Pro" w:hAnsi="Minion Pro"/>
          <w:sz w:val="22"/>
          <w:szCs w:val="22"/>
        </w:rPr>
        <w:t xml:space="preserve">и </w:t>
      </w:r>
      <w:r w:rsidRPr="00062183">
        <w:rPr>
          <w:rFonts w:ascii="Minion Pro" w:hAnsi="Minion Pro"/>
          <w:sz w:val="22"/>
          <w:szCs w:val="22"/>
        </w:rPr>
        <w:t xml:space="preserve">правил эксплуатации ресурсов подземных вод в современных условиях может обеспечить лишь некоторое замедление развития части кризисных явлений. </w:t>
      </w:r>
      <w:r w:rsidR="005950F7" w:rsidRPr="00062183">
        <w:rPr>
          <w:rFonts w:ascii="Minion Pro" w:hAnsi="Minion Pro"/>
          <w:sz w:val="22"/>
          <w:szCs w:val="22"/>
        </w:rPr>
        <w:t xml:space="preserve">Устойчивый результат возможен лишь при создании управляемых ПТС, способных контролировать процессы расхода и пополнения запасов поземных вод. В качестве их регуляторов могут быть использованы экологически оптимизированные гидротехнические </w:t>
      </w:r>
      <w:r w:rsidR="0056571B" w:rsidRPr="00062183">
        <w:rPr>
          <w:rFonts w:ascii="Minion Pro" w:hAnsi="Minion Pro"/>
          <w:sz w:val="22"/>
          <w:szCs w:val="22"/>
        </w:rPr>
        <w:t>сооружения и гидромелиоративные системы</w:t>
      </w:r>
      <w:r w:rsidR="005950F7" w:rsidRPr="00062183">
        <w:rPr>
          <w:rFonts w:ascii="Minion Pro" w:hAnsi="Minion Pro"/>
          <w:sz w:val="22"/>
          <w:szCs w:val="22"/>
        </w:rPr>
        <w:t>. Создаваемые на их базе водохранилища можно спроектировать как с учетом их использования для пополнения ресурсов подземных вод, так и для предотвращения избыточного обводнения верхних горизонтов л</w:t>
      </w:r>
      <w:r w:rsidR="00B15BEC" w:rsidRPr="00062183">
        <w:rPr>
          <w:rFonts w:ascii="Minion Pro" w:hAnsi="Minion Pro"/>
          <w:sz w:val="22"/>
          <w:szCs w:val="22"/>
        </w:rPr>
        <w:t>итосферы</w:t>
      </w:r>
      <w:r w:rsidR="006862AC" w:rsidRPr="00062183">
        <w:rPr>
          <w:rFonts w:ascii="Minion Pro" w:hAnsi="Minion Pro"/>
          <w:sz w:val="22"/>
          <w:szCs w:val="22"/>
        </w:rPr>
        <w:t xml:space="preserve"> (</w:t>
      </w:r>
      <w:r w:rsidR="009F529E" w:rsidRPr="00062183">
        <w:rPr>
          <w:rFonts w:ascii="Minion Pro" w:hAnsi="Minion Pro"/>
          <w:sz w:val="22"/>
          <w:szCs w:val="22"/>
        </w:rPr>
        <w:t>Савкин, 2000</w:t>
      </w:r>
      <w:r w:rsidR="006862AC" w:rsidRPr="00062183">
        <w:rPr>
          <w:rFonts w:ascii="Minion Pro" w:hAnsi="Minion Pro"/>
          <w:sz w:val="22"/>
          <w:szCs w:val="22"/>
        </w:rPr>
        <w:t>)</w:t>
      </w:r>
      <w:r w:rsidR="00B15BEC" w:rsidRPr="00062183">
        <w:rPr>
          <w:rFonts w:ascii="Minion Pro" w:hAnsi="Minion Pro"/>
          <w:sz w:val="22"/>
          <w:szCs w:val="22"/>
        </w:rPr>
        <w:t>.</w:t>
      </w:r>
      <w:r w:rsidR="0056571B" w:rsidRPr="00062183">
        <w:rPr>
          <w:rFonts w:ascii="Minion Pro" w:hAnsi="Minion Pro"/>
          <w:sz w:val="22"/>
          <w:szCs w:val="22"/>
        </w:rPr>
        <w:t xml:space="preserve"> Эта задача может также выполнятся ирригационными </w:t>
      </w:r>
      <w:r w:rsidR="00185558" w:rsidRPr="00062183">
        <w:rPr>
          <w:rFonts w:ascii="Minion Pro" w:hAnsi="Minion Pro"/>
          <w:sz w:val="22"/>
          <w:szCs w:val="22"/>
        </w:rPr>
        <w:t xml:space="preserve">и </w:t>
      </w:r>
      <w:r w:rsidR="0056571B" w:rsidRPr="00062183">
        <w:rPr>
          <w:rFonts w:ascii="Minion Pro" w:hAnsi="Minion Pro"/>
          <w:sz w:val="22"/>
          <w:szCs w:val="22"/>
        </w:rPr>
        <w:t>осушительными гидромелиоративными системами.</w:t>
      </w:r>
    </w:p>
    <w:p w:rsidR="00A45F30" w:rsidRPr="00062183" w:rsidRDefault="00DC0572" w:rsidP="00062183">
      <w:pPr>
        <w:ind w:firstLine="284"/>
        <w:jc w:val="both"/>
        <w:rPr>
          <w:rFonts w:ascii="Minion Pro" w:hAnsi="Minion Pro"/>
          <w:sz w:val="22"/>
          <w:szCs w:val="22"/>
        </w:rPr>
      </w:pPr>
      <w:r w:rsidRPr="00062183">
        <w:rPr>
          <w:rFonts w:ascii="Minion Pro" w:hAnsi="Minion Pro"/>
          <w:sz w:val="22"/>
          <w:szCs w:val="22"/>
        </w:rPr>
        <w:t xml:space="preserve">Другим </w:t>
      </w:r>
      <w:r w:rsidR="003546ED" w:rsidRPr="00062183">
        <w:rPr>
          <w:rFonts w:ascii="Minion Pro" w:hAnsi="Minion Pro"/>
          <w:sz w:val="22"/>
          <w:szCs w:val="22"/>
        </w:rPr>
        <w:t>примером техногенного «перераспределения вещественных ресурсов литосферы»</w:t>
      </w:r>
      <w:r w:rsidR="001843E8" w:rsidRPr="00062183">
        <w:rPr>
          <w:rFonts w:ascii="Minion Pro" w:hAnsi="Minion Pro"/>
          <w:sz w:val="22"/>
          <w:szCs w:val="22"/>
        </w:rPr>
        <w:t xml:space="preserve"> является нарушение </w:t>
      </w:r>
      <w:r w:rsidRPr="00062183">
        <w:rPr>
          <w:rFonts w:ascii="Minion Pro" w:hAnsi="Minion Pro"/>
          <w:sz w:val="22"/>
          <w:szCs w:val="22"/>
        </w:rPr>
        <w:t>биогеохимических циклов. Так, рас</w:t>
      </w:r>
      <w:r w:rsidR="001843E8" w:rsidRPr="00062183">
        <w:rPr>
          <w:rFonts w:ascii="Minion Pro" w:hAnsi="Minion Pro"/>
          <w:sz w:val="22"/>
          <w:szCs w:val="22"/>
        </w:rPr>
        <w:t>с</w:t>
      </w:r>
      <w:r w:rsidRPr="00062183">
        <w:rPr>
          <w:rFonts w:ascii="Minion Pro" w:hAnsi="Minion Pro"/>
          <w:sz w:val="22"/>
          <w:szCs w:val="22"/>
        </w:rPr>
        <w:t xml:space="preserve">мотренный выше естественный цикл фосфора в настоящее время </w:t>
      </w:r>
      <w:r w:rsidR="00A45F30" w:rsidRPr="00062183">
        <w:rPr>
          <w:rFonts w:ascii="Minion Pro" w:hAnsi="Minion Pro"/>
          <w:sz w:val="22"/>
          <w:szCs w:val="22"/>
        </w:rPr>
        <w:t xml:space="preserve">претерпел практически необратимые изменения. </w:t>
      </w:r>
      <w:r w:rsidR="005D4621" w:rsidRPr="00062183">
        <w:rPr>
          <w:rFonts w:ascii="Minion Pro" w:hAnsi="Minion Pro"/>
          <w:sz w:val="22"/>
          <w:szCs w:val="22"/>
        </w:rPr>
        <w:t xml:space="preserve">В упрощенном виде данное явление можно описать следующим образом. </w:t>
      </w:r>
      <w:r w:rsidR="00A45F30" w:rsidRPr="00062183">
        <w:rPr>
          <w:rFonts w:ascii="Minion Pro" w:hAnsi="Minion Pro"/>
          <w:sz w:val="22"/>
          <w:szCs w:val="22"/>
        </w:rPr>
        <w:t xml:space="preserve">Запасы </w:t>
      </w:r>
      <w:r w:rsidR="00A45F30" w:rsidRPr="00062183">
        <w:rPr>
          <w:rFonts w:ascii="Minion Pro" w:hAnsi="Minion Pro"/>
          <w:sz w:val="22"/>
          <w:szCs w:val="22"/>
        </w:rPr>
        <w:lastRenderedPageBreak/>
        <w:t>фосфора в литосфере в естественной биосфере становились доступными для растений в результате эрозии, содержащих их горных пород. В настоящее время интенсивность этого потока многократно возросла в результате добычи сырья для производства фосфорных удобрений</w:t>
      </w:r>
      <w:r w:rsidR="000C5078" w:rsidRPr="00062183">
        <w:rPr>
          <w:rFonts w:ascii="Minion Pro" w:hAnsi="Minion Pro"/>
          <w:sz w:val="22"/>
          <w:szCs w:val="22"/>
        </w:rPr>
        <w:t>. Значительная</w:t>
      </w:r>
      <w:r w:rsidR="00FC755E">
        <w:rPr>
          <w:rFonts w:ascii="Minion Pro" w:hAnsi="Minion Pro"/>
          <w:sz w:val="22"/>
          <w:szCs w:val="22"/>
        </w:rPr>
        <w:t xml:space="preserve"> часть</w:t>
      </w:r>
      <w:r w:rsidR="000C5078" w:rsidRPr="00062183">
        <w:rPr>
          <w:rFonts w:ascii="Minion Pro" w:hAnsi="Minion Pro"/>
          <w:sz w:val="22"/>
          <w:szCs w:val="22"/>
        </w:rPr>
        <w:t xml:space="preserve"> этого фосфора с потоками воды попадает в водные объекты, вызывая их эвтрофирование, и, в конечном счете, захоранивается в донных осадках, формируя его малоподвижный фонд. Повторное возвращение фосфора в </w:t>
      </w:r>
      <w:r w:rsidR="00130911" w:rsidRPr="00062183">
        <w:rPr>
          <w:rFonts w:ascii="Minion Pro" w:hAnsi="Minion Pro"/>
          <w:sz w:val="22"/>
          <w:szCs w:val="22"/>
        </w:rPr>
        <w:t>доступный</w:t>
      </w:r>
      <w:r w:rsidR="000C5078" w:rsidRPr="00062183">
        <w:rPr>
          <w:rFonts w:ascii="Minion Pro" w:hAnsi="Minion Pro"/>
          <w:sz w:val="22"/>
          <w:szCs w:val="22"/>
        </w:rPr>
        <w:t xml:space="preserve"> фонд этого элемента</w:t>
      </w:r>
      <w:r w:rsidR="00130911" w:rsidRPr="00062183">
        <w:rPr>
          <w:rFonts w:ascii="Minion Pro" w:hAnsi="Minion Pro"/>
          <w:sz w:val="22"/>
          <w:szCs w:val="22"/>
        </w:rPr>
        <w:t xml:space="preserve"> займет десятки миллионов лет. </w:t>
      </w:r>
      <w:r w:rsidR="005D4621" w:rsidRPr="00062183">
        <w:rPr>
          <w:rFonts w:ascii="Minion Pro" w:hAnsi="Minion Pro"/>
          <w:sz w:val="22"/>
          <w:szCs w:val="22"/>
        </w:rPr>
        <w:t>В результате возникла реальная угроза «разрыва» естественного биогеохимического цикла фосфора. Запасы полезных ископаемых, использующихся для производства фосфорных удобрений</w:t>
      </w:r>
      <w:r w:rsidR="00FC755E">
        <w:rPr>
          <w:rFonts w:ascii="Minion Pro" w:hAnsi="Minion Pro"/>
          <w:sz w:val="22"/>
          <w:szCs w:val="22"/>
        </w:rPr>
        <w:t>,</w:t>
      </w:r>
      <w:r w:rsidR="005D4621" w:rsidRPr="00062183">
        <w:rPr>
          <w:rFonts w:ascii="Minion Pro" w:hAnsi="Minion Pro"/>
          <w:sz w:val="22"/>
          <w:szCs w:val="22"/>
        </w:rPr>
        <w:t xml:space="preserve"> уже близки к исчерпанию. Их естественного пополнения не происходит. Дефицит фосфорных удобрений резко понизит урожайность сельскохозяйственных культур и значительно усугубит стремительно развивающийся мировой продовольственный кризис.</w:t>
      </w:r>
    </w:p>
    <w:p w:rsidR="00A45F30" w:rsidRPr="00062183" w:rsidRDefault="007555C7" w:rsidP="00062183">
      <w:pPr>
        <w:ind w:firstLine="284"/>
        <w:jc w:val="both"/>
        <w:rPr>
          <w:rFonts w:ascii="Minion Pro" w:hAnsi="Minion Pro"/>
          <w:sz w:val="22"/>
          <w:szCs w:val="22"/>
        </w:rPr>
      </w:pPr>
      <w:r w:rsidRPr="00062183">
        <w:rPr>
          <w:rFonts w:ascii="Minion Pro" w:hAnsi="Minion Pro"/>
          <w:sz w:val="22"/>
          <w:szCs w:val="22"/>
        </w:rPr>
        <w:t xml:space="preserve">В рамках ограничительной природоохранной парадигмы попытки замедлить процесс разрушения биогеохимического цикла фосфора заключаются главным образом в разработке более рациональных </w:t>
      </w:r>
      <w:r w:rsidR="006B51F6" w:rsidRPr="00062183">
        <w:rPr>
          <w:rFonts w:ascii="Minion Pro" w:hAnsi="Minion Pro"/>
          <w:sz w:val="22"/>
          <w:szCs w:val="22"/>
        </w:rPr>
        <w:t xml:space="preserve">агротехнических </w:t>
      </w:r>
      <w:r w:rsidRPr="00062183">
        <w:rPr>
          <w:rFonts w:ascii="Minion Pro" w:hAnsi="Minion Pro"/>
          <w:sz w:val="22"/>
          <w:szCs w:val="22"/>
        </w:rPr>
        <w:t xml:space="preserve">способов внесения удобрений. Их целью является минимизация количества фосфора, обеспечивающего требуемый уровень </w:t>
      </w:r>
      <w:r w:rsidR="00E12EE0" w:rsidRPr="00062183">
        <w:rPr>
          <w:rFonts w:ascii="Minion Pro" w:hAnsi="Minion Pro"/>
          <w:sz w:val="22"/>
          <w:szCs w:val="22"/>
        </w:rPr>
        <w:t>урожайности сельскохозяйственных культур. Использование данного подхода может замелить разрушение фосфорного цикла, но не предотвратить его. Выполнить эту задачу можно</w:t>
      </w:r>
      <w:r w:rsidR="006B51F6">
        <w:rPr>
          <w:rFonts w:ascii="Minion Pro" w:hAnsi="Minion Pro"/>
          <w:sz w:val="22"/>
          <w:szCs w:val="22"/>
        </w:rPr>
        <w:t>,</w:t>
      </w:r>
      <w:r w:rsidR="00E12EE0" w:rsidRPr="00062183">
        <w:rPr>
          <w:rFonts w:ascii="Minion Pro" w:hAnsi="Minion Pro"/>
          <w:sz w:val="22"/>
          <w:szCs w:val="22"/>
        </w:rPr>
        <w:t xml:space="preserve"> лишь создавая управляемые природно-технические системы с искусственными биогеохимическими барьерами</w:t>
      </w:r>
      <w:r w:rsidR="00B15BEC" w:rsidRPr="00062183">
        <w:rPr>
          <w:rFonts w:ascii="Minion Pro" w:hAnsi="Minion Pro"/>
          <w:sz w:val="22"/>
          <w:szCs w:val="22"/>
        </w:rPr>
        <w:t xml:space="preserve"> (Максимович, </w:t>
      </w:r>
      <w:proofErr w:type="spellStart"/>
      <w:r w:rsidR="00B15BEC" w:rsidRPr="00062183">
        <w:rPr>
          <w:rFonts w:ascii="Minion Pro" w:hAnsi="Minion Pro"/>
          <w:sz w:val="22"/>
          <w:szCs w:val="22"/>
        </w:rPr>
        <w:t>Хайрулина</w:t>
      </w:r>
      <w:proofErr w:type="spellEnd"/>
      <w:r w:rsidR="00B15BEC" w:rsidRPr="00062183">
        <w:rPr>
          <w:rFonts w:ascii="Minion Pro" w:hAnsi="Minion Pro"/>
          <w:sz w:val="22"/>
          <w:szCs w:val="22"/>
        </w:rPr>
        <w:t>, 2008)</w:t>
      </w:r>
      <w:r w:rsidR="005B4BE3" w:rsidRPr="00062183">
        <w:rPr>
          <w:rFonts w:ascii="Minion Pro" w:hAnsi="Minion Pro"/>
          <w:sz w:val="22"/>
          <w:szCs w:val="22"/>
        </w:rPr>
        <w:t>, способны</w:t>
      </w:r>
      <w:r w:rsidR="006B51F6">
        <w:rPr>
          <w:rFonts w:ascii="Minion Pro" w:hAnsi="Minion Pro"/>
          <w:sz w:val="22"/>
          <w:szCs w:val="22"/>
        </w:rPr>
        <w:t>ми</w:t>
      </w:r>
      <w:r w:rsidR="005B4BE3" w:rsidRPr="00062183">
        <w:rPr>
          <w:rFonts w:ascii="Minion Pro" w:hAnsi="Minion Pro"/>
          <w:sz w:val="22"/>
          <w:szCs w:val="22"/>
        </w:rPr>
        <w:t xml:space="preserve"> задерживать уносимый водными потоками фосфор и нака</w:t>
      </w:r>
      <w:r w:rsidR="006B51F6">
        <w:rPr>
          <w:rFonts w:ascii="Minion Pro" w:hAnsi="Minion Pro"/>
          <w:sz w:val="22"/>
          <w:szCs w:val="22"/>
        </w:rPr>
        <w:t>п</w:t>
      </w:r>
      <w:r w:rsidR="005B4BE3" w:rsidRPr="00062183">
        <w:rPr>
          <w:rFonts w:ascii="Minion Pro" w:hAnsi="Minion Pro"/>
          <w:sz w:val="22"/>
          <w:szCs w:val="22"/>
        </w:rPr>
        <w:t xml:space="preserve">ливать его для последующего повторного внесения в почву. Подобные пилотные проекты, давшие обнадежившие результаты, осуществлялись в СССР в конце 80-х годов ХХ века. </w:t>
      </w:r>
      <w:r w:rsidR="006B43EF" w:rsidRPr="00062183">
        <w:rPr>
          <w:rFonts w:ascii="Minion Pro" w:hAnsi="Minion Pro"/>
          <w:sz w:val="22"/>
          <w:szCs w:val="22"/>
        </w:rPr>
        <w:t>В качестве э</w:t>
      </w:r>
      <w:r w:rsidR="005B4BE3" w:rsidRPr="00062183">
        <w:rPr>
          <w:rFonts w:ascii="Minion Pro" w:hAnsi="Minion Pro"/>
          <w:sz w:val="22"/>
          <w:szCs w:val="22"/>
        </w:rPr>
        <w:t>коло</w:t>
      </w:r>
      <w:r w:rsidR="006B43EF" w:rsidRPr="00062183">
        <w:rPr>
          <w:rFonts w:ascii="Minion Pro" w:hAnsi="Minion Pro"/>
          <w:sz w:val="22"/>
          <w:szCs w:val="22"/>
        </w:rPr>
        <w:t>гического</w:t>
      </w:r>
      <w:r w:rsidR="005B4BE3" w:rsidRPr="00062183">
        <w:rPr>
          <w:rFonts w:ascii="Minion Pro" w:hAnsi="Minion Pro"/>
          <w:sz w:val="22"/>
          <w:szCs w:val="22"/>
        </w:rPr>
        <w:t xml:space="preserve"> регулятором этого процесса, для обозначения которого был предложен</w:t>
      </w:r>
      <w:r w:rsidR="00ED2B1F" w:rsidRPr="00062183">
        <w:rPr>
          <w:rFonts w:ascii="Minion Pro" w:hAnsi="Minion Pro"/>
          <w:sz w:val="22"/>
          <w:szCs w:val="22"/>
        </w:rPr>
        <w:t xml:space="preserve"> термин </w:t>
      </w:r>
      <w:r w:rsidR="00ED2B1F" w:rsidRPr="00062183">
        <w:rPr>
          <w:rFonts w:ascii="Minion Pro" w:hAnsi="Minion Pro"/>
          <w:b/>
          <w:sz w:val="22"/>
          <w:szCs w:val="22"/>
        </w:rPr>
        <w:t>«гетеротопный рециклинг</w:t>
      </w:r>
      <w:r w:rsidR="005B4BE3" w:rsidRPr="00062183">
        <w:rPr>
          <w:rFonts w:ascii="Minion Pro" w:hAnsi="Minion Pro"/>
          <w:b/>
          <w:sz w:val="22"/>
          <w:szCs w:val="22"/>
        </w:rPr>
        <w:t xml:space="preserve"> биогенных элементов</w:t>
      </w:r>
      <w:r w:rsidR="00ED2B1F" w:rsidRPr="00062183">
        <w:rPr>
          <w:rFonts w:ascii="Minion Pro" w:hAnsi="Minion Pro"/>
          <w:b/>
          <w:sz w:val="22"/>
          <w:szCs w:val="22"/>
        </w:rPr>
        <w:t>»</w:t>
      </w:r>
      <w:r w:rsidR="005B4BE3" w:rsidRPr="00062183">
        <w:rPr>
          <w:rFonts w:ascii="Minion Pro" w:hAnsi="Minion Pro"/>
          <w:sz w:val="22"/>
          <w:szCs w:val="22"/>
        </w:rPr>
        <w:t xml:space="preserve"> (</w:t>
      </w:r>
      <w:r w:rsidR="00B15BEC" w:rsidRPr="00062183">
        <w:rPr>
          <w:rFonts w:ascii="Minion Pro" w:hAnsi="Minion Pro"/>
          <w:sz w:val="22"/>
          <w:szCs w:val="22"/>
        </w:rPr>
        <w:t>Безносов и др., 1999</w:t>
      </w:r>
      <w:r w:rsidR="005B4BE3" w:rsidRPr="00062183">
        <w:rPr>
          <w:rFonts w:ascii="Minion Pro" w:hAnsi="Minion Pro"/>
          <w:sz w:val="22"/>
          <w:szCs w:val="22"/>
        </w:rPr>
        <w:t>)</w:t>
      </w:r>
      <w:r w:rsidR="006B43EF" w:rsidRPr="00062183">
        <w:rPr>
          <w:rFonts w:ascii="Minion Pro" w:hAnsi="Minion Pro"/>
          <w:sz w:val="22"/>
          <w:szCs w:val="22"/>
        </w:rPr>
        <w:t xml:space="preserve">, </w:t>
      </w:r>
      <w:r w:rsidR="006B51F6">
        <w:rPr>
          <w:rFonts w:ascii="Minion Pro" w:hAnsi="Minion Pro"/>
          <w:sz w:val="22"/>
          <w:szCs w:val="22"/>
        </w:rPr>
        <w:t xml:space="preserve">использовались </w:t>
      </w:r>
      <w:r w:rsidR="006B43EF" w:rsidRPr="00062183">
        <w:rPr>
          <w:rFonts w:ascii="Minion Pro" w:hAnsi="Minion Pro"/>
          <w:sz w:val="22"/>
          <w:szCs w:val="22"/>
        </w:rPr>
        <w:t>соответствующим образом модифицированные гидромелиоративные системы.</w:t>
      </w:r>
    </w:p>
    <w:p w:rsidR="00F1633A" w:rsidRPr="00062183" w:rsidRDefault="006E6181" w:rsidP="00062183">
      <w:pPr>
        <w:ind w:firstLine="284"/>
        <w:jc w:val="both"/>
        <w:rPr>
          <w:rFonts w:ascii="Minion Pro" w:hAnsi="Minion Pro"/>
          <w:sz w:val="22"/>
          <w:szCs w:val="22"/>
        </w:rPr>
      </w:pPr>
      <w:r w:rsidRPr="00062183">
        <w:rPr>
          <w:rFonts w:ascii="Minion Pro" w:hAnsi="Minion Pro"/>
          <w:sz w:val="22"/>
          <w:szCs w:val="22"/>
        </w:rPr>
        <w:lastRenderedPageBreak/>
        <w:t>Возникновение д</w:t>
      </w:r>
      <w:r w:rsidR="00775E72" w:rsidRPr="00062183">
        <w:rPr>
          <w:rFonts w:ascii="Minion Pro" w:hAnsi="Minion Pro"/>
          <w:sz w:val="22"/>
          <w:szCs w:val="22"/>
        </w:rPr>
        <w:t>ефицит</w:t>
      </w:r>
      <w:r w:rsidRPr="00062183">
        <w:rPr>
          <w:rFonts w:ascii="Minion Pro" w:hAnsi="Minion Pro"/>
          <w:sz w:val="22"/>
          <w:szCs w:val="22"/>
        </w:rPr>
        <w:t>а</w:t>
      </w:r>
      <w:r w:rsidR="00775E72" w:rsidRPr="00062183">
        <w:rPr>
          <w:rFonts w:ascii="Minion Pro" w:hAnsi="Minion Pro"/>
          <w:sz w:val="22"/>
          <w:szCs w:val="22"/>
        </w:rPr>
        <w:t xml:space="preserve"> ресурсов </w:t>
      </w:r>
      <w:r w:rsidRPr="00062183">
        <w:rPr>
          <w:rFonts w:ascii="Minion Pro" w:hAnsi="Minion Pro"/>
          <w:sz w:val="22"/>
          <w:szCs w:val="22"/>
        </w:rPr>
        <w:t>геологического пространства главным образом связано с урбанизацией, охватывающей все более значительную часть поверхности нашей планеты (Трофимов, 2014; Трофимов и др., 2015)</w:t>
      </w:r>
      <w:r w:rsidR="00F1633A" w:rsidRPr="00062183">
        <w:rPr>
          <w:rFonts w:ascii="Minion Pro" w:hAnsi="Minion Pro"/>
          <w:sz w:val="22"/>
          <w:szCs w:val="22"/>
        </w:rPr>
        <w:t xml:space="preserve">. В процесс урбанизации вовлекаются и участки, ранее считавшиеся непригодными для нормальной жизнедеятельности (Суздалева, 2014). Например, в Египте, где пригодная для жизнедеятельности часть территории составляет всего 5%, а население растет быстрыми темпами, рассматриваются проекты ирригации обширных участков пустыни за счет работы мощных промышленных опреснителей, использующих воды Красного моря. Приобретя глобальный характер, урбанизация стала одним из главных факторов перехода биосферы в состояние биотехносферы. Многими специалистами данный процесс рассматривается как грядущий экологический кризис планетарного масштаба. </w:t>
      </w:r>
      <w:r w:rsidR="007B778B" w:rsidRPr="00062183">
        <w:rPr>
          <w:rFonts w:ascii="Minion Pro" w:hAnsi="Minion Pro"/>
          <w:sz w:val="22"/>
          <w:szCs w:val="22"/>
        </w:rPr>
        <w:t xml:space="preserve">Способы </w:t>
      </w:r>
      <w:r w:rsidR="00F1633A" w:rsidRPr="00062183">
        <w:rPr>
          <w:rFonts w:ascii="Minion Pro" w:hAnsi="Minion Pro"/>
          <w:sz w:val="22"/>
          <w:szCs w:val="22"/>
        </w:rPr>
        <w:t xml:space="preserve">решения </w:t>
      </w:r>
      <w:r w:rsidR="007B778B" w:rsidRPr="00062183">
        <w:rPr>
          <w:rFonts w:ascii="Minion Pro" w:hAnsi="Minion Pro"/>
          <w:sz w:val="22"/>
          <w:szCs w:val="22"/>
        </w:rPr>
        <w:t xml:space="preserve">данной </w:t>
      </w:r>
      <w:r w:rsidR="00F1633A" w:rsidRPr="00062183">
        <w:rPr>
          <w:rFonts w:ascii="Minion Pro" w:hAnsi="Minion Pro"/>
          <w:sz w:val="22"/>
          <w:szCs w:val="22"/>
        </w:rPr>
        <w:t>проблемы</w:t>
      </w:r>
      <w:r w:rsidR="007B778B" w:rsidRPr="00062183">
        <w:rPr>
          <w:rFonts w:ascii="Minion Pro" w:hAnsi="Minion Pro"/>
          <w:sz w:val="22"/>
          <w:szCs w:val="22"/>
        </w:rPr>
        <w:t>, как правило,</w:t>
      </w:r>
      <w:r w:rsidR="00F1633A" w:rsidRPr="00062183">
        <w:rPr>
          <w:rFonts w:ascii="Minion Pro" w:hAnsi="Minion Pro"/>
          <w:sz w:val="22"/>
          <w:szCs w:val="22"/>
        </w:rPr>
        <w:t xml:space="preserve"> </w:t>
      </w:r>
      <w:r w:rsidR="007B778B" w:rsidRPr="00062183">
        <w:rPr>
          <w:rFonts w:ascii="Minion Pro" w:hAnsi="Minion Pro"/>
          <w:sz w:val="22"/>
          <w:szCs w:val="22"/>
        </w:rPr>
        <w:t xml:space="preserve">вырабатываются в соответствии </w:t>
      </w:r>
      <w:r w:rsidR="0042329C">
        <w:rPr>
          <w:rFonts w:ascii="Minion Pro" w:hAnsi="Minion Pro"/>
          <w:sz w:val="22"/>
          <w:szCs w:val="22"/>
        </w:rPr>
        <w:t xml:space="preserve">с </w:t>
      </w:r>
      <w:r w:rsidR="000330C7" w:rsidRPr="00062183">
        <w:rPr>
          <w:rFonts w:ascii="Minion Pro" w:hAnsi="Minion Pro"/>
          <w:sz w:val="22"/>
          <w:szCs w:val="22"/>
        </w:rPr>
        <w:t>ограничительной парадигмой</w:t>
      </w:r>
      <w:r w:rsidR="007B778B" w:rsidRPr="00062183">
        <w:rPr>
          <w:rFonts w:ascii="Minion Pro" w:hAnsi="Minion Pro"/>
          <w:sz w:val="22"/>
          <w:szCs w:val="22"/>
        </w:rPr>
        <w:t xml:space="preserve">. </w:t>
      </w:r>
      <w:r w:rsidR="00F1633A" w:rsidRPr="00062183">
        <w:rPr>
          <w:rFonts w:ascii="Minion Pro" w:hAnsi="Minion Pro"/>
          <w:sz w:val="22"/>
          <w:szCs w:val="22"/>
        </w:rPr>
        <w:t>Среди них наибольшее распространение получили концепции «сдерживания урбанизации» и «де</w:t>
      </w:r>
      <w:r w:rsidR="009E19ED">
        <w:rPr>
          <w:rFonts w:ascii="Minion Pro" w:hAnsi="Minion Pro"/>
          <w:sz w:val="22"/>
          <w:szCs w:val="22"/>
        </w:rPr>
        <w:t>з</w:t>
      </w:r>
      <w:r w:rsidR="00F1633A" w:rsidRPr="00062183">
        <w:rPr>
          <w:rFonts w:ascii="Minion Pro" w:hAnsi="Minion Pro"/>
          <w:sz w:val="22"/>
          <w:szCs w:val="22"/>
        </w:rPr>
        <w:t>урбанизации» (Хомич, 2002; Гофман, 2005). Суть первой из них была сформулирована в «Повестке дня на XXI век» (Повестка дня…, 1992), принятой Конференцией ООН в Рио-де-Жанейро в 1992 г. Она подразумевала сокращение иммиграции сельских жителей в города за счет повышение комфортности проживания в аграрных районах и улучшения условий сельскохозяйственного производства. Де</w:t>
      </w:r>
      <w:r w:rsidR="009E19ED">
        <w:rPr>
          <w:rFonts w:ascii="Minion Pro" w:hAnsi="Minion Pro"/>
          <w:sz w:val="22"/>
          <w:szCs w:val="22"/>
        </w:rPr>
        <w:t>з</w:t>
      </w:r>
      <w:r w:rsidR="00F1633A" w:rsidRPr="00062183">
        <w:rPr>
          <w:rFonts w:ascii="Minion Pro" w:hAnsi="Minion Pro"/>
          <w:sz w:val="22"/>
          <w:szCs w:val="22"/>
        </w:rPr>
        <w:t xml:space="preserve">урбанизация подразумевает сознательное решение городских жителей осуществить переезд из крупных городов с плохими экологическими условиями в </w:t>
      </w:r>
      <w:r w:rsidR="0042329C" w:rsidRPr="00062183">
        <w:rPr>
          <w:rFonts w:ascii="Minion Pro" w:hAnsi="Minion Pro"/>
          <w:sz w:val="22"/>
          <w:szCs w:val="22"/>
        </w:rPr>
        <w:t>сельские районы</w:t>
      </w:r>
      <w:r w:rsidR="0042329C">
        <w:rPr>
          <w:rFonts w:ascii="Minion Pro" w:hAnsi="Minion Pro"/>
          <w:sz w:val="22"/>
          <w:szCs w:val="22"/>
        </w:rPr>
        <w:t>,</w:t>
      </w:r>
      <w:r w:rsidR="0042329C" w:rsidRPr="00062183">
        <w:rPr>
          <w:rFonts w:ascii="Minion Pro" w:hAnsi="Minion Pro"/>
          <w:sz w:val="22"/>
          <w:szCs w:val="22"/>
        </w:rPr>
        <w:t xml:space="preserve"> </w:t>
      </w:r>
      <w:r w:rsidR="00F1633A" w:rsidRPr="00062183">
        <w:rPr>
          <w:rFonts w:ascii="Minion Pro" w:hAnsi="Minion Pro"/>
          <w:sz w:val="22"/>
          <w:szCs w:val="22"/>
        </w:rPr>
        <w:t xml:space="preserve">благополучные с этой точки зрения. Непременным условием реализации подобных планов также является обеспечение комфортного проживания горожан в новых условиях. Это в свою очередь требует развития инфраструктуры и обеспечения безопасной жизнедеятельности. Внешне попытки реализации этих концепций преподносятся как «стирание различий между городом и деревней» прежде всего в образе жизни, доступности материальных благ и сферы услуг. По своей же внутренней сути подобная деятельность представляет собой не что иное, как расширение границ урбанизации. </w:t>
      </w:r>
      <w:proofErr w:type="gramStart"/>
      <w:r w:rsidR="009245AE" w:rsidRPr="00062183">
        <w:rPr>
          <w:rFonts w:ascii="Minion Pro" w:hAnsi="Minion Pro"/>
          <w:sz w:val="22"/>
          <w:szCs w:val="22"/>
        </w:rPr>
        <w:t xml:space="preserve">По этой </w:t>
      </w:r>
      <w:r w:rsidR="009245AE" w:rsidRPr="00062183">
        <w:rPr>
          <w:rFonts w:ascii="Minion Pro" w:hAnsi="Minion Pro"/>
          <w:sz w:val="22"/>
          <w:szCs w:val="22"/>
        </w:rPr>
        <w:lastRenderedPageBreak/>
        <w:t>причине она рассматривается специалистами как одна из форм данного процесса – «</w:t>
      </w:r>
      <w:proofErr w:type="spellStart"/>
      <w:r w:rsidR="009245AE" w:rsidRPr="00062183">
        <w:rPr>
          <w:rFonts w:ascii="Minion Pro" w:hAnsi="Minion Pro"/>
          <w:sz w:val="22"/>
          <w:szCs w:val="22"/>
        </w:rPr>
        <w:t>рурбанизация</w:t>
      </w:r>
      <w:proofErr w:type="spellEnd"/>
      <w:r w:rsidR="009245AE" w:rsidRPr="00062183">
        <w:rPr>
          <w:rFonts w:ascii="Minion Pro" w:hAnsi="Minion Pro"/>
          <w:sz w:val="22"/>
          <w:szCs w:val="22"/>
        </w:rPr>
        <w:t xml:space="preserve">» (от англ. </w:t>
      </w:r>
      <w:r w:rsidR="009245AE" w:rsidRPr="00062183">
        <w:rPr>
          <w:rFonts w:ascii="Minion Pro" w:hAnsi="Minion Pro"/>
          <w:sz w:val="22"/>
          <w:szCs w:val="22"/>
          <w:lang w:val="en-US"/>
        </w:rPr>
        <w:t>Rural</w:t>
      </w:r>
      <w:r w:rsidR="009245AE" w:rsidRPr="00062183">
        <w:rPr>
          <w:rFonts w:ascii="Minion Pro" w:hAnsi="Minion Pro"/>
          <w:sz w:val="22"/>
          <w:szCs w:val="22"/>
        </w:rPr>
        <w:t xml:space="preserve"> – сельский и лат.</w:t>
      </w:r>
      <w:proofErr w:type="gramEnd"/>
      <w:r w:rsidR="009245AE" w:rsidRPr="00062183">
        <w:rPr>
          <w:rFonts w:ascii="Minion Pro" w:hAnsi="Minion Pro"/>
          <w:sz w:val="22"/>
          <w:szCs w:val="22"/>
        </w:rPr>
        <w:t xml:space="preserve"> </w:t>
      </w:r>
      <w:proofErr w:type="spellStart"/>
      <w:proofErr w:type="gramStart"/>
      <w:r w:rsidR="009245AE" w:rsidRPr="00062183">
        <w:rPr>
          <w:rFonts w:ascii="Minion Pro" w:hAnsi="Minion Pro"/>
          <w:sz w:val="22"/>
          <w:szCs w:val="22"/>
          <w:lang w:val="en-US"/>
        </w:rPr>
        <w:t>Urbanus</w:t>
      </w:r>
      <w:proofErr w:type="spellEnd"/>
      <w:r w:rsidR="009245AE" w:rsidRPr="00062183">
        <w:rPr>
          <w:rFonts w:ascii="Minion Pro" w:hAnsi="Minion Pro"/>
          <w:sz w:val="22"/>
          <w:szCs w:val="22"/>
        </w:rPr>
        <w:t xml:space="preserve"> – городской).</w:t>
      </w:r>
      <w:proofErr w:type="gramEnd"/>
      <w:r w:rsidR="009245AE" w:rsidRPr="00062183">
        <w:rPr>
          <w:rFonts w:ascii="Minion Pro" w:hAnsi="Minion Pro"/>
          <w:sz w:val="22"/>
          <w:szCs w:val="22"/>
        </w:rPr>
        <w:t xml:space="preserve"> </w:t>
      </w:r>
      <w:r w:rsidR="00F1633A" w:rsidRPr="00062183">
        <w:rPr>
          <w:rFonts w:ascii="Minion Pro" w:hAnsi="Minion Pro"/>
          <w:sz w:val="22"/>
          <w:szCs w:val="22"/>
        </w:rPr>
        <w:t>Иными словами, рассредоточение населения крупных городов (или ограничения его роста) реально только в том случае, если освоение новых территорий, как и обустройство существующих зон аграрного производства, будут осуществляться в форме их урбанизации. Например, формально де</w:t>
      </w:r>
      <w:r w:rsidR="009E19ED">
        <w:rPr>
          <w:rFonts w:ascii="Minion Pro" w:hAnsi="Minion Pro"/>
          <w:sz w:val="22"/>
          <w:szCs w:val="22"/>
        </w:rPr>
        <w:t>з</w:t>
      </w:r>
      <w:r w:rsidR="00F1633A" w:rsidRPr="00062183">
        <w:rPr>
          <w:rFonts w:ascii="Minion Pro" w:hAnsi="Minion Pro"/>
          <w:sz w:val="22"/>
          <w:szCs w:val="22"/>
        </w:rPr>
        <w:t xml:space="preserve">урбанизация отмечена в ряде западноевропейских стран. Так, население Лондона сократилось с 10588 тыс. чел. в 1970 г. до 10209 тыс. чел. в 1980 г.; население Западного Берлина с 1970 по1980 гг. уменьшилось с 2124 </w:t>
      </w:r>
      <w:proofErr w:type="spellStart"/>
      <w:r w:rsidR="00F1633A" w:rsidRPr="00062183">
        <w:rPr>
          <w:rFonts w:ascii="Minion Pro" w:hAnsi="Minion Pro"/>
          <w:sz w:val="22"/>
          <w:szCs w:val="22"/>
        </w:rPr>
        <w:t>тыс</w:t>
      </w:r>
      <w:proofErr w:type="gramStart"/>
      <w:r w:rsidR="00F1633A" w:rsidRPr="00062183">
        <w:rPr>
          <w:rFonts w:ascii="Minion Pro" w:hAnsi="Minion Pro"/>
          <w:sz w:val="22"/>
          <w:szCs w:val="22"/>
        </w:rPr>
        <w:t>.ч</w:t>
      </w:r>
      <w:proofErr w:type="gramEnd"/>
      <w:r w:rsidR="00F1633A" w:rsidRPr="00062183">
        <w:rPr>
          <w:rFonts w:ascii="Minion Pro" w:hAnsi="Minion Pro"/>
          <w:sz w:val="22"/>
          <w:szCs w:val="22"/>
        </w:rPr>
        <w:t>ел</w:t>
      </w:r>
      <w:proofErr w:type="spellEnd"/>
      <w:r w:rsidR="00F1633A" w:rsidRPr="00062183">
        <w:rPr>
          <w:rFonts w:ascii="Minion Pro" w:hAnsi="Minion Pro"/>
          <w:sz w:val="22"/>
          <w:szCs w:val="22"/>
        </w:rPr>
        <w:t xml:space="preserve">. до 1957 тыс. чел. (Хомич, 2002). Однако это происходило главным образом за счет так называемой пригородной иммиграции и сопровождалось значительным увеличением урбанизированных территорий вокруг этих городов. </w:t>
      </w:r>
      <w:r w:rsidR="0056571B" w:rsidRPr="00062183">
        <w:rPr>
          <w:rFonts w:ascii="Minion Pro" w:hAnsi="Minion Pro"/>
          <w:sz w:val="22"/>
          <w:szCs w:val="22"/>
        </w:rPr>
        <w:t>В научной литературе данный процесс обозначается термином «субурбанизация». Он не приводит</w:t>
      </w:r>
      <w:r w:rsidR="00F1633A" w:rsidRPr="00062183">
        <w:rPr>
          <w:rFonts w:ascii="Minion Pro" w:hAnsi="Minion Pro"/>
          <w:sz w:val="22"/>
          <w:szCs w:val="22"/>
        </w:rPr>
        <w:t xml:space="preserve"> </w:t>
      </w:r>
      <w:r w:rsidR="0056571B" w:rsidRPr="00062183">
        <w:rPr>
          <w:rFonts w:ascii="Minion Pro" w:hAnsi="Minion Pro"/>
          <w:sz w:val="22"/>
          <w:szCs w:val="22"/>
        </w:rPr>
        <w:t xml:space="preserve">к сокращению площади </w:t>
      </w:r>
      <w:r w:rsidR="00F1633A" w:rsidRPr="00062183">
        <w:rPr>
          <w:rFonts w:ascii="Minion Pro" w:hAnsi="Minion Pro"/>
          <w:sz w:val="22"/>
          <w:szCs w:val="22"/>
        </w:rPr>
        <w:t>урбаниз</w:t>
      </w:r>
      <w:r w:rsidR="0056571B" w:rsidRPr="00062183">
        <w:rPr>
          <w:rFonts w:ascii="Minion Pro" w:hAnsi="Minion Pro"/>
          <w:sz w:val="22"/>
          <w:szCs w:val="22"/>
        </w:rPr>
        <w:t>ированных территорий</w:t>
      </w:r>
      <w:r w:rsidR="00F1633A" w:rsidRPr="00062183">
        <w:rPr>
          <w:rFonts w:ascii="Minion Pro" w:hAnsi="Minion Pro"/>
          <w:sz w:val="22"/>
          <w:szCs w:val="22"/>
        </w:rPr>
        <w:t xml:space="preserve">. </w:t>
      </w:r>
      <w:r w:rsidR="0056571B" w:rsidRPr="00062183">
        <w:rPr>
          <w:rFonts w:ascii="Minion Pro" w:hAnsi="Minion Pro"/>
          <w:sz w:val="22"/>
          <w:szCs w:val="22"/>
        </w:rPr>
        <w:t>Происходит лишь перемещение населения</w:t>
      </w:r>
      <w:r w:rsidR="00F1633A" w:rsidRPr="00062183">
        <w:rPr>
          <w:rFonts w:ascii="Minion Pro" w:hAnsi="Minion Pro"/>
          <w:sz w:val="22"/>
          <w:szCs w:val="22"/>
        </w:rPr>
        <w:t xml:space="preserve"> из одних участков городской застройки в другие. При этом общая площадь застроенных участков только </w:t>
      </w:r>
      <w:r w:rsidR="009245AE" w:rsidRPr="00062183">
        <w:rPr>
          <w:rFonts w:ascii="Minion Pro" w:hAnsi="Minion Pro"/>
          <w:sz w:val="22"/>
          <w:szCs w:val="22"/>
        </w:rPr>
        <w:t>увеличивается, а негативное воздействие на окружающую среду возрастает</w:t>
      </w:r>
      <w:r w:rsidR="00F1633A" w:rsidRPr="00062183">
        <w:rPr>
          <w:rFonts w:ascii="Minion Pro" w:hAnsi="Minion Pro"/>
          <w:sz w:val="22"/>
          <w:szCs w:val="22"/>
        </w:rPr>
        <w:t>.</w:t>
      </w:r>
    </w:p>
    <w:p w:rsidR="00834C47" w:rsidRPr="00062183" w:rsidRDefault="00834C47" w:rsidP="00062183">
      <w:pPr>
        <w:ind w:firstLine="284"/>
        <w:jc w:val="both"/>
        <w:rPr>
          <w:rFonts w:ascii="Minion Pro" w:hAnsi="Minion Pro"/>
          <w:sz w:val="22"/>
          <w:szCs w:val="22"/>
        </w:rPr>
      </w:pPr>
      <w:r w:rsidRPr="00062183">
        <w:rPr>
          <w:rFonts w:ascii="Minion Pro" w:hAnsi="Minion Pro"/>
          <w:sz w:val="22"/>
          <w:szCs w:val="22"/>
        </w:rPr>
        <w:t xml:space="preserve">Какие-либо ограничительные меры в условиях непрекращающегося роста народонаселения могут дать лишь временный эффект. Наглядным примером может служить развитие Московского мегаполиса в последние десятилетия. В 60-е годы </w:t>
      </w:r>
      <w:r w:rsidR="00F52CFC" w:rsidRPr="00062183">
        <w:rPr>
          <w:rFonts w:ascii="Minion Pro" w:hAnsi="Minion Pro"/>
          <w:sz w:val="22"/>
          <w:szCs w:val="22"/>
        </w:rPr>
        <w:t>ХХ века территория городской застройки была ограничена кольцевой автотрассой (МКАД). Но в последующий период вблизи нее стали возникать «города-спутники», которые изначально функционировали как отдаленные от центра городские районы. Постепенно они получили этот статус и официально. В настоящее время принято решение о расширении территории г.</w:t>
      </w:r>
      <w:r w:rsidR="004B02D7">
        <w:rPr>
          <w:rFonts w:ascii="Minion Pro" w:hAnsi="Minion Pro"/>
          <w:sz w:val="22"/>
          <w:szCs w:val="22"/>
        </w:rPr>
        <w:t> </w:t>
      </w:r>
      <w:r w:rsidR="00F52CFC" w:rsidRPr="00062183">
        <w:rPr>
          <w:rFonts w:ascii="Minion Pro" w:hAnsi="Minion Pro"/>
          <w:sz w:val="22"/>
          <w:szCs w:val="22"/>
        </w:rPr>
        <w:t>Москва вплоть до границы с соседней областью.</w:t>
      </w:r>
    </w:p>
    <w:p w:rsidR="00545D57" w:rsidRPr="00062183" w:rsidRDefault="00F1633A" w:rsidP="00062183">
      <w:pPr>
        <w:ind w:firstLine="284"/>
        <w:jc w:val="both"/>
        <w:rPr>
          <w:rFonts w:ascii="Minion Pro" w:hAnsi="Minion Pro"/>
          <w:sz w:val="22"/>
          <w:szCs w:val="22"/>
        </w:rPr>
      </w:pPr>
      <w:r w:rsidRPr="00062183">
        <w:rPr>
          <w:rFonts w:ascii="Minion Pro" w:hAnsi="Minion Pro"/>
          <w:sz w:val="22"/>
          <w:szCs w:val="22"/>
        </w:rPr>
        <w:t xml:space="preserve">Учитывая жизненные приоритеты современных людей, необходимо задастся вопросом: что реально можно предпринять для решения проблемы перенаселения городов, во многом обусловливающего ухудшение их экологических и социальных условий? Напрашивающийся ответ идет вразрез с прочно укоренившимися установками – необходимо расширять область </w:t>
      </w:r>
      <w:r w:rsidRPr="00062183">
        <w:rPr>
          <w:rFonts w:ascii="Minion Pro" w:hAnsi="Minion Pro"/>
          <w:sz w:val="22"/>
          <w:szCs w:val="22"/>
        </w:rPr>
        <w:lastRenderedPageBreak/>
        <w:t>урбанизации</w:t>
      </w:r>
      <w:r w:rsidR="00F52CFC" w:rsidRPr="00062183">
        <w:rPr>
          <w:rFonts w:ascii="Minion Pro" w:hAnsi="Minion Pro"/>
          <w:sz w:val="22"/>
          <w:szCs w:val="22"/>
        </w:rPr>
        <w:t xml:space="preserve">, создавая на ней </w:t>
      </w:r>
      <w:r w:rsidRPr="00062183">
        <w:rPr>
          <w:rFonts w:ascii="Minion Pro" w:hAnsi="Minion Pro"/>
          <w:sz w:val="22"/>
          <w:szCs w:val="22"/>
        </w:rPr>
        <w:t>условия, обеспечивающи</w:t>
      </w:r>
      <w:r w:rsidR="00F52CFC" w:rsidRPr="00062183">
        <w:rPr>
          <w:rFonts w:ascii="Minion Pro" w:hAnsi="Minion Pro"/>
          <w:sz w:val="22"/>
          <w:szCs w:val="22"/>
        </w:rPr>
        <w:t>е</w:t>
      </w:r>
      <w:r w:rsidRPr="00062183">
        <w:rPr>
          <w:rFonts w:ascii="Minion Pro" w:hAnsi="Minion Pro"/>
          <w:sz w:val="22"/>
          <w:szCs w:val="22"/>
        </w:rPr>
        <w:t xml:space="preserve"> безопасность жизнедеятельности людей</w:t>
      </w:r>
      <w:r w:rsidR="00F52CFC" w:rsidRPr="00062183">
        <w:rPr>
          <w:rFonts w:ascii="Minion Pro" w:hAnsi="Minion Pro"/>
          <w:sz w:val="22"/>
          <w:szCs w:val="22"/>
        </w:rPr>
        <w:t xml:space="preserve"> и природные объекты</w:t>
      </w:r>
      <w:r w:rsidRPr="00062183">
        <w:rPr>
          <w:rFonts w:ascii="Minion Pro" w:hAnsi="Minion Pro"/>
          <w:sz w:val="22"/>
          <w:szCs w:val="22"/>
        </w:rPr>
        <w:t xml:space="preserve">. </w:t>
      </w:r>
      <w:r w:rsidR="00545D57" w:rsidRPr="00062183">
        <w:rPr>
          <w:rFonts w:ascii="Minion Pro" w:hAnsi="Minion Pro"/>
          <w:sz w:val="22"/>
          <w:szCs w:val="22"/>
        </w:rPr>
        <w:t>Рассматривая данную проблему</w:t>
      </w:r>
      <w:r w:rsidR="004B02D7">
        <w:rPr>
          <w:rFonts w:ascii="Minion Pro" w:hAnsi="Minion Pro"/>
          <w:sz w:val="22"/>
          <w:szCs w:val="22"/>
        </w:rPr>
        <w:t>,</w:t>
      </w:r>
      <w:r w:rsidR="00545D57" w:rsidRPr="00062183">
        <w:rPr>
          <w:rFonts w:ascii="Minion Pro" w:hAnsi="Minion Pro"/>
          <w:sz w:val="22"/>
          <w:szCs w:val="22"/>
        </w:rPr>
        <w:t xml:space="preserve"> следует вспомнить, что современная городская застройка представляет </w:t>
      </w:r>
      <w:r w:rsidR="004B02D7" w:rsidRPr="00062183">
        <w:rPr>
          <w:rFonts w:ascii="Minion Pro" w:hAnsi="Minion Pro"/>
          <w:sz w:val="22"/>
          <w:szCs w:val="22"/>
        </w:rPr>
        <w:t>собой,</w:t>
      </w:r>
      <w:r w:rsidR="00545D57" w:rsidRPr="00062183">
        <w:rPr>
          <w:rFonts w:ascii="Minion Pro" w:hAnsi="Minion Pro"/>
          <w:sz w:val="22"/>
          <w:szCs w:val="22"/>
        </w:rPr>
        <w:t xml:space="preserve"> так называемую урбосистему, состоящую как из компле</w:t>
      </w:r>
      <w:r w:rsidR="00881033" w:rsidRPr="00062183">
        <w:rPr>
          <w:rFonts w:ascii="Minion Pro" w:hAnsi="Minion Pro"/>
          <w:sz w:val="22"/>
          <w:szCs w:val="22"/>
        </w:rPr>
        <w:t>кса взаимосвязанных техног</w:t>
      </w:r>
      <w:r w:rsidR="00545D57" w:rsidRPr="00062183">
        <w:rPr>
          <w:rFonts w:ascii="Minion Pro" w:hAnsi="Minion Pro"/>
          <w:sz w:val="22"/>
          <w:szCs w:val="22"/>
        </w:rPr>
        <w:t>е</w:t>
      </w:r>
      <w:r w:rsidR="00881033" w:rsidRPr="00062183">
        <w:rPr>
          <w:rFonts w:ascii="Minion Pro" w:hAnsi="Minion Pro"/>
          <w:sz w:val="22"/>
          <w:szCs w:val="22"/>
        </w:rPr>
        <w:t>н</w:t>
      </w:r>
      <w:r w:rsidR="00545D57" w:rsidRPr="00062183">
        <w:rPr>
          <w:rFonts w:ascii="Minion Pro" w:hAnsi="Minion Pro"/>
          <w:sz w:val="22"/>
          <w:szCs w:val="22"/>
        </w:rPr>
        <w:t>н</w:t>
      </w:r>
      <w:r w:rsidR="00881033" w:rsidRPr="00062183">
        <w:rPr>
          <w:rFonts w:ascii="Minion Pro" w:hAnsi="Minion Pro"/>
          <w:sz w:val="22"/>
          <w:szCs w:val="22"/>
        </w:rPr>
        <w:t>ых</w:t>
      </w:r>
      <w:r w:rsidR="00545D57" w:rsidRPr="00062183">
        <w:rPr>
          <w:rFonts w:ascii="Minion Pro" w:hAnsi="Minion Pro"/>
          <w:sz w:val="22"/>
          <w:szCs w:val="22"/>
        </w:rPr>
        <w:t>, природно-техногенных и природных объе</w:t>
      </w:r>
      <w:r w:rsidR="00881033" w:rsidRPr="00062183">
        <w:rPr>
          <w:rFonts w:ascii="Minion Pro" w:hAnsi="Minion Pro"/>
          <w:sz w:val="22"/>
          <w:szCs w:val="22"/>
        </w:rPr>
        <w:t>ктов. Наличие объектов озеленени</w:t>
      </w:r>
      <w:r w:rsidR="00545D57" w:rsidRPr="00062183">
        <w:rPr>
          <w:rFonts w:ascii="Minion Pro" w:hAnsi="Minion Pro"/>
          <w:sz w:val="22"/>
          <w:szCs w:val="22"/>
        </w:rPr>
        <w:t>я и сети резортов (</w:t>
      </w:r>
      <w:r w:rsidR="00881033" w:rsidRPr="00062183">
        <w:rPr>
          <w:rFonts w:ascii="Minion Pro" w:hAnsi="Minion Pro"/>
          <w:sz w:val="22"/>
          <w:szCs w:val="22"/>
        </w:rPr>
        <w:t>Суздалева, Безносов, 2012</w:t>
      </w:r>
      <w:r w:rsidR="00545D57" w:rsidRPr="00062183">
        <w:rPr>
          <w:rFonts w:ascii="Minion Pro" w:hAnsi="Minion Pro"/>
          <w:sz w:val="22"/>
          <w:szCs w:val="22"/>
        </w:rPr>
        <w:t xml:space="preserve">), т.е. </w:t>
      </w:r>
      <w:r w:rsidR="00881033" w:rsidRPr="00062183">
        <w:rPr>
          <w:rFonts w:ascii="Minion Pro" w:hAnsi="Minion Pro"/>
          <w:sz w:val="22"/>
          <w:szCs w:val="22"/>
        </w:rPr>
        <w:t>мест массового отды</w:t>
      </w:r>
      <w:r w:rsidR="00E162A4" w:rsidRPr="00062183">
        <w:rPr>
          <w:rFonts w:ascii="Minion Pro" w:hAnsi="Minion Pro"/>
          <w:sz w:val="22"/>
          <w:szCs w:val="22"/>
        </w:rPr>
        <w:t xml:space="preserve">ха, включающих сохранившиеся природные объекты, </w:t>
      </w:r>
      <w:proofErr w:type="gramStart"/>
      <w:r w:rsidR="004B02D7">
        <w:rPr>
          <w:rFonts w:ascii="Minion Pro" w:hAnsi="Minion Pro"/>
          <w:sz w:val="22"/>
          <w:szCs w:val="22"/>
        </w:rPr>
        <w:t>–</w:t>
      </w:r>
      <w:r w:rsidR="00E162A4" w:rsidRPr="00062183">
        <w:rPr>
          <w:rFonts w:ascii="Minion Pro" w:hAnsi="Minion Pro"/>
          <w:sz w:val="22"/>
          <w:szCs w:val="22"/>
        </w:rPr>
        <w:t>н</w:t>
      </w:r>
      <w:proofErr w:type="gramEnd"/>
      <w:r w:rsidR="00E162A4" w:rsidRPr="00062183">
        <w:rPr>
          <w:rFonts w:ascii="Minion Pro" w:hAnsi="Minion Pro"/>
          <w:sz w:val="22"/>
          <w:szCs w:val="22"/>
        </w:rPr>
        <w:t>еотъемле</w:t>
      </w:r>
      <w:r w:rsidR="00545D57" w:rsidRPr="00062183">
        <w:rPr>
          <w:rFonts w:ascii="Minion Pro" w:hAnsi="Minion Pro"/>
          <w:sz w:val="22"/>
          <w:szCs w:val="22"/>
        </w:rPr>
        <w:t xml:space="preserve">мый атрибут не только любого современного города, но и многих промышленных зон. </w:t>
      </w:r>
      <w:r w:rsidR="004B02D7">
        <w:rPr>
          <w:rFonts w:ascii="Minion Pro" w:hAnsi="Minion Pro"/>
          <w:sz w:val="22"/>
          <w:szCs w:val="22"/>
        </w:rPr>
        <w:t xml:space="preserve">Иначе говоря, </w:t>
      </w:r>
      <w:r w:rsidR="00545D57" w:rsidRPr="00062183">
        <w:rPr>
          <w:rFonts w:ascii="Minion Pro" w:hAnsi="Minion Pro"/>
          <w:sz w:val="22"/>
          <w:szCs w:val="22"/>
        </w:rPr>
        <w:t xml:space="preserve"> ф</w:t>
      </w:r>
      <w:r w:rsidR="00E162A4" w:rsidRPr="00062183">
        <w:rPr>
          <w:rFonts w:ascii="Minion Pro" w:hAnsi="Minion Pro"/>
          <w:sz w:val="22"/>
          <w:szCs w:val="22"/>
        </w:rPr>
        <w:t>ункц</w:t>
      </w:r>
      <w:r w:rsidR="00545D57" w:rsidRPr="00062183">
        <w:rPr>
          <w:rFonts w:ascii="Minion Pro" w:hAnsi="Minion Pro"/>
          <w:sz w:val="22"/>
          <w:szCs w:val="22"/>
        </w:rPr>
        <w:t>ионально урбанизированные терри</w:t>
      </w:r>
      <w:r w:rsidR="00E162A4" w:rsidRPr="00062183">
        <w:rPr>
          <w:rFonts w:ascii="Minion Pro" w:hAnsi="Minion Pro"/>
          <w:sz w:val="22"/>
          <w:szCs w:val="22"/>
        </w:rPr>
        <w:t>т</w:t>
      </w:r>
      <w:r w:rsidR="00545D57" w:rsidRPr="00062183">
        <w:rPr>
          <w:rFonts w:ascii="Minion Pro" w:hAnsi="Minion Pro"/>
          <w:sz w:val="22"/>
          <w:szCs w:val="22"/>
        </w:rPr>
        <w:t>ории</w:t>
      </w:r>
      <w:r w:rsidR="00E162A4" w:rsidRPr="00062183">
        <w:rPr>
          <w:rFonts w:ascii="Minion Pro" w:hAnsi="Minion Pro"/>
          <w:sz w:val="22"/>
          <w:szCs w:val="22"/>
        </w:rPr>
        <w:t xml:space="preserve"> представл</w:t>
      </w:r>
      <w:r w:rsidR="00545D57" w:rsidRPr="00062183">
        <w:rPr>
          <w:rFonts w:ascii="Minion Pro" w:hAnsi="Minion Pro"/>
          <w:sz w:val="22"/>
          <w:szCs w:val="22"/>
        </w:rPr>
        <w:t>я</w:t>
      </w:r>
      <w:r w:rsidR="00E162A4" w:rsidRPr="00062183">
        <w:rPr>
          <w:rFonts w:ascii="Minion Pro" w:hAnsi="Minion Pro"/>
          <w:sz w:val="22"/>
          <w:szCs w:val="22"/>
        </w:rPr>
        <w:t>ю</w:t>
      </w:r>
      <w:r w:rsidR="00545D57" w:rsidRPr="00062183">
        <w:rPr>
          <w:rFonts w:ascii="Minion Pro" w:hAnsi="Minion Pro"/>
          <w:sz w:val="22"/>
          <w:szCs w:val="22"/>
        </w:rPr>
        <w:t>т собой в той или иной степени управляемые природно-технические системы. Экол</w:t>
      </w:r>
      <w:r w:rsidR="00E162A4" w:rsidRPr="00062183">
        <w:rPr>
          <w:rFonts w:ascii="Minion Pro" w:hAnsi="Minion Pro"/>
          <w:sz w:val="22"/>
          <w:szCs w:val="22"/>
        </w:rPr>
        <w:t>огическими регуляторами в дан</w:t>
      </w:r>
      <w:r w:rsidR="00545D57" w:rsidRPr="00062183">
        <w:rPr>
          <w:rFonts w:ascii="Minion Pro" w:hAnsi="Minion Pro"/>
          <w:sz w:val="22"/>
          <w:szCs w:val="22"/>
        </w:rPr>
        <w:t>ном случа</w:t>
      </w:r>
      <w:r w:rsidR="00E162A4" w:rsidRPr="00062183">
        <w:rPr>
          <w:rFonts w:ascii="Minion Pro" w:hAnsi="Minion Pro"/>
          <w:sz w:val="22"/>
          <w:szCs w:val="22"/>
        </w:rPr>
        <w:t>е</w:t>
      </w:r>
      <w:r w:rsidR="00545D57" w:rsidRPr="00062183">
        <w:rPr>
          <w:rFonts w:ascii="Minion Pro" w:hAnsi="Minion Pro"/>
          <w:sz w:val="22"/>
          <w:szCs w:val="22"/>
        </w:rPr>
        <w:t xml:space="preserve"> являются </w:t>
      </w:r>
      <w:r w:rsidR="00E162A4" w:rsidRPr="00062183">
        <w:rPr>
          <w:rFonts w:ascii="Minion Pro" w:hAnsi="Minion Pro"/>
          <w:sz w:val="22"/>
          <w:szCs w:val="22"/>
        </w:rPr>
        <w:t>объекты коммун</w:t>
      </w:r>
      <w:r w:rsidR="00FA5C0F" w:rsidRPr="00062183">
        <w:rPr>
          <w:rFonts w:ascii="Minion Pro" w:hAnsi="Minion Pro"/>
          <w:sz w:val="22"/>
          <w:szCs w:val="22"/>
        </w:rPr>
        <w:t>альног</w:t>
      </w:r>
      <w:r w:rsidR="00E162A4" w:rsidRPr="00062183">
        <w:rPr>
          <w:rFonts w:ascii="Minion Pro" w:hAnsi="Minion Pro"/>
          <w:sz w:val="22"/>
          <w:szCs w:val="22"/>
        </w:rPr>
        <w:t>о хозяйс</w:t>
      </w:r>
      <w:r w:rsidR="00FA5C0F" w:rsidRPr="00062183">
        <w:rPr>
          <w:rFonts w:ascii="Minion Pro" w:hAnsi="Minion Pro"/>
          <w:sz w:val="22"/>
          <w:szCs w:val="22"/>
        </w:rPr>
        <w:t>тва</w:t>
      </w:r>
      <w:r w:rsidR="004B02D7">
        <w:rPr>
          <w:rFonts w:ascii="Minion Pro" w:hAnsi="Minion Pro"/>
          <w:sz w:val="22"/>
          <w:szCs w:val="22"/>
        </w:rPr>
        <w:t xml:space="preserve">, </w:t>
      </w:r>
      <w:r w:rsidR="004B02D7" w:rsidRPr="00062183">
        <w:rPr>
          <w:rFonts w:ascii="Minion Pro" w:hAnsi="Minion Pro"/>
          <w:sz w:val="22"/>
          <w:szCs w:val="22"/>
        </w:rPr>
        <w:t>постоянно</w:t>
      </w:r>
      <w:r w:rsidR="004B02D7">
        <w:rPr>
          <w:rFonts w:ascii="Minion Pro" w:hAnsi="Minion Pro"/>
          <w:sz w:val="22"/>
          <w:szCs w:val="22"/>
        </w:rPr>
        <w:t xml:space="preserve"> осуществляющие</w:t>
      </w:r>
      <w:r w:rsidR="00FA5C0F" w:rsidRPr="00062183">
        <w:rPr>
          <w:rFonts w:ascii="Minion Pro" w:hAnsi="Minion Pro"/>
          <w:sz w:val="22"/>
          <w:szCs w:val="22"/>
        </w:rPr>
        <w:t xml:space="preserve"> комплекс мер по поддержанию приемлем</w:t>
      </w:r>
      <w:r w:rsidR="00E162A4" w:rsidRPr="00062183">
        <w:rPr>
          <w:rFonts w:ascii="Minion Pro" w:hAnsi="Minion Pro"/>
          <w:sz w:val="22"/>
          <w:szCs w:val="22"/>
        </w:rPr>
        <w:t>ой</w:t>
      </w:r>
      <w:r w:rsidR="00FA5C0F" w:rsidRPr="00062183">
        <w:rPr>
          <w:rFonts w:ascii="Minion Pro" w:hAnsi="Minion Pro"/>
          <w:sz w:val="22"/>
          <w:szCs w:val="22"/>
        </w:rPr>
        <w:t xml:space="preserve"> санита</w:t>
      </w:r>
      <w:r w:rsidR="00E162A4" w:rsidRPr="00062183">
        <w:rPr>
          <w:rFonts w:ascii="Minion Pro" w:hAnsi="Minion Pro"/>
          <w:sz w:val="22"/>
          <w:szCs w:val="22"/>
        </w:rPr>
        <w:t>рн</w:t>
      </w:r>
      <w:r w:rsidR="00FA5C0F" w:rsidRPr="00062183">
        <w:rPr>
          <w:rFonts w:ascii="Minion Pro" w:hAnsi="Minion Pro"/>
          <w:sz w:val="22"/>
          <w:szCs w:val="22"/>
        </w:rPr>
        <w:t>о-гиг</w:t>
      </w:r>
      <w:r w:rsidR="00E162A4" w:rsidRPr="00062183">
        <w:rPr>
          <w:rFonts w:ascii="Minion Pro" w:hAnsi="Minion Pro"/>
          <w:sz w:val="22"/>
          <w:szCs w:val="22"/>
        </w:rPr>
        <w:t>иенической и экологической ситуации</w:t>
      </w:r>
      <w:r w:rsidR="00FA5C0F" w:rsidRPr="00062183">
        <w:rPr>
          <w:rFonts w:ascii="Minion Pro" w:hAnsi="Minion Pro"/>
          <w:sz w:val="22"/>
          <w:szCs w:val="22"/>
        </w:rPr>
        <w:t>.</w:t>
      </w:r>
      <w:r w:rsidR="00E15BAA" w:rsidRPr="00062183">
        <w:rPr>
          <w:rFonts w:ascii="Minion Pro" w:hAnsi="Minion Pro"/>
          <w:sz w:val="22"/>
          <w:szCs w:val="22"/>
        </w:rPr>
        <w:t xml:space="preserve"> Повышение комфортности условий жизни в горо</w:t>
      </w:r>
      <w:r w:rsidR="00E162A4" w:rsidRPr="00062183">
        <w:rPr>
          <w:rFonts w:ascii="Minion Pro" w:hAnsi="Minion Pro"/>
          <w:sz w:val="22"/>
          <w:szCs w:val="22"/>
        </w:rPr>
        <w:t>дах во многом</w:t>
      </w:r>
      <w:r w:rsidR="004B02D7">
        <w:rPr>
          <w:rFonts w:ascii="Minion Pro" w:hAnsi="Minion Pro"/>
          <w:sz w:val="22"/>
          <w:szCs w:val="22"/>
        </w:rPr>
        <w:t xml:space="preserve"> обеспечивается</w:t>
      </w:r>
      <w:r w:rsidR="00E162A4" w:rsidRPr="00062183">
        <w:rPr>
          <w:rFonts w:ascii="Minion Pro" w:hAnsi="Minion Pro"/>
          <w:sz w:val="22"/>
          <w:szCs w:val="22"/>
        </w:rPr>
        <w:t xml:space="preserve"> создани</w:t>
      </w:r>
      <w:r w:rsidR="004B02D7">
        <w:rPr>
          <w:rFonts w:ascii="Minion Pro" w:hAnsi="Minion Pro"/>
          <w:sz w:val="22"/>
          <w:szCs w:val="22"/>
        </w:rPr>
        <w:t>ем</w:t>
      </w:r>
      <w:r w:rsidR="00E162A4" w:rsidRPr="00062183">
        <w:rPr>
          <w:rFonts w:ascii="Minion Pro" w:hAnsi="Minion Pro"/>
          <w:sz w:val="22"/>
          <w:szCs w:val="22"/>
        </w:rPr>
        <w:t xml:space="preserve"> сети</w:t>
      </w:r>
      <w:r w:rsidR="00E15BAA" w:rsidRPr="00062183">
        <w:rPr>
          <w:rFonts w:ascii="Minion Pro" w:hAnsi="Minion Pro"/>
          <w:sz w:val="22"/>
          <w:szCs w:val="22"/>
        </w:rPr>
        <w:t xml:space="preserve"> резо</w:t>
      </w:r>
      <w:r w:rsidR="00E162A4" w:rsidRPr="00062183">
        <w:rPr>
          <w:rFonts w:ascii="Minion Pro" w:hAnsi="Minion Pro"/>
          <w:sz w:val="22"/>
          <w:szCs w:val="22"/>
        </w:rPr>
        <w:t>р</w:t>
      </w:r>
      <w:r w:rsidR="00E15BAA" w:rsidRPr="00062183">
        <w:rPr>
          <w:rFonts w:ascii="Minion Pro" w:hAnsi="Minion Pro"/>
          <w:sz w:val="22"/>
          <w:szCs w:val="22"/>
        </w:rPr>
        <w:t>тов</w:t>
      </w:r>
      <w:r w:rsidR="00E162A4" w:rsidRPr="00062183">
        <w:rPr>
          <w:rFonts w:ascii="Minion Pro" w:hAnsi="Minion Pro"/>
          <w:sz w:val="22"/>
          <w:szCs w:val="22"/>
        </w:rPr>
        <w:t>, повышение</w:t>
      </w:r>
      <w:r w:rsidR="004B02D7">
        <w:rPr>
          <w:rFonts w:ascii="Minion Pro" w:hAnsi="Minion Pro"/>
          <w:sz w:val="22"/>
          <w:szCs w:val="22"/>
        </w:rPr>
        <w:t>м</w:t>
      </w:r>
      <w:r w:rsidR="00E162A4" w:rsidRPr="00062183">
        <w:rPr>
          <w:rFonts w:ascii="Minion Pro" w:hAnsi="Minion Pro"/>
          <w:sz w:val="22"/>
          <w:szCs w:val="22"/>
        </w:rPr>
        <w:t xml:space="preserve"> их качества и соверш</w:t>
      </w:r>
      <w:r w:rsidR="00E15BAA" w:rsidRPr="00062183">
        <w:rPr>
          <w:rFonts w:ascii="Minion Pro" w:hAnsi="Minion Pro"/>
          <w:sz w:val="22"/>
          <w:szCs w:val="22"/>
        </w:rPr>
        <w:t>ен</w:t>
      </w:r>
      <w:r w:rsidR="00E162A4" w:rsidRPr="00062183">
        <w:rPr>
          <w:rFonts w:ascii="Minion Pro" w:hAnsi="Minion Pro"/>
          <w:sz w:val="22"/>
          <w:szCs w:val="22"/>
        </w:rPr>
        <w:t>ствовани</w:t>
      </w:r>
      <w:r w:rsidR="004B02D7">
        <w:rPr>
          <w:rFonts w:ascii="Minion Pro" w:hAnsi="Minion Pro"/>
          <w:sz w:val="22"/>
          <w:szCs w:val="22"/>
        </w:rPr>
        <w:t>ем</w:t>
      </w:r>
      <w:r w:rsidR="00E162A4" w:rsidRPr="00062183">
        <w:rPr>
          <w:rFonts w:ascii="Minion Pro" w:hAnsi="Minion Pro"/>
          <w:sz w:val="22"/>
          <w:szCs w:val="22"/>
        </w:rPr>
        <w:t xml:space="preserve"> </w:t>
      </w:r>
      <w:r w:rsidR="00E15BAA" w:rsidRPr="00062183">
        <w:rPr>
          <w:rFonts w:ascii="Minion Pro" w:hAnsi="Minion Pro"/>
          <w:sz w:val="22"/>
          <w:szCs w:val="22"/>
        </w:rPr>
        <w:t>механизмов управления их состоянием</w:t>
      </w:r>
      <w:r w:rsidR="00E162A4" w:rsidRPr="00062183">
        <w:rPr>
          <w:rFonts w:ascii="Minion Pro" w:hAnsi="Minion Pro"/>
          <w:sz w:val="22"/>
          <w:szCs w:val="22"/>
        </w:rPr>
        <w:t xml:space="preserve"> (Суздалева и др., 201</w:t>
      </w:r>
      <w:r w:rsidR="000330C7" w:rsidRPr="00062183">
        <w:rPr>
          <w:rFonts w:ascii="Minion Pro" w:hAnsi="Minion Pro"/>
          <w:sz w:val="22"/>
          <w:szCs w:val="22"/>
        </w:rPr>
        <w:t>2</w:t>
      </w:r>
      <w:r w:rsidR="00E162A4" w:rsidRPr="00062183">
        <w:rPr>
          <w:rFonts w:ascii="Minion Pro" w:hAnsi="Minion Pro"/>
          <w:sz w:val="22"/>
          <w:szCs w:val="22"/>
        </w:rPr>
        <w:t>)</w:t>
      </w:r>
      <w:r w:rsidR="00E15BAA" w:rsidRPr="00062183">
        <w:rPr>
          <w:rFonts w:ascii="Minion Pro" w:hAnsi="Minion Pro"/>
          <w:sz w:val="22"/>
          <w:szCs w:val="22"/>
        </w:rPr>
        <w:t>. Эти участки становятся новым местообитанием мн</w:t>
      </w:r>
      <w:r w:rsidR="00E162A4" w:rsidRPr="00062183">
        <w:rPr>
          <w:rFonts w:ascii="Minion Pro" w:hAnsi="Minion Pro"/>
          <w:sz w:val="22"/>
          <w:szCs w:val="22"/>
        </w:rPr>
        <w:t>огих видов животных и растений</w:t>
      </w:r>
      <w:r w:rsidR="00E15BAA" w:rsidRPr="00062183">
        <w:rPr>
          <w:rFonts w:ascii="Minion Pro" w:hAnsi="Minion Pro"/>
          <w:sz w:val="22"/>
          <w:szCs w:val="22"/>
        </w:rPr>
        <w:t xml:space="preserve">. </w:t>
      </w:r>
      <w:r w:rsidR="00E162A4" w:rsidRPr="00062183">
        <w:rPr>
          <w:rFonts w:ascii="Minion Pro" w:hAnsi="Minion Pro"/>
          <w:sz w:val="22"/>
          <w:szCs w:val="22"/>
        </w:rPr>
        <w:t>Таким образом, создание управляемых ПТС на базе существующи</w:t>
      </w:r>
      <w:r w:rsidR="000D2C4E" w:rsidRPr="00062183">
        <w:rPr>
          <w:rFonts w:ascii="Minion Pro" w:hAnsi="Minion Pro"/>
          <w:sz w:val="22"/>
          <w:szCs w:val="22"/>
        </w:rPr>
        <w:t>х урбо</w:t>
      </w:r>
      <w:r w:rsidR="009E0254" w:rsidRPr="00062183">
        <w:rPr>
          <w:rFonts w:ascii="Minion Pro" w:hAnsi="Minion Pro"/>
          <w:sz w:val="22"/>
          <w:szCs w:val="22"/>
        </w:rPr>
        <w:t>си</w:t>
      </w:r>
      <w:r w:rsidR="000D2C4E" w:rsidRPr="00062183">
        <w:rPr>
          <w:rFonts w:ascii="Minion Pro" w:hAnsi="Minion Pro"/>
          <w:sz w:val="22"/>
          <w:szCs w:val="22"/>
        </w:rPr>
        <w:t>с</w:t>
      </w:r>
      <w:r w:rsidR="009E0254" w:rsidRPr="00062183">
        <w:rPr>
          <w:rFonts w:ascii="Minion Pro" w:hAnsi="Minion Pro"/>
          <w:sz w:val="22"/>
          <w:szCs w:val="22"/>
        </w:rPr>
        <w:t xml:space="preserve">тем </w:t>
      </w:r>
      <w:r w:rsidR="000D2C4E" w:rsidRPr="00062183">
        <w:rPr>
          <w:rFonts w:ascii="Minion Pro" w:hAnsi="Minion Pro"/>
          <w:sz w:val="22"/>
          <w:szCs w:val="22"/>
        </w:rPr>
        <w:t>обеспечивает бол</w:t>
      </w:r>
      <w:r w:rsidR="00062287" w:rsidRPr="00062183">
        <w:rPr>
          <w:rFonts w:ascii="Minion Pro" w:hAnsi="Minion Pro"/>
          <w:sz w:val="22"/>
          <w:szCs w:val="22"/>
        </w:rPr>
        <w:t>ее благопр</w:t>
      </w:r>
      <w:r w:rsidR="000D2C4E" w:rsidRPr="00062183">
        <w:rPr>
          <w:rFonts w:ascii="Minion Pro" w:hAnsi="Minion Pro"/>
          <w:sz w:val="22"/>
          <w:szCs w:val="22"/>
        </w:rPr>
        <w:t>иятные условия для жизни городс</w:t>
      </w:r>
      <w:r w:rsidR="00062287" w:rsidRPr="00062183">
        <w:rPr>
          <w:rFonts w:ascii="Minion Pro" w:hAnsi="Minion Pro"/>
          <w:sz w:val="22"/>
          <w:szCs w:val="22"/>
        </w:rPr>
        <w:t xml:space="preserve">кого населения </w:t>
      </w:r>
      <w:r w:rsidR="000D2C4E" w:rsidRPr="00062183">
        <w:rPr>
          <w:rFonts w:ascii="Minion Pro" w:hAnsi="Minion Pro"/>
          <w:sz w:val="22"/>
          <w:szCs w:val="22"/>
        </w:rPr>
        <w:t xml:space="preserve">и </w:t>
      </w:r>
      <w:r w:rsidR="009E0254" w:rsidRPr="00062183">
        <w:rPr>
          <w:rFonts w:ascii="Minion Pro" w:hAnsi="Minion Pro"/>
          <w:sz w:val="22"/>
          <w:szCs w:val="22"/>
        </w:rPr>
        <w:t xml:space="preserve">одновременно </w:t>
      </w:r>
      <w:r w:rsidR="000D2C4E" w:rsidRPr="00062183">
        <w:rPr>
          <w:rFonts w:ascii="Minion Pro" w:hAnsi="Minion Pro"/>
          <w:sz w:val="22"/>
          <w:szCs w:val="22"/>
        </w:rPr>
        <w:t>способствует повышению</w:t>
      </w:r>
      <w:r w:rsidR="00062287" w:rsidRPr="00062183">
        <w:rPr>
          <w:rFonts w:ascii="Minion Pro" w:hAnsi="Minion Pro"/>
          <w:sz w:val="22"/>
          <w:szCs w:val="22"/>
        </w:rPr>
        <w:t xml:space="preserve"> биоразнообразия</w:t>
      </w:r>
      <w:r w:rsidR="000D2C4E" w:rsidRPr="00062183">
        <w:rPr>
          <w:rFonts w:ascii="Minion Pro" w:hAnsi="Minion Pro"/>
          <w:sz w:val="22"/>
          <w:szCs w:val="22"/>
        </w:rPr>
        <w:t xml:space="preserve"> урбанизированных территорий. Учитывая глобальные масштабы процесса урбанизац</w:t>
      </w:r>
      <w:r w:rsidR="00062287" w:rsidRPr="00062183">
        <w:rPr>
          <w:rFonts w:ascii="Minion Pro" w:hAnsi="Minion Pro"/>
          <w:sz w:val="22"/>
          <w:szCs w:val="22"/>
        </w:rPr>
        <w:t>ии эту деятельность можно рас</w:t>
      </w:r>
      <w:r w:rsidR="000D2C4E" w:rsidRPr="00062183">
        <w:rPr>
          <w:rFonts w:ascii="Minion Pro" w:hAnsi="Minion Pro"/>
          <w:sz w:val="22"/>
          <w:szCs w:val="22"/>
        </w:rPr>
        <w:t>с</w:t>
      </w:r>
      <w:r w:rsidR="00062287" w:rsidRPr="00062183">
        <w:rPr>
          <w:rFonts w:ascii="Minion Pro" w:hAnsi="Minion Pro"/>
          <w:sz w:val="22"/>
          <w:szCs w:val="22"/>
        </w:rPr>
        <w:t>матривать как один из путей</w:t>
      </w:r>
      <w:r w:rsidR="000D2C4E" w:rsidRPr="00062183">
        <w:rPr>
          <w:rFonts w:ascii="Minion Pro" w:hAnsi="Minion Pro"/>
          <w:sz w:val="22"/>
          <w:szCs w:val="22"/>
        </w:rPr>
        <w:t xml:space="preserve"> создания управляемой биотехносфер</w:t>
      </w:r>
      <w:r w:rsidR="00062287" w:rsidRPr="00062183">
        <w:rPr>
          <w:rFonts w:ascii="Minion Pro" w:hAnsi="Minion Pro"/>
          <w:sz w:val="22"/>
          <w:szCs w:val="22"/>
        </w:rPr>
        <w:t>ы.</w:t>
      </w:r>
    </w:p>
    <w:p w:rsidR="00062287" w:rsidRPr="00062183" w:rsidRDefault="00062287" w:rsidP="00062183">
      <w:pPr>
        <w:ind w:firstLine="284"/>
        <w:jc w:val="both"/>
        <w:rPr>
          <w:rFonts w:ascii="Minion Pro" w:hAnsi="Minion Pro"/>
          <w:sz w:val="22"/>
          <w:szCs w:val="22"/>
        </w:rPr>
      </w:pPr>
      <w:r w:rsidRPr="00062183">
        <w:rPr>
          <w:rFonts w:ascii="Minion Pro" w:hAnsi="Minion Pro"/>
          <w:sz w:val="22"/>
          <w:szCs w:val="22"/>
        </w:rPr>
        <w:t>В к</w:t>
      </w:r>
      <w:r w:rsidR="00C65590" w:rsidRPr="00062183">
        <w:rPr>
          <w:rFonts w:ascii="Minion Pro" w:hAnsi="Minion Pro"/>
          <w:sz w:val="22"/>
          <w:szCs w:val="22"/>
        </w:rPr>
        <w:t>а</w:t>
      </w:r>
      <w:r w:rsidRPr="00062183">
        <w:rPr>
          <w:rFonts w:ascii="Minion Pro" w:hAnsi="Minion Pro"/>
          <w:sz w:val="22"/>
          <w:szCs w:val="22"/>
        </w:rPr>
        <w:t>честве отдельной формы возникновения «дефицит</w:t>
      </w:r>
      <w:r w:rsidR="000D2C4E" w:rsidRPr="00062183">
        <w:rPr>
          <w:rFonts w:ascii="Minion Pro" w:hAnsi="Minion Pro"/>
          <w:sz w:val="22"/>
          <w:szCs w:val="22"/>
        </w:rPr>
        <w:t>а</w:t>
      </w:r>
      <w:r w:rsidRPr="00062183">
        <w:rPr>
          <w:rFonts w:ascii="Minion Pro" w:hAnsi="Minion Pro"/>
          <w:sz w:val="22"/>
          <w:szCs w:val="22"/>
        </w:rPr>
        <w:t xml:space="preserve"> ресурсов геологического пространства» следует рас</w:t>
      </w:r>
      <w:r w:rsidR="000D2C4E" w:rsidRPr="00062183">
        <w:rPr>
          <w:rFonts w:ascii="Minion Pro" w:hAnsi="Minion Pro"/>
          <w:sz w:val="22"/>
          <w:szCs w:val="22"/>
        </w:rPr>
        <w:t>с</w:t>
      </w:r>
      <w:r w:rsidRPr="00062183">
        <w:rPr>
          <w:rFonts w:ascii="Minion Pro" w:hAnsi="Minion Pro"/>
          <w:sz w:val="22"/>
          <w:szCs w:val="22"/>
        </w:rPr>
        <w:t xml:space="preserve">матривать </w:t>
      </w:r>
      <w:r w:rsidR="000D2C4E" w:rsidRPr="00062183">
        <w:rPr>
          <w:rFonts w:ascii="Minion Pro" w:hAnsi="Minion Pro"/>
          <w:sz w:val="22"/>
          <w:szCs w:val="22"/>
        </w:rPr>
        <w:t>образование так н</w:t>
      </w:r>
      <w:r w:rsidRPr="00062183">
        <w:rPr>
          <w:rFonts w:ascii="Minion Pro" w:hAnsi="Minion Pro"/>
          <w:sz w:val="22"/>
          <w:szCs w:val="22"/>
        </w:rPr>
        <w:t xml:space="preserve">азываемых </w:t>
      </w:r>
      <w:r w:rsidRPr="003260A9">
        <w:rPr>
          <w:rFonts w:ascii="Minion Pro" w:hAnsi="Minion Pro"/>
          <w:b/>
          <w:i/>
          <w:sz w:val="22"/>
          <w:szCs w:val="22"/>
        </w:rPr>
        <w:t>техногенных ла</w:t>
      </w:r>
      <w:r w:rsidR="003260A9">
        <w:rPr>
          <w:rFonts w:ascii="Minion Pro" w:hAnsi="Minion Pro"/>
          <w:b/>
          <w:i/>
          <w:sz w:val="22"/>
          <w:szCs w:val="22"/>
        </w:rPr>
        <w:t>н</w:t>
      </w:r>
      <w:r w:rsidRPr="003260A9">
        <w:rPr>
          <w:rFonts w:ascii="Minion Pro" w:hAnsi="Minion Pro"/>
          <w:b/>
          <w:i/>
          <w:sz w:val="22"/>
          <w:szCs w:val="22"/>
        </w:rPr>
        <w:t>дшафтов</w:t>
      </w:r>
      <w:r w:rsidRPr="00062183">
        <w:rPr>
          <w:rFonts w:ascii="Minion Pro" w:hAnsi="Minion Pro"/>
          <w:sz w:val="22"/>
          <w:szCs w:val="22"/>
        </w:rPr>
        <w:t xml:space="preserve">, т.е. участков земной </w:t>
      </w:r>
      <w:r w:rsidR="000D2C4E" w:rsidRPr="00062183">
        <w:rPr>
          <w:rFonts w:ascii="Minion Pro" w:hAnsi="Minion Pro"/>
          <w:sz w:val="22"/>
          <w:szCs w:val="22"/>
        </w:rPr>
        <w:t>поверхности</w:t>
      </w:r>
      <w:r w:rsidR="004B02D7">
        <w:rPr>
          <w:rFonts w:ascii="Minion Pro" w:hAnsi="Minion Pro"/>
          <w:sz w:val="22"/>
          <w:szCs w:val="22"/>
        </w:rPr>
        <w:t>,</w:t>
      </w:r>
      <w:r w:rsidR="000D2C4E" w:rsidRPr="00062183">
        <w:rPr>
          <w:rFonts w:ascii="Minion Pro" w:hAnsi="Minion Pro"/>
          <w:sz w:val="22"/>
          <w:szCs w:val="22"/>
        </w:rPr>
        <w:t xml:space="preserve"> претерпевших принцип</w:t>
      </w:r>
      <w:r w:rsidRPr="00062183">
        <w:rPr>
          <w:rFonts w:ascii="Minion Pro" w:hAnsi="Minion Pro"/>
          <w:sz w:val="22"/>
          <w:szCs w:val="22"/>
        </w:rPr>
        <w:t>иальные изменения в результате производствен</w:t>
      </w:r>
      <w:r w:rsidR="000D2C4E" w:rsidRPr="00062183">
        <w:rPr>
          <w:rFonts w:ascii="Minion Pro" w:hAnsi="Minion Pro"/>
          <w:sz w:val="22"/>
          <w:szCs w:val="22"/>
        </w:rPr>
        <w:t>ной деят</w:t>
      </w:r>
      <w:r w:rsidRPr="00062183">
        <w:rPr>
          <w:rFonts w:ascii="Minion Pro" w:hAnsi="Minion Pro"/>
          <w:sz w:val="22"/>
          <w:szCs w:val="22"/>
        </w:rPr>
        <w:t>ельности</w:t>
      </w:r>
      <w:r w:rsidR="000D2C4E" w:rsidRPr="00062183">
        <w:rPr>
          <w:rFonts w:ascii="Minion Pro" w:hAnsi="Minion Pro"/>
          <w:sz w:val="22"/>
          <w:szCs w:val="22"/>
        </w:rPr>
        <w:t xml:space="preserve"> (</w:t>
      </w:r>
      <w:r w:rsidR="00377AE9" w:rsidRPr="00062183">
        <w:rPr>
          <w:rFonts w:ascii="Minion Pro" w:hAnsi="Minion Pro"/>
          <w:sz w:val="22"/>
          <w:szCs w:val="22"/>
        </w:rPr>
        <w:t>Волкова, Давыдова, 1987</w:t>
      </w:r>
      <w:r w:rsidR="000D2C4E" w:rsidRPr="00062183">
        <w:rPr>
          <w:rFonts w:ascii="Minion Pro" w:hAnsi="Minion Pro"/>
          <w:sz w:val="22"/>
          <w:szCs w:val="22"/>
        </w:rPr>
        <w:t>)</w:t>
      </w:r>
      <w:r w:rsidRPr="00062183">
        <w:rPr>
          <w:rFonts w:ascii="Minion Pro" w:hAnsi="Minion Pro"/>
          <w:sz w:val="22"/>
          <w:szCs w:val="22"/>
        </w:rPr>
        <w:t>.</w:t>
      </w:r>
      <w:r w:rsidR="000D2C4E" w:rsidRPr="00062183">
        <w:rPr>
          <w:rFonts w:ascii="Minion Pro" w:hAnsi="Minion Pro"/>
          <w:sz w:val="22"/>
          <w:szCs w:val="22"/>
        </w:rPr>
        <w:t xml:space="preserve"> Некоторые из них становятся непригодны</w:t>
      </w:r>
      <w:r w:rsidRPr="00062183">
        <w:rPr>
          <w:rFonts w:ascii="Minion Pro" w:hAnsi="Minion Pro"/>
          <w:sz w:val="22"/>
          <w:szCs w:val="22"/>
        </w:rPr>
        <w:t>ми для выполнения ресурсной экол</w:t>
      </w:r>
      <w:r w:rsidR="000D2C4E" w:rsidRPr="00062183">
        <w:rPr>
          <w:rFonts w:ascii="Minion Pro" w:hAnsi="Minion Pro"/>
          <w:sz w:val="22"/>
          <w:szCs w:val="22"/>
        </w:rPr>
        <w:t>о</w:t>
      </w:r>
      <w:r w:rsidRPr="00062183">
        <w:rPr>
          <w:rFonts w:ascii="Minion Pro" w:hAnsi="Minion Pro"/>
          <w:sz w:val="22"/>
          <w:szCs w:val="22"/>
        </w:rPr>
        <w:t>гической функции. В особен</w:t>
      </w:r>
      <w:r w:rsidR="00F85EDF" w:rsidRPr="00062183">
        <w:rPr>
          <w:rFonts w:ascii="Minion Pro" w:hAnsi="Minion Pro"/>
          <w:sz w:val="22"/>
          <w:szCs w:val="22"/>
        </w:rPr>
        <w:t>н</w:t>
      </w:r>
      <w:r w:rsidRPr="00062183">
        <w:rPr>
          <w:rFonts w:ascii="Minion Pro" w:hAnsi="Minion Pro"/>
          <w:sz w:val="22"/>
          <w:szCs w:val="22"/>
        </w:rPr>
        <w:t xml:space="preserve">ости </w:t>
      </w:r>
      <w:r w:rsidR="00F85EDF" w:rsidRPr="00062183">
        <w:rPr>
          <w:rFonts w:ascii="Minion Pro" w:hAnsi="Minion Pro"/>
          <w:sz w:val="22"/>
          <w:szCs w:val="22"/>
        </w:rPr>
        <w:t>это касается техногенных ландшаф</w:t>
      </w:r>
      <w:r w:rsidRPr="00062183">
        <w:rPr>
          <w:rFonts w:ascii="Minion Pro" w:hAnsi="Minion Pro"/>
          <w:sz w:val="22"/>
          <w:szCs w:val="22"/>
        </w:rPr>
        <w:t>тов</w:t>
      </w:r>
      <w:r w:rsidR="004B02D7">
        <w:rPr>
          <w:rFonts w:ascii="Minion Pro" w:hAnsi="Minion Pro"/>
          <w:sz w:val="22"/>
          <w:szCs w:val="22"/>
        </w:rPr>
        <w:t>,</w:t>
      </w:r>
      <w:r w:rsidRPr="00062183">
        <w:rPr>
          <w:rFonts w:ascii="Minion Pro" w:hAnsi="Minion Pro"/>
          <w:sz w:val="22"/>
          <w:szCs w:val="22"/>
        </w:rPr>
        <w:t xml:space="preserve"> сформировавшихся в предшествующий период в</w:t>
      </w:r>
      <w:r w:rsidR="00F85EDF" w:rsidRPr="00062183">
        <w:rPr>
          <w:rFonts w:ascii="Minion Pro" w:hAnsi="Minion Pro"/>
          <w:sz w:val="22"/>
          <w:szCs w:val="22"/>
        </w:rPr>
        <w:t xml:space="preserve">близи объектов </w:t>
      </w:r>
      <w:r w:rsidR="00F85EDF" w:rsidRPr="00062183">
        <w:rPr>
          <w:rFonts w:ascii="Minion Pro" w:hAnsi="Minion Pro"/>
          <w:sz w:val="22"/>
          <w:szCs w:val="22"/>
        </w:rPr>
        <w:lastRenderedPageBreak/>
        <w:t>горнодобыв</w:t>
      </w:r>
      <w:r w:rsidRPr="00062183">
        <w:rPr>
          <w:rFonts w:ascii="Minion Pro" w:hAnsi="Minion Pro"/>
          <w:sz w:val="22"/>
          <w:szCs w:val="22"/>
        </w:rPr>
        <w:t>а</w:t>
      </w:r>
      <w:r w:rsidR="00F85EDF" w:rsidRPr="00062183">
        <w:rPr>
          <w:rFonts w:ascii="Minion Pro" w:hAnsi="Minion Pro"/>
          <w:sz w:val="22"/>
          <w:szCs w:val="22"/>
        </w:rPr>
        <w:t>ющей промыш</w:t>
      </w:r>
      <w:r w:rsidRPr="00062183">
        <w:rPr>
          <w:rFonts w:ascii="Minion Pro" w:hAnsi="Minion Pro"/>
          <w:sz w:val="22"/>
          <w:szCs w:val="22"/>
        </w:rPr>
        <w:t>ленности</w:t>
      </w:r>
      <w:r w:rsidR="00F85EDF" w:rsidRPr="00062183">
        <w:rPr>
          <w:rFonts w:ascii="Minion Pro" w:hAnsi="Minion Pro"/>
          <w:sz w:val="22"/>
          <w:szCs w:val="22"/>
        </w:rPr>
        <w:t>. Терриконы и отвал</w:t>
      </w:r>
      <w:r w:rsidR="000579B9" w:rsidRPr="00062183">
        <w:rPr>
          <w:rFonts w:ascii="Minion Pro" w:hAnsi="Minion Pro"/>
          <w:sz w:val="22"/>
          <w:szCs w:val="22"/>
        </w:rPr>
        <w:t>ы</w:t>
      </w:r>
      <w:r w:rsidR="00F85EDF" w:rsidRPr="00062183">
        <w:rPr>
          <w:rFonts w:ascii="Minion Pro" w:hAnsi="Minion Pro"/>
          <w:sz w:val="22"/>
          <w:szCs w:val="22"/>
        </w:rPr>
        <w:t xml:space="preserve"> из вскрышных и пустых горных пород, хвостохр</w:t>
      </w:r>
      <w:r w:rsidR="000579B9" w:rsidRPr="00062183">
        <w:rPr>
          <w:rFonts w:ascii="Minion Pro" w:hAnsi="Minion Pro"/>
          <w:sz w:val="22"/>
          <w:szCs w:val="22"/>
        </w:rPr>
        <w:t>анилища и хранилища жидких отходов образуют обширные участки</w:t>
      </w:r>
      <w:r w:rsidR="00F85EDF" w:rsidRPr="00062183">
        <w:rPr>
          <w:rFonts w:ascii="Minion Pro" w:hAnsi="Minion Pro"/>
          <w:sz w:val="22"/>
          <w:szCs w:val="22"/>
        </w:rPr>
        <w:t xml:space="preserve"> вокруг этих предприятий</w:t>
      </w:r>
      <w:r w:rsidR="000579B9" w:rsidRPr="00062183">
        <w:rPr>
          <w:rFonts w:ascii="Minion Pro" w:hAnsi="Minion Pro"/>
          <w:sz w:val="22"/>
          <w:szCs w:val="22"/>
        </w:rPr>
        <w:t>, уровень</w:t>
      </w:r>
      <w:r w:rsidR="00F85EDF" w:rsidRPr="00062183">
        <w:rPr>
          <w:rFonts w:ascii="Minion Pro" w:hAnsi="Minion Pro"/>
          <w:sz w:val="22"/>
          <w:szCs w:val="22"/>
        </w:rPr>
        <w:t xml:space="preserve"> за</w:t>
      </w:r>
      <w:r w:rsidR="000579B9" w:rsidRPr="00062183">
        <w:rPr>
          <w:rFonts w:ascii="Minion Pro" w:hAnsi="Minion Pro"/>
          <w:sz w:val="22"/>
          <w:szCs w:val="22"/>
        </w:rPr>
        <w:t>грязнен</w:t>
      </w:r>
      <w:r w:rsidR="00F85EDF" w:rsidRPr="00062183">
        <w:rPr>
          <w:rFonts w:ascii="Minion Pro" w:hAnsi="Minion Pro"/>
          <w:sz w:val="22"/>
          <w:szCs w:val="22"/>
        </w:rPr>
        <w:t>н</w:t>
      </w:r>
      <w:r w:rsidR="000579B9" w:rsidRPr="00062183">
        <w:rPr>
          <w:rFonts w:ascii="Minion Pro" w:hAnsi="Minion Pro"/>
          <w:sz w:val="22"/>
          <w:szCs w:val="22"/>
        </w:rPr>
        <w:t>ости которых в ряде случаев делает невозможной существования в их пре</w:t>
      </w:r>
      <w:r w:rsidR="00F85EDF" w:rsidRPr="00062183">
        <w:rPr>
          <w:rFonts w:ascii="Minion Pro" w:hAnsi="Minion Pro"/>
          <w:sz w:val="22"/>
          <w:szCs w:val="22"/>
        </w:rPr>
        <w:t>делах большинства видов организм</w:t>
      </w:r>
      <w:r w:rsidR="000579B9" w:rsidRPr="00062183">
        <w:rPr>
          <w:rFonts w:ascii="Minion Pro" w:hAnsi="Minion Pro"/>
          <w:sz w:val="22"/>
          <w:szCs w:val="22"/>
        </w:rPr>
        <w:t xml:space="preserve">ов. </w:t>
      </w:r>
      <w:r w:rsidR="00F85EDF" w:rsidRPr="00062183">
        <w:rPr>
          <w:rFonts w:ascii="Minion Pro" w:hAnsi="Minion Pro"/>
          <w:sz w:val="22"/>
          <w:szCs w:val="22"/>
        </w:rPr>
        <w:t>Пребывание</w:t>
      </w:r>
      <w:r w:rsidR="000579B9" w:rsidRPr="00062183">
        <w:rPr>
          <w:rFonts w:ascii="Minion Pro" w:hAnsi="Minion Pro"/>
          <w:sz w:val="22"/>
          <w:szCs w:val="22"/>
        </w:rPr>
        <w:t xml:space="preserve"> на них</w:t>
      </w:r>
      <w:r w:rsidR="00F85EDF" w:rsidRPr="00062183">
        <w:rPr>
          <w:rFonts w:ascii="Minion Pro" w:hAnsi="Minion Pro"/>
          <w:sz w:val="22"/>
          <w:szCs w:val="22"/>
        </w:rPr>
        <w:t xml:space="preserve"> человека </w:t>
      </w:r>
      <w:r w:rsidR="004B02D7">
        <w:rPr>
          <w:rFonts w:ascii="Minion Pro" w:hAnsi="Minion Pro"/>
          <w:sz w:val="22"/>
          <w:szCs w:val="22"/>
        </w:rPr>
        <w:t>недопустимо</w:t>
      </w:r>
      <w:r w:rsidR="00F85EDF" w:rsidRPr="00062183">
        <w:rPr>
          <w:rFonts w:ascii="Minion Pro" w:hAnsi="Minion Pro"/>
          <w:sz w:val="22"/>
          <w:szCs w:val="22"/>
        </w:rPr>
        <w:t xml:space="preserve"> не только из-за</w:t>
      </w:r>
      <w:r w:rsidR="000579B9" w:rsidRPr="00062183">
        <w:rPr>
          <w:rFonts w:ascii="Minion Pro" w:hAnsi="Minion Pro"/>
          <w:sz w:val="22"/>
          <w:szCs w:val="22"/>
        </w:rPr>
        <w:t xml:space="preserve"> на</w:t>
      </w:r>
      <w:r w:rsidR="00F85EDF" w:rsidRPr="00062183">
        <w:rPr>
          <w:rFonts w:ascii="Minion Pro" w:hAnsi="Minion Pro"/>
          <w:sz w:val="22"/>
          <w:szCs w:val="22"/>
        </w:rPr>
        <w:t>ли</w:t>
      </w:r>
      <w:r w:rsidR="000579B9" w:rsidRPr="00062183">
        <w:rPr>
          <w:rFonts w:ascii="Minion Pro" w:hAnsi="Minion Pro"/>
          <w:sz w:val="22"/>
          <w:szCs w:val="22"/>
        </w:rPr>
        <w:t xml:space="preserve">чия токсичных </w:t>
      </w:r>
      <w:r w:rsidR="004B02D7">
        <w:rPr>
          <w:rFonts w:ascii="Minion Pro" w:hAnsi="Minion Pro"/>
          <w:sz w:val="22"/>
          <w:szCs w:val="22"/>
        </w:rPr>
        <w:t>веществ</w:t>
      </w:r>
      <w:r w:rsidR="000579B9" w:rsidRPr="00062183">
        <w:rPr>
          <w:rFonts w:ascii="Minion Pro" w:hAnsi="Minion Pro"/>
          <w:sz w:val="22"/>
          <w:szCs w:val="22"/>
        </w:rPr>
        <w:t xml:space="preserve">, но и </w:t>
      </w:r>
      <w:r w:rsidR="004B02D7">
        <w:rPr>
          <w:rFonts w:ascii="Minion Pro" w:hAnsi="Minion Pro"/>
          <w:sz w:val="22"/>
          <w:szCs w:val="22"/>
        </w:rPr>
        <w:t xml:space="preserve">из-за </w:t>
      </w:r>
      <w:r w:rsidR="000579B9" w:rsidRPr="00062183">
        <w:rPr>
          <w:rFonts w:ascii="Minion Pro" w:hAnsi="Minion Pro"/>
          <w:sz w:val="22"/>
          <w:szCs w:val="22"/>
        </w:rPr>
        <w:t>развит</w:t>
      </w:r>
      <w:r w:rsidR="00F85EDF" w:rsidRPr="00062183">
        <w:rPr>
          <w:rFonts w:ascii="Minion Pro" w:hAnsi="Minion Pro"/>
          <w:sz w:val="22"/>
          <w:szCs w:val="22"/>
        </w:rPr>
        <w:t>и</w:t>
      </w:r>
      <w:r w:rsidR="000579B9" w:rsidRPr="00062183">
        <w:rPr>
          <w:rFonts w:ascii="Minion Pro" w:hAnsi="Minion Pro"/>
          <w:sz w:val="22"/>
          <w:szCs w:val="22"/>
        </w:rPr>
        <w:t>я опасных экзогенных экол</w:t>
      </w:r>
      <w:r w:rsidR="00F85EDF" w:rsidRPr="00062183">
        <w:rPr>
          <w:rFonts w:ascii="Minion Pro" w:hAnsi="Minion Pro"/>
          <w:sz w:val="22"/>
          <w:szCs w:val="22"/>
        </w:rPr>
        <w:t>огичес</w:t>
      </w:r>
      <w:r w:rsidR="000579B9" w:rsidRPr="00062183">
        <w:rPr>
          <w:rFonts w:ascii="Minion Pro" w:hAnsi="Minion Pro"/>
          <w:sz w:val="22"/>
          <w:szCs w:val="22"/>
        </w:rPr>
        <w:t>ких процессов, напри</w:t>
      </w:r>
      <w:r w:rsidR="00F85EDF" w:rsidRPr="00062183">
        <w:rPr>
          <w:rFonts w:ascii="Minion Pro" w:hAnsi="Minion Pro"/>
          <w:sz w:val="22"/>
          <w:szCs w:val="22"/>
        </w:rPr>
        <w:t>м</w:t>
      </w:r>
      <w:r w:rsidR="000579B9" w:rsidRPr="00062183">
        <w:rPr>
          <w:rFonts w:ascii="Minion Pro" w:hAnsi="Minion Pro"/>
          <w:sz w:val="22"/>
          <w:szCs w:val="22"/>
        </w:rPr>
        <w:t>ер, карстообразования</w:t>
      </w:r>
      <w:r w:rsidR="00F85EDF" w:rsidRPr="00062183">
        <w:rPr>
          <w:rFonts w:ascii="Minion Pro" w:hAnsi="Minion Pro"/>
          <w:sz w:val="22"/>
          <w:szCs w:val="22"/>
        </w:rPr>
        <w:t xml:space="preserve"> (Елохина, 2013). Меры, разрабатываемые в рамках о</w:t>
      </w:r>
      <w:r w:rsidR="000579B9" w:rsidRPr="00062183">
        <w:rPr>
          <w:rFonts w:ascii="Minion Pro" w:hAnsi="Minion Pro"/>
          <w:sz w:val="22"/>
          <w:szCs w:val="22"/>
        </w:rPr>
        <w:t>граничительной природо</w:t>
      </w:r>
      <w:r w:rsidR="00F85EDF" w:rsidRPr="00062183">
        <w:rPr>
          <w:rFonts w:ascii="Minion Pro" w:hAnsi="Minion Pro"/>
          <w:sz w:val="22"/>
          <w:szCs w:val="22"/>
        </w:rPr>
        <w:t>охранной пара</w:t>
      </w:r>
      <w:r w:rsidR="000579B9" w:rsidRPr="00062183">
        <w:rPr>
          <w:rFonts w:ascii="Minion Pro" w:hAnsi="Minion Pro"/>
          <w:sz w:val="22"/>
          <w:szCs w:val="22"/>
        </w:rPr>
        <w:t>ди</w:t>
      </w:r>
      <w:r w:rsidR="00F85EDF" w:rsidRPr="00062183">
        <w:rPr>
          <w:rFonts w:ascii="Minion Pro" w:hAnsi="Minion Pro"/>
          <w:sz w:val="22"/>
          <w:szCs w:val="22"/>
        </w:rPr>
        <w:t>гмы (возведение барьеров вокруг</w:t>
      </w:r>
      <w:r w:rsidR="000579B9" w:rsidRPr="00062183">
        <w:rPr>
          <w:rFonts w:ascii="Minion Pro" w:hAnsi="Minion Pro"/>
          <w:sz w:val="22"/>
          <w:szCs w:val="22"/>
        </w:rPr>
        <w:t xml:space="preserve"> опасных учас</w:t>
      </w:r>
      <w:r w:rsidR="00F85EDF" w:rsidRPr="00062183">
        <w:rPr>
          <w:rFonts w:ascii="Minion Pro" w:hAnsi="Minion Pro"/>
          <w:sz w:val="22"/>
          <w:szCs w:val="22"/>
        </w:rPr>
        <w:t>тков и др.), как правило, не мог</w:t>
      </w:r>
      <w:r w:rsidR="000579B9" w:rsidRPr="00062183">
        <w:rPr>
          <w:rFonts w:ascii="Minion Pro" w:hAnsi="Minion Pro"/>
          <w:sz w:val="22"/>
          <w:szCs w:val="22"/>
        </w:rPr>
        <w:t>ут обеспе</w:t>
      </w:r>
      <w:r w:rsidR="00F85EDF" w:rsidRPr="00062183">
        <w:rPr>
          <w:rFonts w:ascii="Minion Pro" w:hAnsi="Minion Pro"/>
          <w:sz w:val="22"/>
          <w:szCs w:val="22"/>
        </w:rPr>
        <w:t>чи</w:t>
      </w:r>
      <w:r w:rsidR="000579B9" w:rsidRPr="00062183">
        <w:rPr>
          <w:rFonts w:ascii="Minion Pro" w:hAnsi="Minion Pro"/>
          <w:sz w:val="22"/>
          <w:szCs w:val="22"/>
        </w:rPr>
        <w:t>ть эколог</w:t>
      </w:r>
      <w:r w:rsidR="00F85EDF" w:rsidRPr="00062183">
        <w:rPr>
          <w:rFonts w:ascii="Minion Pro" w:hAnsi="Minion Pro"/>
          <w:sz w:val="22"/>
          <w:szCs w:val="22"/>
        </w:rPr>
        <w:t>ическую</w:t>
      </w:r>
      <w:r w:rsidR="000579B9" w:rsidRPr="00062183">
        <w:rPr>
          <w:rFonts w:ascii="Minion Pro" w:hAnsi="Minion Pro"/>
          <w:sz w:val="22"/>
          <w:szCs w:val="22"/>
        </w:rPr>
        <w:t xml:space="preserve"> безопасность. </w:t>
      </w:r>
      <w:r w:rsidR="009A534E" w:rsidRPr="00062183">
        <w:rPr>
          <w:rFonts w:ascii="Minion Pro" w:hAnsi="Minion Pro"/>
          <w:sz w:val="22"/>
          <w:szCs w:val="22"/>
        </w:rPr>
        <w:t>З</w:t>
      </w:r>
      <w:r w:rsidR="000579B9" w:rsidRPr="00062183">
        <w:rPr>
          <w:rFonts w:ascii="Minion Pro" w:hAnsi="Minion Pro"/>
          <w:sz w:val="22"/>
          <w:szCs w:val="22"/>
        </w:rPr>
        <w:t xml:space="preserve">агрязнители </w:t>
      </w:r>
      <w:r w:rsidR="009A534E" w:rsidRPr="00062183">
        <w:rPr>
          <w:rFonts w:ascii="Minion Pro" w:hAnsi="Minion Pro"/>
          <w:sz w:val="22"/>
          <w:szCs w:val="22"/>
        </w:rPr>
        <w:t>с</w:t>
      </w:r>
      <w:r w:rsidR="000579B9" w:rsidRPr="00062183">
        <w:rPr>
          <w:rFonts w:ascii="Minion Pro" w:hAnsi="Minion Pro"/>
          <w:sz w:val="22"/>
          <w:szCs w:val="22"/>
        </w:rPr>
        <w:t xml:space="preserve"> </w:t>
      </w:r>
      <w:r w:rsidR="009A534E" w:rsidRPr="00062183">
        <w:rPr>
          <w:rFonts w:ascii="Minion Pro" w:hAnsi="Minion Pro"/>
          <w:sz w:val="22"/>
          <w:szCs w:val="22"/>
        </w:rPr>
        <w:t xml:space="preserve">территорий, подвергшихся </w:t>
      </w:r>
      <w:proofErr w:type="gramStart"/>
      <w:r w:rsidR="009A534E" w:rsidRPr="00062183">
        <w:rPr>
          <w:rFonts w:ascii="Minion Pro" w:hAnsi="Minion Pro"/>
          <w:sz w:val="22"/>
          <w:szCs w:val="22"/>
        </w:rPr>
        <w:t>горнопромышленному</w:t>
      </w:r>
      <w:proofErr w:type="gramEnd"/>
      <w:r w:rsidR="009A534E" w:rsidRPr="00062183">
        <w:rPr>
          <w:rFonts w:ascii="Minion Pro" w:hAnsi="Minion Pro"/>
          <w:sz w:val="22"/>
          <w:szCs w:val="22"/>
        </w:rPr>
        <w:t xml:space="preserve"> техногенезу</w:t>
      </w:r>
      <w:r w:rsidR="000579B9" w:rsidRPr="00062183">
        <w:rPr>
          <w:rFonts w:ascii="Minion Pro" w:hAnsi="Minion Pro"/>
          <w:sz w:val="22"/>
          <w:szCs w:val="22"/>
        </w:rPr>
        <w:t>, посте</w:t>
      </w:r>
      <w:r w:rsidR="009A534E" w:rsidRPr="00062183">
        <w:rPr>
          <w:rFonts w:ascii="Minion Pro" w:hAnsi="Minion Pro"/>
          <w:sz w:val="22"/>
          <w:szCs w:val="22"/>
        </w:rPr>
        <w:t>пенно мигрируют</w:t>
      </w:r>
      <w:r w:rsidR="000579B9" w:rsidRPr="00062183">
        <w:rPr>
          <w:rFonts w:ascii="Minion Pro" w:hAnsi="Minion Pro"/>
          <w:sz w:val="22"/>
          <w:szCs w:val="22"/>
        </w:rPr>
        <w:t xml:space="preserve"> через воздушную среду, поверхностные и поземные воды. </w:t>
      </w:r>
      <w:r w:rsidR="009A534E" w:rsidRPr="00062183">
        <w:rPr>
          <w:rFonts w:ascii="Minion Pro" w:hAnsi="Minion Pro"/>
          <w:sz w:val="22"/>
          <w:szCs w:val="22"/>
        </w:rPr>
        <w:t>Необходимы активные действия, снижающие экологическую опасность подобных техногенных ландшафтов</w:t>
      </w:r>
      <w:r w:rsidR="00B9403E" w:rsidRPr="00062183">
        <w:rPr>
          <w:rFonts w:ascii="Minion Pro" w:hAnsi="Minion Pro"/>
          <w:sz w:val="22"/>
          <w:szCs w:val="22"/>
        </w:rPr>
        <w:t>. По сути</w:t>
      </w:r>
      <w:r w:rsidR="00D56FB0" w:rsidRPr="00062183">
        <w:rPr>
          <w:rFonts w:ascii="Minion Pro" w:hAnsi="Minion Pro"/>
          <w:sz w:val="22"/>
          <w:szCs w:val="22"/>
        </w:rPr>
        <w:t>,</w:t>
      </w:r>
      <w:r w:rsidR="00B9403E" w:rsidRPr="00062183">
        <w:rPr>
          <w:rFonts w:ascii="Minion Pro" w:hAnsi="Minion Pro"/>
          <w:sz w:val="22"/>
          <w:szCs w:val="22"/>
        </w:rPr>
        <w:t xml:space="preserve"> эти меры, основанные на использовани</w:t>
      </w:r>
      <w:r w:rsidR="009A534E" w:rsidRPr="00062183">
        <w:rPr>
          <w:rFonts w:ascii="Minion Pro" w:hAnsi="Minion Pro"/>
          <w:sz w:val="22"/>
          <w:szCs w:val="22"/>
        </w:rPr>
        <w:t>и технических с</w:t>
      </w:r>
      <w:r w:rsidR="00B9403E" w:rsidRPr="00062183">
        <w:rPr>
          <w:rFonts w:ascii="Minion Pro" w:hAnsi="Minion Pro"/>
          <w:sz w:val="22"/>
          <w:szCs w:val="22"/>
        </w:rPr>
        <w:t>редств</w:t>
      </w:r>
      <w:r w:rsidR="004B02D7">
        <w:rPr>
          <w:rFonts w:ascii="Minion Pro" w:hAnsi="Minion Pro"/>
          <w:sz w:val="22"/>
          <w:szCs w:val="22"/>
        </w:rPr>
        <w:t>,</w:t>
      </w:r>
      <w:r w:rsidR="00B9403E" w:rsidRPr="00062183">
        <w:rPr>
          <w:rFonts w:ascii="Minion Pro" w:hAnsi="Minion Pro"/>
          <w:sz w:val="22"/>
          <w:szCs w:val="22"/>
        </w:rPr>
        <w:t xml:space="preserve"> являются разновидностью техног</w:t>
      </w:r>
      <w:r w:rsidR="009A534E" w:rsidRPr="00062183">
        <w:rPr>
          <w:rFonts w:ascii="Minion Pro" w:hAnsi="Minion Pro"/>
          <w:sz w:val="22"/>
          <w:szCs w:val="22"/>
        </w:rPr>
        <w:t xml:space="preserve">енеза окружающей среды, для </w:t>
      </w:r>
      <w:proofErr w:type="gramStart"/>
      <w:r w:rsidR="009A534E" w:rsidRPr="00062183">
        <w:rPr>
          <w:rFonts w:ascii="Minion Pro" w:hAnsi="Minion Pro"/>
          <w:sz w:val="22"/>
          <w:szCs w:val="22"/>
        </w:rPr>
        <w:t>о</w:t>
      </w:r>
      <w:r w:rsidR="00B9403E" w:rsidRPr="00062183">
        <w:rPr>
          <w:rFonts w:ascii="Minion Pro" w:hAnsi="Minion Pro"/>
          <w:sz w:val="22"/>
          <w:szCs w:val="22"/>
        </w:rPr>
        <w:t>бозначения</w:t>
      </w:r>
      <w:proofErr w:type="gramEnd"/>
      <w:r w:rsidR="009A534E" w:rsidRPr="00062183">
        <w:rPr>
          <w:rFonts w:ascii="Minion Pro" w:hAnsi="Minion Pro"/>
          <w:sz w:val="22"/>
          <w:szCs w:val="22"/>
        </w:rPr>
        <w:t xml:space="preserve"> которого нами ранее был предложен термин «</w:t>
      </w:r>
      <w:r w:rsidR="009A534E" w:rsidRPr="00C32E97">
        <w:rPr>
          <w:rFonts w:ascii="Minion Pro" w:hAnsi="Minion Pro"/>
          <w:b/>
          <w:i/>
          <w:iCs/>
          <w:sz w:val="22"/>
          <w:szCs w:val="22"/>
        </w:rPr>
        <w:t>санаци</w:t>
      </w:r>
      <w:r w:rsidR="00B9403E" w:rsidRPr="00C32E97">
        <w:rPr>
          <w:rFonts w:ascii="Minion Pro" w:hAnsi="Minion Pro"/>
          <w:b/>
          <w:i/>
          <w:iCs/>
          <w:sz w:val="22"/>
          <w:szCs w:val="22"/>
        </w:rPr>
        <w:t>онный техног</w:t>
      </w:r>
      <w:r w:rsidR="009A534E" w:rsidRPr="00C32E97">
        <w:rPr>
          <w:rFonts w:ascii="Minion Pro" w:hAnsi="Minion Pro"/>
          <w:b/>
          <w:i/>
          <w:iCs/>
          <w:sz w:val="22"/>
          <w:szCs w:val="22"/>
        </w:rPr>
        <w:t>е</w:t>
      </w:r>
      <w:r w:rsidR="00B9403E" w:rsidRPr="00C32E97">
        <w:rPr>
          <w:rFonts w:ascii="Minion Pro" w:hAnsi="Minion Pro"/>
          <w:b/>
          <w:i/>
          <w:iCs/>
          <w:sz w:val="22"/>
          <w:szCs w:val="22"/>
        </w:rPr>
        <w:t>нез</w:t>
      </w:r>
      <w:r w:rsidR="00B9403E" w:rsidRPr="00062183">
        <w:rPr>
          <w:rFonts w:ascii="Minion Pro" w:hAnsi="Minion Pro"/>
          <w:sz w:val="22"/>
          <w:szCs w:val="22"/>
        </w:rPr>
        <w:t>» (</w:t>
      </w:r>
      <w:r w:rsidR="009A534E" w:rsidRPr="00062183">
        <w:rPr>
          <w:rFonts w:ascii="Minion Pro" w:hAnsi="Minion Pro"/>
          <w:sz w:val="22"/>
          <w:szCs w:val="22"/>
        </w:rPr>
        <w:t>Суздалева, Горюнова, 2014а</w:t>
      </w:r>
      <w:r w:rsidR="00B9403E" w:rsidRPr="00062183">
        <w:rPr>
          <w:rFonts w:ascii="Minion Pro" w:hAnsi="Minion Pro"/>
          <w:sz w:val="22"/>
          <w:szCs w:val="22"/>
        </w:rPr>
        <w:t>).</w:t>
      </w:r>
      <w:r w:rsidR="009A534E" w:rsidRPr="00062183">
        <w:rPr>
          <w:rFonts w:ascii="Minion Pro" w:hAnsi="Minion Pro"/>
          <w:sz w:val="22"/>
          <w:szCs w:val="22"/>
        </w:rPr>
        <w:t xml:space="preserve"> </w:t>
      </w:r>
      <w:r w:rsidR="00A15B36" w:rsidRPr="00062183">
        <w:rPr>
          <w:rFonts w:ascii="Minion Pro" w:hAnsi="Minion Pro"/>
          <w:sz w:val="22"/>
          <w:szCs w:val="22"/>
        </w:rPr>
        <w:t xml:space="preserve">Достижение устойчивых результатов этой деятельности невозможно без создания </w:t>
      </w:r>
      <w:r w:rsidR="00D56FB0" w:rsidRPr="00062183">
        <w:rPr>
          <w:rFonts w:ascii="Minion Pro" w:hAnsi="Minion Pro"/>
          <w:sz w:val="22"/>
          <w:szCs w:val="22"/>
        </w:rPr>
        <w:t xml:space="preserve">управляемых </w:t>
      </w:r>
      <w:r w:rsidR="00A15B36" w:rsidRPr="00062183">
        <w:rPr>
          <w:rFonts w:ascii="Minion Pro" w:hAnsi="Minion Pro"/>
          <w:sz w:val="22"/>
          <w:szCs w:val="22"/>
        </w:rPr>
        <w:t>ПТС</w:t>
      </w:r>
      <w:r w:rsidR="00D56FB0" w:rsidRPr="00062183">
        <w:rPr>
          <w:rFonts w:ascii="Minion Pro" w:hAnsi="Minion Pro"/>
          <w:sz w:val="22"/>
          <w:szCs w:val="22"/>
        </w:rPr>
        <w:t xml:space="preserve">. </w:t>
      </w:r>
      <w:r w:rsidR="00A15B36" w:rsidRPr="00062183">
        <w:rPr>
          <w:rFonts w:ascii="Minion Pro" w:hAnsi="Minion Pro"/>
          <w:sz w:val="22"/>
          <w:szCs w:val="22"/>
        </w:rPr>
        <w:t>В свою очередь д</w:t>
      </w:r>
      <w:r w:rsidR="00D56FB0" w:rsidRPr="00062183">
        <w:rPr>
          <w:rFonts w:ascii="Minion Pro" w:hAnsi="Minion Pro"/>
          <w:sz w:val="22"/>
          <w:szCs w:val="22"/>
        </w:rPr>
        <w:t>ля обеспечения их функционирования необходима разработка специальных экол</w:t>
      </w:r>
      <w:r w:rsidR="00A15B36" w:rsidRPr="00062183">
        <w:rPr>
          <w:rFonts w:ascii="Minion Pro" w:hAnsi="Minion Pro"/>
          <w:sz w:val="22"/>
          <w:szCs w:val="22"/>
        </w:rPr>
        <w:t>огических регуляторов в форме комп</w:t>
      </w:r>
      <w:r w:rsidR="00D56FB0" w:rsidRPr="00062183">
        <w:rPr>
          <w:rFonts w:ascii="Minion Pro" w:hAnsi="Minion Pro"/>
          <w:sz w:val="22"/>
          <w:szCs w:val="22"/>
        </w:rPr>
        <w:t xml:space="preserve">лекса систематически осуществляющихся мероприятий по </w:t>
      </w:r>
      <w:r w:rsidR="00A15B36" w:rsidRPr="00062183">
        <w:rPr>
          <w:rFonts w:ascii="Minion Pro" w:hAnsi="Minion Pro"/>
          <w:sz w:val="22"/>
          <w:szCs w:val="22"/>
        </w:rPr>
        <w:t>химической и биологической м</w:t>
      </w:r>
      <w:r w:rsidR="00410ADD" w:rsidRPr="00062183">
        <w:rPr>
          <w:rFonts w:ascii="Minion Pro" w:hAnsi="Minion Pro"/>
          <w:sz w:val="22"/>
          <w:szCs w:val="22"/>
        </w:rPr>
        <w:t>елиораци</w:t>
      </w:r>
      <w:r w:rsidR="00A15B36" w:rsidRPr="00062183">
        <w:rPr>
          <w:rFonts w:ascii="Minion Pro" w:hAnsi="Minion Pro"/>
          <w:sz w:val="22"/>
          <w:szCs w:val="22"/>
        </w:rPr>
        <w:t>и окру</w:t>
      </w:r>
      <w:r w:rsidR="00410ADD" w:rsidRPr="00062183">
        <w:rPr>
          <w:rFonts w:ascii="Minion Pro" w:hAnsi="Minion Pro"/>
          <w:sz w:val="22"/>
          <w:szCs w:val="22"/>
        </w:rPr>
        <w:t>жающей среды, изъятия и</w:t>
      </w:r>
      <w:r w:rsidR="004B02D7">
        <w:rPr>
          <w:rFonts w:ascii="Minion Pro" w:hAnsi="Minion Pro"/>
          <w:sz w:val="22"/>
          <w:szCs w:val="22"/>
        </w:rPr>
        <w:t>з</w:t>
      </w:r>
      <w:r w:rsidR="00410ADD" w:rsidRPr="00062183">
        <w:rPr>
          <w:rFonts w:ascii="Minion Pro" w:hAnsi="Minion Pro"/>
          <w:sz w:val="22"/>
          <w:szCs w:val="22"/>
        </w:rPr>
        <w:t xml:space="preserve"> нее и утили</w:t>
      </w:r>
      <w:r w:rsidR="00A15B36" w:rsidRPr="00062183">
        <w:rPr>
          <w:rFonts w:ascii="Minion Pro" w:hAnsi="Minion Pro"/>
          <w:sz w:val="22"/>
          <w:szCs w:val="22"/>
        </w:rPr>
        <w:t>зации устойчивых загрязни</w:t>
      </w:r>
      <w:r w:rsidR="00410ADD" w:rsidRPr="00062183">
        <w:rPr>
          <w:rFonts w:ascii="Minion Pro" w:hAnsi="Minion Pro"/>
          <w:sz w:val="22"/>
          <w:szCs w:val="22"/>
        </w:rPr>
        <w:t>телей</w:t>
      </w:r>
      <w:r w:rsidR="00D56FB0" w:rsidRPr="00062183">
        <w:rPr>
          <w:rFonts w:ascii="Minion Pro" w:hAnsi="Minion Pro"/>
          <w:sz w:val="22"/>
          <w:szCs w:val="22"/>
        </w:rPr>
        <w:t>.</w:t>
      </w:r>
    </w:p>
    <w:p w:rsidR="00A434F6" w:rsidRPr="00062183" w:rsidRDefault="004A68BF" w:rsidP="00062183">
      <w:pPr>
        <w:ind w:firstLine="284"/>
        <w:jc w:val="both"/>
        <w:rPr>
          <w:rFonts w:ascii="Minion Pro" w:hAnsi="Minion Pro"/>
          <w:sz w:val="22"/>
          <w:szCs w:val="22"/>
        </w:rPr>
      </w:pPr>
      <w:r w:rsidRPr="00062183">
        <w:rPr>
          <w:rFonts w:ascii="Minion Pro" w:hAnsi="Minion Pro"/>
          <w:sz w:val="22"/>
          <w:szCs w:val="22"/>
        </w:rPr>
        <w:t xml:space="preserve">Возникновение </w:t>
      </w:r>
      <w:r w:rsidRPr="00C32E97">
        <w:rPr>
          <w:rFonts w:ascii="Minion Pro" w:hAnsi="Minion Pro"/>
          <w:bCs/>
          <w:sz w:val="22"/>
          <w:szCs w:val="22"/>
        </w:rPr>
        <w:t>«</w:t>
      </w:r>
      <w:r w:rsidRPr="00C32E97">
        <w:rPr>
          <w:rFonts w:ascii="Minion Pro" w:hAnsi="Minion Pro"/>
          <w:b/>
          <w:i/>
          <w:iCs/>
          <w:sz w:val="22"/>
          <w:szCs w:val="22"/>
        </w:rPr>
        <w:t>техногенны</w:t>
      </w:r>
      <w:r w:rsidR="008355BD" w:rsidRPr="00C32E97">
        <w:rPr>
          <w:rFonts w:ascii="Minion Pro" w:hAnsi="Minion Pro"/>
          <w:b/>
          <w:i/>
          <w:iCs/>
          <w:sz w:val="22"/>
          <w:szCs w:val="22"/>
        </w:rPr>
        <w:t>х</w:t>
      </w:r>
      <w:r w:rsidRPr="00C32E97">
        <w:rPr>
          <w:rFonts w:ascii="Minion Pro" w:hAnsi="Minion Pro"/>
          <w:b/>
          <w:i/>
          <w:iCs/>
          <w:sz w:val="22"/>
          <w:szCs w:val="22"/>
        </w:rPr>
        <w:t xml:space="preserve"> месторо</w:t>
      </w:r>
      <w:r w:rsidR="008355BD" w:rsidRPr="00C32E97">
        <w:rPr>
          <w:rFonts w:ascii="Minion Pro" w:hAnsi="Minion Pro"/>
          <w:b/>
          <w:i/>
          <w:iCs/>
          <w:sz w:val="22"/>
          <w:szCs w:val="22"/>
        </w:rPr>
        <w:t>ждений</w:t>
      </w:r>
      <w:r w:rsidRPr="00C32E97">
        <w:rPr>
          <w:rFonts w:ascii="Minion Pro" w:hAnsi="Minion Pro"/>
          <w:b/>
          <w:i/>
          <w:iCs/>
          <w:sz w:val="22"/>
          <w:szCs w:val="22"/>
        </w:rPr>
        <w:t xml:space="preserve"> вторичных ресурсов</w:t>
      </w:r>
      <w:r w:rsidR="008355BD" w:rsidRPr="00C32E97">
        <w:rPr>
          <w:rFonts w:ascii="Minion Pro" w:hAnsi="Minion Pro"/>
          <w:bCs/>
          <w:sz w:val="22"/>
          <w:szCs w:val="22"/>
        </w:rPr>
        <w:t xml:space="preserve">» </w:t>
      </w:r>
      <w:r w:rsidR="008355BD" w:rsidRPr="00062183">
        <w:rPr>
          <w:rFonts w:ascii="Minion Pro" w:hAnsi="Minion Pro"/>
          <w:sz w:val="22"/>
          <w:szCs w:val="22"/>
        </w:rPr>
        <w:t xml:space="preserve">также следует рассматривать как </w:t>
      </w:r>
      <w:r w:rsidR="008849B5" w:rsidRPr="00062183">
        <w:rPr>
          <w:rFonts w:ascii="Minion Pro" w:hAnsi="Minion Pro"/>
          <w:sz w:val="22"/>
          <w:szCs w:val="22"/>
        </w:rPr>
        <w:t xml:space="preserve">значимое </w:t>
      </w:r>
      <w:r w:rsidR="008355BD" w:rsidRPr="00062183">
        <w:rPr>
          <w:rFonts w:ascii="Minion Pro" w:hAnsi="Minion Pro"/>
          <w:sz w:val="22"/>
          <w:szCs w:val="22"/>
        </w:rPr>
        <w:t>нарушение ре</w:t>
      </w:r>
      <w:r w:rsidR="00A15B36" w:rsidRPr="00062183">
        <w:rPr>
          <w:rFonts w:ascii="Minion Pro" w:hAnsi="Minion Pro"/>
          <w:sz w:val="22"/>
          <w:szCs w:val="22"/>
        </w:rPr>
        <w:t>сурсной экологической функции л</w:t>
      </w:r>
      <w:r w:rsidR="008355BD" w:rsidRPr="00062183">
        <w:rPr>
          <w:rFonts w:ascii="Minion Pro" w:hAnsi="Minion Pro"/>
          <w:sz w:val="22"/>
          <w:szCs w:val="22"/>
        </w:rPr>
        <w:t>и</w:t>
      </w:r>
      <w:r w:rsidR="00A15B36" w:rsidRPr="00062183">
        <w:rPr>
          <w:rFonts w:ascii="Minion Pro" w:hAnsi="Minion Pro"/>
          <w:sz w:val="22"/>
          <w:szCs w:val="22"/>
        </w:rPr>
        <w:t>то</w:t>
      </w:r>
      <w:r w:rsidR="008355BD" w:rsidRPr="00062183">
        <w:rPr>
          <w:rFonts w:ascii="Minion Pro" w:hAnsi="Minion Pro"/>
          <w:sz w:val="22"/>
          <w:szCs w:val="22"/>
        </w:rPr>
        <w:t xml:space="preserve">сферы. </w:t>
      </w:r>
      <w:r w:rsidR="008849B5" w:rsidRPr="00062183">
        <w:rPr>
          <w:rFonts w:ascii="Minion Pro" w:hAnsi="Minion Pro"/>
          <w:sz w:val="22"/>
          <w:szCs w:val="22"/>
        </w:rPr>
        <w:t>Их масштабы уже становятся сравнимы с объемом залежей естественных полезных ископаемых</w:t>
      </w:r>
      <w:r w:rsidR="00277380" w:rsidRPr="00062183">
        <w:rPr>
          <w:rFonts w:ascii="Minion Pro" w:hAnsi="Minion Pro"/>
          <w:sz w:val="22"/>
          <w:szCs w:val="22"/>
        </w:rPr>
        <w:t xml:space="preserve"> (Макаров, 2000)</w:t>
      </w:r>
      <w:r w:rsidR="008849B5" w:rsidRPr="00062183">
        <w:rPr>
          <w:rFonts w:ascii="Minion Pro" w:hAnsi="Minion Pro"/>
          <w:sz w:val="22"/>
          <w:szCs w:val="22"/>
        </w:rPr>
        <w:t xml:space="preserve">. Так, только в странах СНГ ежегодно образуется около 5 млрд. т вскрышных пород в отвалах, 700 млн. т хвостов обогащения и 150 млн. т золы (Грановская и др., 2013). Всего в отвалах горнодобывающих предприятий Российской Федерации накоплено более 40 млрд. т </w:t>
      </w:r>
      <w:r w:rsidR="008849B5" w:rsidRPr="00062183">
        <w:rPr>
          <w:rFonts w:ascii="Minion Pro" w:hAnsi="Minion Pro"/>
          <w:sz w:val="22"/>
          <w:szCs w:val="22"/>
        </w:rPr>
        <w:lastRenderedPageBreak/>
        <w:t>отходов, многие из которых рассматриваются как вторичные ресурсы.</w:t>
      </w:r>
    </w:p>
    <w:p w:rsidR="00B24132" w:rsidRPr="00062183" w:rsidRDefault="008355BD" w:rsidP="00062183">
      <w:pPr>
        <w:ind w:firstLine="284"/>
        <w:jc w:val="both"/>
        <w:rPr>
          <w:rFonts w:ascii="Minion Pro" w:hAnsi="Minion Pro"/>
          <w:sz w:val="22"/>
          <w:szCs w:val="22"/>
        </w:rPr>
      </w:pPr>
      <w:r w:rsidRPr="00062183">
        <w:rPr>
          <w:rFonts w:ascii="Minion Pro" w:hAnsi="Minion Pro"/>
          <w:sz w:val="22"/>
          <w:szCs w:val="22"/>
        </w:rPr>
        <w:t xml:space="preserve">С природоохранной точки зрения их существование </w:t>
      </w:r>
      <w:r w:rsidR="004B02D7">
        <w:rPr>
          <w:rFonts w:ascii="Minion Pro" w:hAnsi="Minion Pro"/>
          <w:sz w:val="22"/>
          <w:szCs w:val="22"/>
        </w:rPr>
        <w:t xml:space="preserve">– </w:t>
      </w:r>
      <w:r w:rsidRPr="00062183">
        <w:rPr>
          <w:rFonts w:ascii="Minion Pro" w:hAnsi="Minion Pro"/>
          <w:sz w:val="22"/>
          <w:szCs w:val="22"/>
        </w:rPr>
        <w:t>это не появление дополнительн</w:t>
      </w:r>
      <w:r w:rsidR="00A15B36" w:rsidRPr="00062183">
        <w:rPr>
          <w:rFonts w:ascii="Minion Pro" w:hAnsi="Minion Pro"/>
          <w:sz w:val="22"/>
          <w:szCs w:val="22"/>
        </w:rPr>
        <w:t xml:space="preserve">ых ресурсов, </w:t>
      </w:r>
      <w:r w:rsidR="004B02D7">
        <w:rPr>
          <w:rFonts w:ascii="Minion Pro" w:hAnsi="Minion Pro"/>
          <w:sz w:val="22"/>
          <w:szCs w:val="22"/>
        </w:rPr>
        <w:t xml:space="preserve">а </w:t>
      </w:r>
      <w:r w:rsidR="00A15B36" w:rsidRPr="00062183">
        <w:rPr>
          <w:rFonts w:ascii="Minion Pro" w:hAnsi="Minion Pro"/>
          <w:sz w:val="22"/>
          <w:szCs w:val="22"/>
        </w:rPr>
        <w:t xml:space="preserve">результат накопления </w:t>
      </w:r>
      <w:r w:rsidRPr="00062183">
        <w:rPr>
          <w:rFonts w:ascii="Minion Pro" w:hAnsi="Minion Pro"/>
          <w:sz w:val="22"/>
          <w:szCs w:val="22"/>
        </w:rPr>
        <w:t>в среде чуждых ей продук</w:t>
      </w:r>
      <w:r w:rsidR="00A15B36" w:rsidRPr="00062183">
        <w:rPr>
          <w:rFonts w:ascii="Minion Pro" w:hAnsi="Minion Pro"/>
          <w:sz w:val="22"/>
          <w:szCs w:val="22"/>
        </w:rPr>
        <w:t>тов техногенеза, нередко предста</w:t>
      </w:r>
      <w:r w:rsidRPr="00062183">
        <w:rPr>
          <w:rFonts w:ascii="Minion Pro" w:hAnsi="Minion Pro"/>
          <w:sz w:val="22"/>
          <w:szCs w:val="22"/>
        </w:rPr>
        <w:t>вляющих собой серьезную экол</w:t>
      </w:r>
      <w:r w:rsidR="00A15B36" w:rsidRPr="00062183">
        <w:rPr>
          <w:rFonts w:ascii="Minion Pro" w:hAnsi="Minion Pro"/>
          <w:sz w:val="22"/>
          <w:szCs w:val="22"/>
        </w:rPr>
        <w:t>огическую опасность. В контексте рассматр</w:t>
      </w:r>
      <w:r w:rsidRPr="00062183">
        <w:rPr>
          <w:rFonts w:ascii="Minion Pro" w:hAnsi="Minion Pro"/>
          <w:sz w:val="22"/>
          <w:szCs w:val="22"/>
        </w:rPr>
        <w:t>иваемой проблемы неразрабатывае</w:t>
      </w:r>
      <w:r w:rsidR="00A15B36" w:rsidRPr="00062183">
        <w:rPr>
          <w:rFonts w:ascii="Minion Pro" w:hAnsi="Minion Pro"/>
          <w:sz w:val="22"/>
          <w:szCs w:val="22"/>
        </w:rPr>
        <w:t>мые</w:t>
      </w:r>
      <w:r w:rsidRPr="00062183">
        <w:rPr>
          <w:rFonts w:ascii="Minion Pro" w:hAnsi="Minion Pro"/>
          <w:sz w:val="22"/>
          <w:szCs w:val="22"/>
        </w:rPr>
        <w:t xml:space="preserve"> техногенные месторождения – это неуправляемые ПТС</w:t>
      </w:r>
      <w:r w:rsidR="004B02D7">
        <w:rPr>
          <w:rFonts w:ascii="Minion Pro" w:hAnsi="Minion Pro"/>
          <w:sz w:val="22"/>
          <w:szCs w:val="22"/>
        </w:rPr>
        <w:t xml:space="preserve"> –</w:t>
      </w:r>
      <w:r w:rsidRPr="00062183">
        <w:rPr>
          <w:rFonts w:ascii="Minion Pro" w:hAnsi="Minion Pro"/>
          <w:sz w:val="22"/>
          <w:szCs w:val="22"/>
        </w:rPr>
        <w:t xml:space="preserve"> реальные или потенциальные источники деградации окружающей среды</w:t>
      </w:r>
      <w:r w:rsidR="00C50488" w:rsidRPr="00062183">
        <w:rPr>
          <w:rFonts w:ascii="Minion Pro" w:hAnsi="Minion Pro"/>
          <w:sz w:val="22"/>
          <w:szCs w:val="22"/>
        </w:rPr>
        <w:t xml:space="preserve">. </w:t>
      </w:r>
      <w:r w:rsidR="00A15B36" w:rsidRPr="00062183">
        <w:rPr>
          <w:rFonts w:ascii="Minion Pro" w:hAnsi="Minion Pro"/>
          <w:sz w:val="22"/>
          <w:szCs w:val="22"/>
        </w:rPr>
        <w:t>А и</w:t>
      </w:r>
      <w:r w:rsidR="00C50488" w:rsidRPr="00062183">
        <w:rPr>
          <w:rFonts w:ascii="Minion Pro" w:hAnsi="Minion Pro"/>
          <w:sz w:val="22"/>
          <w:szCs w:val="22"/>
        </w:rPr>
        <w:t>х разрабо</w:t>
      </w:r>
      <w:r w:rsidR="00A15B36" w:rsidRPr="00062183">
        <w:rPr>
          <w:rFonts w:ascii="Minion Pro" w:hAnsi="Minion Pro"/>
          <w:sz w:val="22"/>
          <w:szCs w:val="22"/>
        </w:rPr>
        <w:t>т</w:t>
      </w:r>
      <w:r w:rsidR="00C50488" w:rsidRPr="00062183">
        <w:rPr>
          <w:rFonts w:ascii="Minion Pro" w:hAnsi="Minion Pro"/>
          <w:sz w:val="22"/>
          <w:szCs w:val="22"/>
        </w:rPr>
        <w:t xml:space="preserve">ка </w:t>
      </w:r>
      <w:r w:rsidR="004B02D7">
        <w:rPr>
          <w:rFonts w:ascii="Minion Pro" w:hAnsi="Minion Pro"/>
          <w:sz w:val="22"/>
          <w:szCs w:val="22"/>
        </w:rPr>
        <w:t xml:space="preserve">– </w:t>
      </w:r>
      <w:r w:rsidR="00A15B36" w:rsidRPr="00062183">
        <w:rPr>
          <w:rFonts w:ascii="Minion Pro" w:hAnsi="Minion Pro"/>
          <w:sz w:val="22"/>
          <w:szCs w:val="22"/>
        </w:rPr>
        <w:t>н</w:t>
      </w:r>
      <w:r w:rsidR="004B02D7">
        <w:rPr>
          <w:rFonts w:ascii="Minion Pro" w:hAnsi="Minion Pro"/>
          <w:sz w:val="22"/>
          <w:szCs w:val="22"/>
        </w:rPr>
        <w:t xml:space="preserve">е </w:t>
      </w:r>
      <w:r w:rsidR="00A15B36" w:rsidRPr="00062183">
        <w:rPr>
          <w:rFonts w:ascii="Minion Pro" w:hAnsi="Minion Pro"/>
          <w:sz w:val="22"/>
          <w:szCs w:val="22"/>
        </w:rPr>
        <w:t>что</w:t>
      </w:r>
      <w:r w:rsidR="009B4B33" w:rsidRPr="00062183">
        <w:rPr>
          <w:rFonts w:ascii="Minion Pro" w:hAnsi="Minion Pro"/>
          <w:sz w:val="22"/>
          <w:szCs w:val="22"/>
        </w:rPr>
        <w:t xml:space="preserve"> иное</w:t>
      </w:r>
      <w:r w:rsidR="00A15B36" w:rsidRPr="00062183">
        <w:rPr>
          <w:rFonts w:ascii="Minion Pro" w:hAnsi="Minion Pro"/>
          <w:sz w:val="22"/>
          <w:szCs w:val="22"/>
        </w:rPr>
        <w:t>, как ликвидация отходов, накопл</w:t>
      </w:r>
      <w:r w:rsidR="009B4B33" w:rsidRPr="00062183">
        <w:rPr>
          <w:rFonts w:ascii="Minion Pro" w:hAnsi="Minion Pro"/>
          <w:sz w:val="22"/>
          <w:szCs w:val="22"/>
        </w:rPr>
        <w:t>енных в предшествующий период. Эта деяте</w:t>
      </w:r>
      <w:r w:rsidR="00A15B36" w:rsidRPr="00062183">
        <w:rPr>
          <w:rFonts w:ascii="Minion Pro" w:hAnsi="Minion Pro"/>
          <w:sz w:val="22"/>
          <w:szCs w:val="22"/>
        </w:rPr>
        <w:t>льность</w:t>
      </w:r>
      <w:r w:rsidR="009B4B33" w:rsidRPr="00062183">
        <w:rPr>
          <w:rFonts w:ascii="Minion Pro" w:hAnsi="Minion Pro"/>
          <w:sz w:val="22"/>
          <w:szCs w:val="22"/>
        </w:rPr>
        <w:t xml:space="preserve"> создает угрозу загрязнения окружающ</w:t>
      </w:r>
      <w:r w:rsidR="00A15B36" w:rsidRPr="00062183">
        <w:rPr>
          <w:rFonts w:ascii="Minion Pro" w:hAnsi="Minion Pro"/>
          <w:sz w:val="22"/>
          <w:szCs w:val="22"/>
        </w:rPr>
        <w:t>ей</w:t>
      </w:r>
      <w:r w:rsidR="009B4B33" w:rsidRPr="00062183">
        <w:rPr>
          <w:rFonts w:ascii="Minion Pro" w:hAnsi="Minion Pro"/>
          <w:sz w:val="22"/>
          <w:szCs w:val="22"/>
        </w:rPr>
        <w:t xml:space="preserve"> сре</w:t>
      </w:r>
      <w:r w:rsidR="00A15B36" w:rsidRPr="00062183">
        <w:rPr>
          <w:rFonts w:ascii="Minion Pro" w:hAnsi="Minion Pro"/>
          <w:sz w:val="22"/>
          <w:szCs w:val="22"/>
        </w:rPr>
        <w:t>ды</w:t>
      </w:r>
      <w:r w:rsidR="00C54D9B">
        <w:rPr>
          <w:rFonts w:ascii="Minion Pro" w:hAnsi="Minion Pro"/>
          <w:sz w:val="22"/>
          <w:szCs w:val="22"/>
        </w:rPr>
        <w:t>, а</w:t>
      </w:r>
      <w:r w:rsidR="00A15B36" w:rsidRPr="00062183">
        <w:rPr>
          <w:rFonts w:ascii="Minion Pro" w:hAnsi="Minion Pro"/>
          <w:sz w:val="22"/>
          <w:szCs w:val="22"/>
        </w:rPr>
        <w:t xml:space="preserve"> меры, предпринимаемые в рам</w:t>
      </w:r>
      <w:r w:rsidR="009B4B33" w:rsidRPr="00062183">
        <w:rPr>
          <w:rFonts w:ascii="Minion Pro" w:hAnsi="Minion Pro"/>
          <w:sz w:val="22"/>
          <w:szCs w:val="22"/>
        </w:rPr>
        <w:t>ках ограничительной парадигмы, напр</w:t>
      </w:r>
      <w:r w:rsidR="00A15B36" w:rsidRPr="00062183">
        <w:rPr>
          <w:rFonts w:ascii="Minion Pro" w:hAnsi="Minion Pro"/>
          <w:sz w:val="22"/>
          <w:szCs w:val="22"/>
        </w:rPr>
        <w:t>а</w:t>
      </w:r>
      <w:r w:rsidR="009B4B33" w:rsidRPr="00062183">
        <w:rPr>
          <w:rFonts w:ascii="Minion Pro" w:hAnsi="Minion Pro"/>
          <w:sz w:val="22"/>
          <w:szCs w:val="22"/>
        </w:rPr>
        <w:t>влен</w:t>
      </w:r>
      <w:r w:rsidR="00C54D9B">
        <w:rPr>
          <w:rFonts w:ascii="Minion Pro" w:hAnsi="Minion Pro"/>
          <w:sz w:val="22"/>
          <w:szCs w:val="22"/>
        </w:rPr>
        <w:t>н</w:t>
      </w:r>
      <w:r w:rsidR="00A15B36" w:rsidRPr="00062183">
        <w:rPr>
          <w:rFonts w:ascii="Minion Pro" w:hAnsi="Minion Pro"/>
          <w:sz w:val="22"/>
          <w:szCs w:val="22"/>
        </w:rPr>
        <w:t>ы</w:t>
      </w:r>
      <w:r w:rsidR="00C54D9B">
        <w:rPr>
          <w:rFonts w:ascii="Minion Pro" w:hAnsi="Minion Pro"/>
          <w:sz w:val="22"/>
          <w:szCs w:val="22"/>
        </w:rPr>
        <w:t>е</w:t>
      </w:r>
      <w:r w:rsidR="00A15B36" w:rsidRPr="00062183">
        <w:rPr>
          <w:rFonts w:ascii="Minion Pro" w:hAnsi="Minion Pro"/>
          <w:sz w:val="22"/>
          <w:szCs w:val="22"/>
        </w:rPr>
        <w:t xml:space="preserve"> на ее устранение</w:t>
      </w:r>
      <w:r w:rsidR="00C54D9B">
        <w:rPr>
          <w:rFonts w:ascii="Minion Pro" w:hAnsi="Minion Pro"/>
          <w:sz w:val="22"/>
          <w:szCs w:val="22"/>
        </w:rPr>
        <w:t xml:space="preserve"> недостаточны</w:t>
      </w:r>
      <w:r w:rsidR="00A15B36" w:rsidRPr="00062183">
        <w:rPr>
          <w:rFonts w:ascii="Minion Pro" w:hAnsi="Minion Pro"/>
          <w:sz w:val="22"/>
          <w:szCs w:val="22"/>
        </w:rPr>
        <w:t xml:space="preserve">. Подход </w:t>
      </w:r>
      <w:r w:rsidR="00C54D9B">
        <w:rPr>
          <w:rFonts w:ascii="Minion Pro" w:hAnsi="Minion Pro"/>
          <w:sz w:val="22"/>
          <w:szCs w:val="22"/>
        </w:rPr>
        <w:t xml:space="preserve">к </w:t>
      </w:r>
      <w:r w:rsidR="00A15B36" w:rsidRPr="00062183">
        <w:rPr>
          <w:rFonts w:ascii="Minion Pro" w:hAnsi="Minion Pro"/>
          <w:sz w:val="22"/>
          <w:szCs w:val="22"/>
        </w:rPr>
        <w:t>план</w:t>
      </w:r>
      <w:r w:rsidR="009B4B33" w:rsidRPr="00062183">
        <w:rPr>
          <w:rFonts w:ascii="Minion Pro" w:hAnsi="Minion Pro"/>
          <w:sz w:val="22"/>
          <w:szCs w:val="22"/>
        </w:rPr>
        <w:t>ированию</w:t>
      </w:r>
      <w:r w:rsidR="00A15B36" w:rsidRPr="00062183">
        <w:rPr>
          <w:rFonts w:ascii="Minion Pro" w:hAnsi="Minion Pro"/>
          <w:sz w:val="22"/>
          <w:szCs w:val="22"/>
        </w:rPr>
        <w:t xml:space="preserve"> разработки техногенных месторожд</w:t>
      </w:r>
      <w:r w:rsidR="009B4B33" w:rsidRPr="00062183">
        <w:rPr>
          <w:rFonts w:ascii="Minion Pro" w:hAnsi="Minion Pro"/>
          <w:sz w:val="22"/>
          <w:szCs w:val="22"/>
        </w:rPr>
        <w:t>ений на базе креативно-ограничительной паради</w:t>
      </w:r>
      <w:r w:rsidR="00A15B36" w:rsidRPr="00062183">
        <w:rPr>
          <w:rFonts w:ascii="Minion Pro" w:hAnsi="Minion Pro"/>
          <w:sz w:val="22"/>
          <w:szCs w:val="22"/>
        </w:rPr>
        <w:t>г</w:t>
      </w:r>
      <w:r w:rsidR="009B4B33" w:rsidRPr="00062183">
        <w:rPr>
          <w:rFonts w:ascii="Minion Pro" w:hAnsi="Minion Pro"/>
          <w:sz w:val="22"/>
          <w:szCs w:val="22"/>
        </w:rPr>
        <w:t>мы, подразумевает помимо этог</w:t>
      </w:r>
      <w:r w:rsidR="00A15B36" w:rsidRPr="00062183">
        <w:rPr>
          <w:rFonts w:ascii="Minion Pro" w:hAnsi="Minion Pro"/>
          <w:sz w:val="22"/>
          <w:szCs w:val="22"/>
        </w:rPr>
        <w:t>о</w:t>
      </w:r>
      <w:r w:rsidR="009B4B33" w:rsidRPr="00062183">
        <w:rPr>
          <w:rFonts w:ascii="Minion Pro" w:hAnsi="Minion Pro"/>
          <w:sz w:val="22"/>
          <w:szCs w:val="22"/>
        </w:rPr>
        <w:t xml:space="preserve"> решение ряда других проблем </w:t>
      </w:r>
      <w:r w:rsidR="00C54D9B">
        <w:rPr>
          <w:rFonts w:ascii="Minion Pro" w:hAnsi="Minion Pro"/>
          <w:sz w:val="22"/>
          <w:szCs w:val="22"/>
        </w:rPr>
        <w:t xml:space="preserve">в </w:t>
      </w:r>
      <w:r w:rsidR="009B4B33" w:rsidRPr="00062183">
        <w:rPr>
          <w:rFonts w:ascii="Minion Pro" w:hAnsi="Minion Pro"/>
          <w:sz w:val="22"/>
          <w:szCs w:val="22"/>
        </w:rPr>
        <w:t>форме созд</w:t>
      </w:r>
      <w:r w:rsidR="00A15B36" w:rsidRPr="00062183">
        <w:rPr>
          <w:rFonts w:ascii="Minion Pro" w:hAnsi="Minion Pro"/>
          <w:sz w:val="22"/>
          <w:szCs w:val="22"/>
        </w:rPr>
        <w:t xml:space="preserve">ания управляемых ПТС. В соответствии с общей схемой их </w:t>
      </w:r>
      <w:r w:rsidR="004F6160" w:rsidRPr="00062183">
        <w:rPr>
          <w:rFonts w:ascii="Minion Pro" w:hAnsi="Minion Pro"/>
          <w:sz w:val="22"/>
          <w:szCs w:val="22"/>
        </w:rPr>
        <w:t>создания</w:t>
      </w:r>
      <w:r w:rsidR="009B4B33" w:rsidRPr="00062183">
        <w:rPr>
          <w:rFonts w:ascii="Minion Pro" w:hAnsi="Minion Pro"/>
          <w:sz w:val="22"/>
          <w:szCs w:val="22"/>
        </w:rPr>
        <w:t xml:space="preserve"> (</w:t>
      </w:r>
      <w:r w:rsidR="004F6160" w:rsidRPr="00062183">
        <w:rPr>
          <w:rFonts w:ascii="Minion Pro" w:hAnsi="Minion Pro"/>
          <w:sz w:val="22"/>
          <w:szCs w:val="22"/>
        </w:rPr>
        <w:t>см. раздел 1.2</w:t>
      </w:r>
      <w:r w:rsidR="009B4B33" w:rsidRPr="00062183">
        <w:rPr>
          <w:rFonts w:ascii="Minion Pro" w:hAnsi="Minion Pro"/>
          <w:sz w:val="22"/>
          <w:szCs w:val="22"/>
        </w:rPr>
        <w:t>)</w:t>
      </w:r>
      <w:r w:rsidR="0050417B" w:rsidRPr="00062183">
        <w:rPr>
          <w:rFonts w:ascii="Minion Pro" w:hAnsi="Minion Pro"/>
          <w:sz w:val="22"/>
          <w:szCs w:val="22"/>
        </w:rPr>
        <w:t xml:space="preserve"> </w:t>
      </w:r>
      <w:r w:rsidR="004F6160" w:rsidRPr="00062183">
        <w:rPr>
          <w:rFonts w:ascii="Minion Pro" w:hAnsi="Minion Pro"/>
          <w:sz w:val="22"/>
          <w:szCs w:val="22"/>
        </w:rPr>
        <w:t xml:space="preserve">одним из </w:t>
      </w:r>
      <w:r w:rsidR="00DE683A" w:rsidRPr="00062183">
        <w:rPr>
          <w:rFonts w:ascii="Minion Pro" w:hAnsi="Minion Pro"/>
          <w:sz w:val="22"/>
          <w:szCs w:val="22"/>
        </w:rPr>
        <w:t>шагов</w:t>
      </w:r>
      <w:r w:rsidR="0050417B" w:rsidRPr="00062183">
        <w:rPr>
          <w:rFonts w:ascii="Minion Pro" w:hAnsi="Minion Pro"/>
          <w:sz w:val="22"/>
          <w:szCs w:val="22"/>
        </w:rPr>
        <w:t xml:space="preserve"> является установление границ этой системы, т.е. учет всех подобных образований, существующих в преде</w:t>
      </w:r>
      <w:r w:rsidR="00A15B36" w:rsidRPr="00062183">
        <w:rPr>
          <w:rFonts w:ascii="Minion Pro" w:hAnsi="Minion Pro"/>
          <w:sz w:val="22"/>
          <w:szCs w:val="22"/>
        </w:rPr>
        <w:t>л</w:t>
      </w:r>
      <w:r w:rsidR="0050417B" w:rsidRPr="00062183">
        <w:rPr>
          <w:rFonts w:ascii="Minion Pro" w:hAnsi="Minion Pro"/>
          <w:sz w:val="22"/>
          <w:szCs w:val="22"/>
        </w:rPr>
        <w:t>ах определен</w:t>
      </w:r>
      <w:r w:rsidR="00A15B36" w:rsidRPr="00062183">
        <w:rPr>
          <w:rFonts w:ascii="Minion Pro" w:hAnsi="Minion Pro"/>
          <w:sz w:val="22"/>
          <w:szCs w:val="22"/>
        </w:rPr>
        <w:t>ной т</w:t>
      </w:r>
      <w:r w:rsidR="0050417B" w:rsidRPr="00062183">
        <w:rPr>
          <w:rFonts w:ascii="Minion Pro" w:hAnsi="Minion Pro"/>
          <w:sz w:val="22"/>
          <w:szCs w:val="22"/>
        </w:rPr>
        <w:t xml:space="preserve">ерритории. </w:t>
      </w:r>
      <w:r w:rsidR="002A13A5" w:rsidRPr="00062183">
        <w:rPr>
          <w:rFonts w:ascii="Minion Pro" w:hAnsi="Minion Pro"/>
          <w:sz w:val="22"/>
          <w:szCs w:val="22"/>
        </w:rPr>
        <w:t xml:space="preserve">Их количество может быть весьма велико и далеко не все они имеют официальный статус, позволяющий начать их разработку. Так, согласно </w:t>
      </w:r>
      <w:r w:rsidR="00B24132" w:rsidRPr="00062183">
        <w:rPr>
          <w:rFonts w:ascii="Minion Pro" w:hAnsi="Minion Pro"/>
          <w:sz w:val="22"/>
          <w:szCs w:val="22"/>
        </w:rPr>
        <w:t xml:space="preserve">пункту 3.2.6 ГОСТ </w:t>
      </w:r>
      <w:proofErr w:type="gramStart"/>
      <w:r w:rsidR="00B24132" w:rsidRPr="00062183">
        <w:rPr>
          <w:rFonts w:ascii="Minion Pro" w:hAnsi="Minion Pro"/>
          <w:sz w:val="22"/>
          <w:szCs w:val="22"/>
        </w:rPr>
        <w:t>Р</w:t>
      </w:r>
      <w:proofErr w:type="gramEnd"/>
      <w:r w:rsidR="00B24132" w:rsidRPr="00062183">
        <w:rPr>
          <w:rFonts w:ascii="Minion Pro" w:hAnsi="Minion Pro"/>
          <w:sz w:val="22"/>
          <w:szCs w:val="22"/>
        </w:rPr>
        <w:t xml:space="preserve"> 54098-2010</w:t>
      </w:r>
      <w:r w:rsidR="004A4008" w:rsidRPr="00062183">
        <w:rPr>
          <w:rFonts w:ascii="Minion Pro" w:hAnsi="Minion Pro"/>
          <w:sz w:val="22"/>
          <w:szCs w:val="22"/>
        </w:rPr>
        <w:t xml:space="preserve"> «Ресурсосбережение. Вторичные материальные ресурсы. </w:t>
      </w:r>
      <w:proofErr w:type="gramStart"/>
      <w:r w:rsidR="004A4008" w:rsidRPr="00062183">
        <w:rPr>
          <w:rFonts w:ascii="Minion Pro" w:hAnsi="Minion Pro"/>
          <w:sz w:val="22"/>
          <w:szCs w:val="22"/>
        </w:rPr>
        <w:t>Термины и определения»</w:t>
      </w:r>
      <w:r w:rsidR="00C54D9B">
        <w:rPr>
          <w:rFonts w:ascii="Minion Pro" w:hAnsi="Minion Pro"/>
          <w:sz w:val="22"/>
          <w:szCs w:val="22"/>
        </w:rPr>
        <w:t>,</w:t>
      </w:r>
      <w:r w:rsidR="004A4008" w:rsidRPr="00062183">
        <w:rPr>
          <w:rFonts w:ascii="Minion Pro" w:hAnsi="Minion Pro"/>
          <w:sz w:val="22"/>
          <w:szCs w:val="22"/>
        </w:rPr>
        <w:t xml:space="preserve"> </w:t>
      </w:r>
      <w:r w:rsidR="00B24132" w:rsidRPr="00062183">
        <w:rPr>
          <w:rFonts w:ascii="Minion Pro" w:hAnsi="Minion Pro"/>
          <w:sz w:val="22"/>
          <w:szCs w:val="22"/>
        </w:rPr>
        <w:t>«</w:t>
      </w:r>
      <w:r w:rsidR="00B24132" w:rsidRPr="00C32E97">
        <w:rPr>
          <w:rFonts w:ascii="Minion Pro" w:hAnsi="Minion Pro"/>
          <w:b/>
          <w:i/>
          <w:iCs/>
          <w:sz w:val="22"/>
          <w:szCs w:val="22"/>
        </w:rPr>
        <w:t>техногенные месторождения вторичных ресурсов</w:t>
      </w:r>
      <w:r w:rsidR="00B24132" w:rsidRPr="00062183">
        <w:rPr>
          <w:rFonts w:ascii="Minion Pro" w:hAnsi="Minion Pro"/>
          <w:sz w:val="22"/>
          <w:szCs w:val="22"/>
        </w:rPr>
        <w:t xml:space="preserve"> </w:t>
      </w:r>
      <w:r w:rsidR="00B21EC9" w:rsidRPr="00062183">
        <w:rPr>
          <w:rFonts w:ascii="Minion Pro" w:hAnsi="Minion Pro"/>
          <w:sz w:val="22"/>
          <w:szCs w:val="22"/>
        </w:rPr>
        <w:t>– накопленные в результате хозяйственной деятельности залежи вторичных ресурсов, паспортизованные, зарегистрированные и содержащиеся в установленном порядке в качестве разведанных и утвержденных запасов вторичного сырья</w:t>
      </w:r>
      <w:r w:rsidR="00B24132" w:rsidRPr="00062183">
        <w:rPr>
          <w:rFonts w:ascii="Minion Pro" w:hAnsi="Minion Pro"/>
          <w:sz w:val="22"/>
          <w:szCs w:val="22"/>
        </w:rPr>
        <w:t>».</w:t>
      </w:r>
      <w:proofErr w:type="gramEnd"/>
      <w:r w:rsidR="00B24132" w:rsidRPr="00062183">
        <w:rPr>
          <w:rFonts w:ascii="Minion Pro" w:hAnsi="Minion Pro"/>
          <w:sz w:val="22"/>
          <w:szCs w:val="22"/>
        </w:rPr>
        <w:t xml:space="preserve"> Но помимо их тем же нормативным актом признается существование анало</w:t>
      </w:r>
      <w:r w:rsidR="00A15B36" w:rsidRPr="00062183">
        <w:rPr>
          <w:rFonts w:ascii="Minion Pro" w:hAnsi="Minion Pro"/>
          <w:sz w:val="22"/>
          <w:szCs w:val="22"/>
        </w:rPr>
        <w:t>гичных образований, не получивших статуса</w:t>
      </w:r>
      <w:r w:rsidR="00B24132" w:rsidRPr="00062183">
        <w:rPr>
          <w:rFonts w:ascii="Minion Pro" w:hAnsi="Minion Pro"/>
          <w:sz w:val="22"/>
          <w:szCs w:val="22"/>
        </w:rPr>
        <w:t xml:space="preserve"> «месторождений» и, следовательно, </w:t>
      </w:r>
      <w:r w:rsidR="00DE6955" w:rsidRPr="00062183">
        <w:rPr>
          <w:rFonts w:ascii="Minion Pro" w:hAnsi="Minion Pro"/>
          <w:sz w:val="22"/>
          <w:szCs w:val="22"/>
        </w:rPr>
        <w:t>не предназначенных для разработк</w:t>
      </w:r>
      <w:r w:rsidR="00B24132" w:rsidRPr="00062183">
        <w:rPr>
          <w:rFonts w:ascii="Minion Pro" w:hAnsi="Minion Pro"/>
          <w:sz w:val="22"/>
          <w:szCs w:val="22"/>
        </w:rPr>
        <w:t>и</w:t>
      </w:r>
      <w:r w:rsidR="00DE6955" w:rsidRPr="00062183">
        <w:rPr>
          <w:rFonts w:ascii="Minion Pro" w:hAnsi="Minion Pro"/>
          <w:sz w:val="22"/>
          <w:szCs w:val="22"/>
        </w:rPr>
        <w:t>-ликвидации в конкретные сроки</w:t>
      </w:r>
      <w:r w:rsidR="00B24132" w:rsidRPr="00062183">
        <w:rPr>
          <w:rFonts w:ascii="Minion Pro" w:hAnsi="Minion Pro"/>
          <w:sz w:val="22"/>
          <w:szCs w:val="22"/>
        </w:rPr>
        <w:t xml:space="preserve">. В пунктах 3.2.7 и 3.3.12 ГОСТ </w:t>
      </w:r>
      <w:proofErr w:type="gramStart"/>
      <w:r w:rsidR="00B24132" w:rsidRPr="00062183">
        <w:rPr>
          <w:rFonts w:ascii="Minion Pro" w:hAnsi="Minion Pro"/>
          <w:sz w:val="22"/>
          <w:szCs w:val="22"/>
        </w:rPr>
        <w:t>Р</w:t>
      </w:r>
      <w:proofErr w:type="gramEnd"/>
      <w:r w:rsidR="00B24132" w:rsidRPr="00062183">
        <w:rPr>
          <w:rFonts w:ascii="Minion Pro" w:hAnsi="Minion Pro"/>
          <w:sz w:val="22"/>
          <w:szCs w:val="22"/>
        </w:rPr>
        <w:t xml:space="preserve"> 54098-2010 даны определения следующих терминов:</w:t>
      </w:r>
    </w:p>
    <w:p w:rsidR="00B24132" w:rsidRPr="00C32E97" w:rsidRDefault="00B24132" w:rsidP="00445597">
      <w:pPr>
        <w:pStyle w:val="a8"/>
        <w:numPr>
          <w:ilvl w:val="0"/>
          <w:numId w:val="28"/>
        </w:numPr>
        <w:ind w:left="0" w:firstLine="0"/>
        <w:jc w:val="both"/>
        <w:rPr>
          <w:rFonts w:ascii="Minion Pro" w:hAnsi="Minion Pro"/>
          <w:sz w:val="22"/>
          <w:szCs w:val="22"/>
        </w:rPr>
      </w:pPr>
      <w:r w:rsidRPr="00C32E97">
        <w:rPr>
          <w:rFonts w:ascii="Minion Pro" w:hAnsi="Minion Pro"/>
          <w:sz w:val="22"/>
          <w:szCs w:val="22"/>
        </w:rPr>
        <w:t>«</w:t>
      </w:r>
      <w:r w:rsidRPr="00C32E97">
        <w:rPr>
          <w:rFonts w:ascii="Minion Pro" w:hAnsi="Minion Pro"/>
          <w:b/>
          <w:i/>
          <w:iCs/>
          <w:sz w:val="22"/>
          <w:szCs w:val="22"/>
        </w:rPr>
        <w:t>техногенные накопления вторичных ресурсов</w:t>
      </w:r>
      <w:r w:rsidRPr="00C32E97">
        <w:rPr>
          <w:rFonts w:ascii="Minion Pro" w:hAnsi="Minion Pro"/>
          <w:sz w:val="22"/>
          <w:szCs w:val="22"/>
        </w:rPr>
        <w:t>»</w:t>
      </w:r>
      <w:r w:rsidR="00B21EC9" w:rsidRPr="00C32E97">
        <w:rPr>
          <w:rFonts w:ascii="Minion Pro" w:hAnsi="Minion Pro"/>
          <w:sz w:val="22"/>
          <w:szCs w:val="22"/>
        </w:rPr>
        <w:t xml:space="preserve"> – специально обустроенные или необустроенные, в том числе на </w:t>
      </w:r>
      <w:r w:rsidR="00B21EC9" w:rsidRPr="00C32E97">
        <w:rPr>
          <w:rFonts w:ascii="Minion Pro" w:hAnsi="Minion Pro"/>
          <w:sz w:val="22"/>
          <w:szCs w:val="22"/>
        </w:rPr>
        <w:lastRenderedPageBreak/>
        <w:t>открытом рельефе местности, накопления отходов, предусматривающие их хозяйственное использование в ближайшем или отдаленном будущем в качестве вторичных материальных ресурсов</w:t>
      </w:r>
      <w:r w:rsidRPr="00C32E97">
        <w:rPr>
          <w:rFonts w:ascii="Minion Pro" w:hAnsi="Minion Pro"/>
          <w:sz w:val="22"/>
          <w:szCs w:val="22"/>
        </w:rPr>
        <w:t>;</w:t>
      </w:r>
    </w:p>
    <w:p w:rsidR="00B21EC9" w:rsidRPr="00C32E97" w:rsidRDefault="00B24132" w:rsidP="00445597">
      <w:pPr>
        <w:pStyle w:val="a8"/>
        <w:numPr>
          <w:ilvl w:val="0"/>
          <w:numId w:val="28"/>
        </w:numPr>
        <w:ind w:left="0" w:firstLine="0"/>
        <w:jc w:val="both"/>
        <w:rPr>
          <w:rFonts w:ascii="Minion Pro" w:hAnsi="Minion Pro"/>
          <w:sz w:val="22"/>
          <w:szCs w:val="22"/>
        </w:rPr>
      </w:pPr>
      <w:r w:rsidRPr="00C32E97">
        <w:rPr>
          <w:rFonts w:ascii="Minion Pro" w:hAnsi="Minion Pro"/>
          <w:sz w:val="22"/>
          <w:szCs w:val="22"/>
        </w:rPr>
        <w:t>«</w:t>
      </w:r>
      <w:r w:rsidRPr="00C32E97">
        <w:rPr>
          <w:rFonts w:ascii="Minion Pro" w:hAnsi="Minion Pro"/>
          <w:b/>
          <w:i/>
          <w:iCs/>
          <w:sz w:val="22"/>
          <w:szCs w:val="22"/>
        </w:rPr>
        <w:t>техногенные образования сырья</w:t>
      </w:r>
      <w:r w:rsidRPr="00C32E97">
        <w:rPr>
          <w:rFonts w:ascii="Minion Pro" w:hAnsi="Minion Pro"/>
          <w:sz w:val="22"/>
          <w:szCs w:val="22"/>
        </w:rPr>
        <w:t>»</w:t>
      </w:r>
      <w:r w:rsidR="00B21EC9" w:rsidRPr="00C32E97">
        <w:rPr>
          <w:rFonts w:ascii="Minion Pro" w:hAnsi="Minion Pro"/>
          <w:sz w:val="22"/>
          <w:szCs w:val="22"/>
        </w:rPr>
        <w:t xml:space="preserve"> – специально обустроенные или необустроенные, в том числе на открытом рельефе местности, накопления вторичных ресурсов, пригодных для использования в качестве вторичного сырья с применением специальных технологий по сох</w:t>
      </w:r>
      <w:r w:rsidRPr="00C32E97">
        <w:rPr>
          <w:rFonts w:ascii="Minion Pro" w:hAnsi="Minion Pro"/>
          <w:sz w:val="22"/>
          <w:szCs w:val="22"/>
        </w:rPr>
        <w:t>ранению потребительских свойств.</w:t>
      </w:r>
    </w:p>
    <w:p w:rsidR="009C2C00" w:rsidRPr="00062183" w:rsidRDefault="00DE6955" w:rsidP="00062183">
      <w:pPr>
        <w:ind w:firstLine="284"/>
        <w:jc w:val="both"/>
        <w:rPr>
          <w:rFonts w:ascii="Minion Pro" w:hAnsi="Minion Pro"/>
          <w:sz w:val="22"/>
          <w:szCs w:val="22"/>
        </w:rPr>
      </w:pPr>
      <w:r w:rsidRPr="00062183">
        <w:rPr>
          <w:rFonts w:ascii="Minion Pro" w:hAnsi="Minion Pro"/>
          <w:sz w:val="22"/>
          <w:szCs w:val="22"/>
        </w:rPr>
        <w:t>Включение</w:t>
      </w:r>
      <w:r w:rsidR="00B24132" w:rsidRPr="00062183">
        <w:rPr>
          <w:rFonts w:ascii="Minion Pro" w:hAnsi="Minion Pro"/>
          <w:sz w:val="22"/>
          <w:szCs w:val="22"/>
        </w:rPr>
        <w:t xml:space="preserve"> </w:t>
      </w:r>
      <w:r w:rsidR="00C54D9B" w:rsidRPr="00062183">
        <w:rPr>
          <w:rFonts w:ascii="Minion Pro" w:hAnsi="Minion Pro"/>
          <w:sz w:val="22"/>
          <w:szCs w:val="22"/>
        </w:rPr>
        <w:t xml:space="preserve">в состав управляемых ПТС в качестве особых компонентов </w:t>
      </w:r>
      <w:r w:rsidR="007232D3" w:rsidRPr="00062183">
        <w:rPr>
          <w:rFonts w:ascii="Minion Pro" w:hAnsi="Minion Pro"/>
          <w:sz w:val="22"/>
          <w:szCs w:val="22"/>
        </w:rPr>
        <w:t xml:space="preserve">техногенных </w:t>
      </w:r>
      <w:r w:rsidRPr="00062183">
        <w:rPr>
          <w:rFonts w:ascii="Minion Pro" w:hAnsi="Minion Pro"/>
          <w:sz w:val="22"/>
          <w:szCs w:val="22"/>
        </w:rPr>
        <w:t xml:space="preserve">месторождений, накоплений и </w:t>
      </w:r>
      <w:r w:rsidR="007232D3" w:rsidRPr="00062183">
        <w:rPr>
          <w:rFonts w:ascii="Minion Pro" w:hAnsi="Minion Pro"/>
          <w:sz w:val="22"/>
          <w:szCs w:val="22"/>
        </w:rPr>
        <w:t>образований обеспечива</w:t>
      </w:r>
      <w:r w:rsidRPr="00062183">
        <w:rPr>
          <w:rFonts w:ascii="Minion Pro" w:hAnsi="Minion Pro"/>
          <w:sz w:val="22"/>
          <w:szCs w:val="22"/>
        </w:rPr>
        <w:t>ет системный, а не выбороч</w:t>
      </w:r>
      <w:r w:rsidR="007232D3" w:rsidRPr="00062183">
        <w:rPr>
          <w:rFonts w:ascii="Minion Pro" w:hAnsi="Minion Pro"/>
          <w:sz w:val="22"/>
          <w:szCs w:val="22"/>
        </w:rPr>
        <w:t>ный характер их разрабо</w:t>
      </w:r>
      <w:r w:rsidRPr="00062183">
        <w:rPr>
          <w:rFonts w:ascii="Minion Pro" w:hAnsi="Minion Pro"/>
          <w:sz w:val="22"/>
          <w:szCs w:val="22"/>
        </w:rPr>
        <w:t>т</w:t>
      </w:r>
      <w:r w:rsidR="007232D3" w:rsidRPr="00062183">
        <w:rPr>
          <w:rFonts w:ascii="Minion Pro" w:hAnsi="Minion Pro"/>
          <w:sz w:val="22"/>
          <w:szCs w:val="22"/>
        </w:rPr>
        <w:t>ки</w:t>
      </w:r>
      <w:r w:rsidRPr="00062183">
        <w:rPr>
          <w:rFonts w:ascii="Minion Pro" w:hAnsi="Minion Pro"/>
          <w:sz w:val="22"/>
          <w:szCs w:val="22"/>
        </w:rPr>
        <w:t>-ликвидации</w:t>
      </w:r>
      <w:r w:rsidR="007232D3" w:rsidRPr="00062183">
        <w:rPr>
          <w:rFonts w:ascii="Minion Pro" w:hAnsi="Minion Pro"/>
          <w:sz w:val="22"/>
          <w:szCs w:val="22"/>
        </w:rPr>
        <w:t xml:space="preserve">. </w:t>
      </w:r>
      <w:r w:rsidR="00433EE5" w:rsidRPr="00062183">
        <w:rPr>
          <w:rFonts w:ascii="Minion Pro" w:hAnsi="Minion Pro"/>
          <w:sz w:val="22"/>
          <w:szCs w:val="22"/>
        </w:rPr>
        <w:t>Регулятор</w:t>
      </w:r>
      <w:r w:rsidRPr="00062183">
        <w:rPr>
          <w:rFonts w:ascii="Minion Pro" w:hAnsi="Minion Pro"/>
          <w:sz w:val="22"/>
          <w:szCs w:val="22"/>
        </w:rPr>
        <w:t xml:space="preserve">ы </w:t>
      </w:r>
      <w:proofErr w:type="gramStart"/>
      <w:r w:rsidRPr="00062183">
        <w:rPr>
          <w:rFonts w:ascii="Minion Pro" w:hAnsi="Minion Pro"/>
          <w:sz w:val="22"/>
          <w:szCs w:val="22"/>
        </w:rPr>
        <w:t>подобных</w:t>
      </w:r>
      <w:proofErr w:type="gramEnd"/>
      <w:r w:rsidRPr="00062183">
        <w:rPr>
          <w:rFonts w:ascii="Minion Pro" w:hAnsi="Minion Pro"/>
          <w:sz w:val="22"/>
          <w:szCs w:val="22"/>
        </w:rPr>
        <w:t xml:space="preserve"> ПТС могут иметь различный характер. Во всех случаях их</w:t>
      </w:r>
      <w:r w:rsidR="00433EE5" w:rsidRPr="00062183">
        <w:rPr>
          <w:rFonts w:ascii="Minion Pro" w:hAnsi="Minion Pro"/>
          <w:sz w:val="22"/>
          <w:szCs w:val="22"/>
        </w:rPr>
        <w:t xml:space="preserve"> </w:t>
      </w:r>
      <w:r w:rsidRPr="00062183">
        <w:rPr>
          <w:rFonts w:ascii="Minion Pro" w:hAnsi="Minion Pro"/>
          <w:sz w:val="22"/>
          <w:szCs w:val="22"/>
        </w:rPr>
        <w:t>пре</w:t>
      </w:r>
      <w:r w:rsidR="004A4008" w:rsidRPr="00062183">
        <w:rPr>
          <w:rFonts w:ascii="Minion Pro" w:hAnsi="Minion Pro"/>
          <w:sz w:val="22"/>
          <w:szCs w:val="22"/>
        </w:rPr>
        <w:t>д</w:t>
      </w:r>
      <w:r w:rsidRPr="00062183">
        <w:rPr>
          <w:rFonts w:ascii="Minion Pro" w:hAnsi="Minion Pro"/>
          <w:sz w:val="22"/>
          <w:szCs w:val="22"/>
        </w:rPr>
        <w:t>назначение</w:t>
      </w:r>
      <w:r w:rsidR="00433EE5" w:rsidRPr="00062183">
        <w:rPr>
          <w:rFonts w:ascii="Minion Pro" w:hAnsi="Minion Pro"/>
          <w:sz w:val="22"/>
          <w:szCs w:val="22"/>
        </w:rPr>
        <w:t xml:space="preserve"> – устранить из системы элементы, мешающие созданию благоприятных экологических условий. </w:t>
      </w:r>
      <w:r w:rsidR="007232D3" w:rsidRPr="00062183">
        <w:rPr>
          <w:rFonts w:ascii="Minion Pro" w:hAnsi="Minion Pro"/>
          <w:sz w:val="22"/>
          <w:szCs w:val="22"/>
        </w:rPr>
        <w:t>Подобн</w:t>
      </w:r>
      <w:r w:rsidRPr="00062183">
        <w:rPr>
          <w:rFonts w:ascii="Minion Pro" w:hAnsi="Minion Pro"/>
          <w:sz w:val="22"/>
          <w:szCs w:val="22"/>
        </w:rPr>
        <w:t>ый подход не лишен правового основания. Согласно дей</w:t>
      </w:r>
      <w:r w:rsidR="007232D3" w:rsidRPr="00062183">
        <w:rPr>
          <w:rFonts w:ascii="Minion Pro" w:hAnsi="Minion Pro"/>
          <w:sz w:val="22"/>
          <w:szCs w:val="22"/>
        </w:rPr>
        <w:t>ствующем</w:t>
      </w:r>
      <w:r w:rsidRPr="00062183">
        <w:rPr>
          <w:rFonts w:ascii="Minion Pro" w:hAnsi="Minion Pro"/>
          <w:sz w:val="22"/>
          <w:szCs w:val="22"/>
        </w:rPr>
        <w:t>у законодательству</w:t>
      </w:r>
      <w:r w:rsidR="007232D3" w:rsidRPr="00062183">
        <w:rPr>
          <w:rFonts w:ascii="Minion Pro" w:hAnsi="Minion Pro"/>
          <w:sz w:val="22"/>
          <w:szCs w:val="22"/>
        </w:rPr>
        <w:t xml:space="preserve"> все эти «техногенные месторождения, образования и </w:t>
      </w:r>
      <w:r w:rsidRPr="00062183">
        <w:rPr>
          <w:rFonts w:ascii="Minion Pro" w:hAnsi="Minion Pro"/>
          <w:sz w:val="22"/>
          <w:szCs w:val="22"/>
        </w:rPr>
        <w:t>скопления</w:t>
      </w:r>
      <w:r w:rsidR="007232D3" w:rsidRPr="00062183">
        <w:rPr>
          <w:rFonts w:ascii="Minion Pro" w:hAnsi="Minion Pro"/>
          <w:sz w:val="22"/>
          <w:szCs w:val="22"/>
        </w:rPr>
        <w:t>»</w:t>
      </w:r>
      <w:r w:rsidR="00433EE5" w:rsidRPr="00062183">
        <w:rPr>
          <w:rFonts w:ascii="Minion Pro" w:hAnsi="Minion Pro"/>
          <w:sz w:val="22"/>
          <w:szCs w:val="22"/>
        </w:rPr>
        <w:t xml:space="preserve"> можно</w:t>
      </w:r>
      <w:r w:rsidR="007232D3" w:rsidRPr="00062183">
        <w:rPr>
          <w:rFonts w:ascii="Minion Pro" w:hAnsi="Minion Pro"/>
          <w:sz w:val="22"/>
          <w:szCs w:val="22"/>
        </w:rPr>
        <w:t xml:space="preserve"> рас</w:t>
      </w:r>
      <w:r w:rsidRPr="00062183">
        <w:rPr>
          <w:rFonts w:ascii="Minion Pro" w:hAnsi="Minion Pro"/>
          <w:sz w:val="22"/>
          <w:szCs w:val="22"/>
        </w:rPr>
        <w:t>сматрива</w:t>
      </w:r>
      <w:r w:rsidR="007232D3" w:rsidRPr="00062183">
        <w:rPr>
          <w:rFonts w:ascii="Minion Pro" w:hAnsi="Minion Pro"/>
          <w:sz w:val="22"/>
          <w:szCs w:val="22"/>
        </w:rPr>
        <w:t xml:space="preserve">ть как </w:t>
      </w:r>
      <w:r w:rsidR="00433EE5" w:rsidRPr="00C32E97">
        <w:rPr>
          <w:rFonts w:ascii="Minion Pro" w:hAnsi="Minion Pro"/>
          <w:bCs/>
          <w:sz w:val="22"/>
          <w:szCs w:val="22"/>
        </w:rPr>
        <w:t>«</w:t>
      </w:r>
      <w:r w:rsidR="00433EE5" w:rsidRPr="00C32E97">
        <w:rPr>
          <w:rFonts w:ascii="Minion Pro" w:hAnsi="Minion Pro"/>
          <w:b/>
          <w:i/>
          <w:iCs/>
          <w:sz w:val="22"/>
          <w:szCs w:val="22"/>
        </w:rPr>
        <w:t>нанесенный в прошлом экологический ущерб или и</w:t>
      </w:r>
      <w:r w:rsidR="007232D3" w:rsidRPr="00C32E97">
        <w:rPr>
          <w:rFonts w:ascii="Minion Pro" w:hAnsi="Minion Pro"/>
          <w:b/>
          <w:i/>
          <w:iCs/>
          <w:sz w:val="22"/>
          <w:szCs w:val="22"/>
        </w:rPr>
        <w:t>сторические загрязнения</w:t>
      </w:r>
      <w:r w:rsidR="00433EE5" w:rsidRPr="00C32E97">
        <w:rPr>
          <w:rFonts w:ascii="Minion Pro" w:hAnsi="Minion Pro"/>
          <w:bCs/>
          <w:sz w:val="22"/>
          <w:szCs w:val="22"/>
        </w:rPr>
        <w:t>»</w:t>
      </w:r>
      <w:r w:rsidRPr="00C32E97">
        <w:rPr>
          <w:rFonts w:ascii="Minion Pro" w:hAnsi="Minion Pro"/>
          <w:bCs/>
          <w:sz w:val="22"/>
          <w:szCs w:val="22"/>
        </w:rPr>
        <w:t>.</w:t>
      </w:r>
      <w:r w:rsidR="007232D3" w:rsidRPr="00C32E97">
        <w:rPr>
          <w:rFonts w:ascii="Minion Pro" w:hAnsi="Minion Pro"/>
          <w:bCs/>
          <w:sz w:val="22"/>
          <w:szCs w:val="22"/>
        </w:rPr>
        <w:t xml:space="preserve"> </w:t>
      </w:r>
      <w:r w:rsidRPr="00062183">
        <w:rPr>
          <w:rFonts w:ascii="Minion Pro" w:hAnsi="Minion Pro"/>
          <w:sz w:val="22"/>
          <w:szCs w:val="22"/>
        </w:rPr>
        <w:t>Он определяется как:</w:t>
      </w:r>
      <w:r w:rsidR="007232D3" w:rsidRPr="00062183">
        <w:rPr>
          <w:rFonts w:ascii="Minion Pro" w:hAnsi="Minion Pro"/>
          <w:sz w:val="22"/>
          <w:szCs w:val="22"/>
        </w:rPr>
        <w:t xml:space="preserve"> </w:t>
      </w:r>
      <w:r w:rsidRPr="00062183">
        <w:rPr>
          <w:rFonts w:ascii="Minion Pro" w:hAnsi="Minion Pro"/>
          <w:sz w:val="22"/>
          <w:szCs w:val="22"/>
        </w:rPr>
        <w:t>«</w:t>
      </w:r>
      <w:r w:rsidR="007232D3" w:rsidRPr="00062183">
        <w:rPr>
          <w:rFonts w:ascii="Minion Pro" w:hAnsi="Minion Pro"/>
          <w:sz w:val="22"/>
          <w:szCs w:val="22"/>
        </w:rPr>
        <w:t>последствия хозяйственной деятельности людей в местах дислокации предприятий и организаций, которая осуществлялась в прошлом и обусловила нынешнее загрязнение территорий, наносящих вред окружающей среде и препятствующих использованию их в коммерческих и хозяйственных целях</w:t>
      </w:r>
      <w:r w:rsidRPr="00062183">
        <w:rPr>
          <w:rFonts w:ascii="Minion Pro" w:hAnsi="Minion Pro"/>
          <w:sz w:val="22"/>
          <w:szCs w:val="22"/>
        </w:rPr>
        <w:t>»</w:t>
      </w:r>
      <w:r w:rsidR="007232D3" w:rsidRPr="00062183">
        <w:rPr>
          <w:rFonts w:ascii="Minion Pro" w:hAnsi="Minion Pro"/>
          <w:sz w:val="22"/>
          <w:szCs w:val="22"/>
        </w:rPr>
        <w:t xml:space="preserve"> (ГОСТ </w:t>
      </w:r>
      <w:proofErr w:type="gramStart"/>
      <w:r w:rsidR="007232D3" w:rsidRPr="00062183">
        <w:rPr>
          <w:rFonts w:ascii="Minion Pro" w:hAnsi="Minion Pro"/>
          <w:sz w:val="22"/>
          <w:szCs w:val="22"/>
        </w:rPr>
        <w:t>Р</w:t>
      </w:r>
      <w:proofErr w:type="gramEnd"/>
      <w:r w:rsidR="007232D3" w:rsidRPr="00062183">
        <w:rPr>
          <w:rFonts w:ascii="Minion Pro" w:hAnsi="Minion Pro"/>
          <w:sz w:val="22"/>
          <w:szCs w:val="22"/>
        </w:rPr>
        <w:t xml:space="preserve"> 54003-2010</w:t>
      </w:r>
      <w:r w:rsidR="004A4008" w:rsidRPr="00062183">
        <w:rPr>
          <w:rFonts w:ascii="Minion Pro" w:hAnsi="Minion Pro"/>
          <w:sz w:val="22"/>
          <w:szCs w:val="22"/>
        </w:rPr>
        <w:t xml:space="preserve"> «Экологический менеджмент. Оценка прошлого накопленного в местах дислокации организаций экологического ущерба. </w:t>
      </w:r>
      <w:proofErr w:type="gramStart"/>
      <w:r w:rsidR="004A4008" w:rsidRPr="00062183">
        <w:rPr>
          <w:rFonts w:ascii="Minion Pro" w:hAnsi="Minion Pro"/>
          <w:sz w:val="22"/>
          <w:szCs w:val="22"/>
        </w:rPr>
        <w:t>Общие положения»</w:t>
      </w:r>
      <w:r w:rsidR="007232D3" w:rsidRPr="00062183">
        <w:rPr>
          <w:rFonts w:ascii="Minion Pro" w:hAnsi="Minion Pro"/>
          <w:sz w:val="22"/>
          <w:szCs w:val="22"/>
        </w:rPr>
        <w:t>, пункт 3.21).</w:t>
      </w:r>
      <w:proofErr w:type="gramEnd"/>
    </w:p>
    <w:p w:rsidR="00C54D9B" w:rsidRDefault="00C54D9B">
      <w:pPr>
        <w:spacing w:after="200" w:line="276" w:lineRule="auto"/>
        <w:rPr>
          <w:rFonts w:ascii="Minion Pro" w:hAnsi="Minion Pro" w:cs="Times New Roman Полужирный"/>
          <w:b/>
          <w:smallCaps/>
          <w:sz w:val="22"/>
          <w:szCs w:val="22"/>
        </w:rPr>
      </w:pPr>
      <w:r>
        <w:rPr>
          <w:rFonts w:ascii="Minion Pro" w:hAnsi="Minion Pro" w:cs="Times New Roman Полужирный"/>
          <w:b/>
          <w:smallCaps/>
          <w:sz w:val="22"/>
          <w:szCs w:val="22"/>
        </w:rPr>
        <w:br w:type="page"/>
      </w:r>
    </w:p>
    <w:p w:rsidR="00266518" w:rsidRPr="00300561" w:rsidRDefault="00DE683A" w:rsidP="00300561">
      <w:pPr>
        <w:spacing w:before="240" w:after="120"/>
        <w:jc w:val="both"/>
        <w:outlineLvl w:val="1"/>
        <w:rPr>
          <w:rFonts w:ascii="Minion Pro" w:hAnsi="Minion Pro" w:cs="Times New Roman Полужирный"/>
          <w:b/>
          <w:smallCaps/>
          <w:sz w:val="22"/>
          <w:szCs w:val="22"/>
        </w:rPr>
      </w:pPr>
      <w:bookmarkStart w:id="26" w:name="_Toc461098932"/>
      <w:r w:rsidRPr="00300561">
        <w:rPr>
          <w:rFonts w:ascii="Minion Pro" w:hAnsi="Minion Pro" w:cs="Times New Roman Полужирный"/>
          <w:b/>
          <w:smallCaps/>
          <w:sz w:val="22"/>
          <w:szCs w:val="22"/>
        </w:rPr>
        <w:lastRenderedPageBreak/>
        <w:t>5</w:t>
      </w:r>
      <w:r w:rsidR="00266518" w:rsidRPr="00300561">
        <w:rPr>
          <w:rFonts w:ascii="Minion Pro" w:hAnsi="Minion Pro" w:cs="Times New Roman Полужирный"/>
          <w:b/>
          <w:smallCaps/>
          <w:sz w:val="22"/>
          <w:szCs w:val="22"/>
        </w:rPr>
        <w:t>.3.</w:t>
      </w:r>
      <w:r w:rsidR="00300561">
        <w:rPr>
          <w:rFonts w:ascii="Minion Pro" w:hAnsi="Minion Pro" w:cs="Times New Roman Полужирный"/>
          <w:b/>
          <w:smallCaps/>
          <w:sz w:val="22"/>
          <w:szCs w:val="22"/>
        </w:rPr>
        <w:t> </w:t>
      </w:r>
      <w:proofErr w:type="gramStart"/>
      <w:r w:rsidR="00266518" w:rsidRPr="00300561">
        <w:rPr>
          <w:rFonts w:ascii="Minion Pro" w:hAnsi="Minion Pro" w:cs="Times New Roman Полужирный"/>
          <w:b/>
          <w:smallCaps/>
          <w:sz w:val="22"/>
          <w:szCs w:val="22"/>
        </w:rPr>
        <w:t xml:space="preserve">Нарушение геодинамической, геохимической, геофизической функций литосферы и </w:t>
      </w:r>
      <w:r w:rsidR="00FB6B8A" w:rsidRPr="00300561">
        <w:rPr>
          <w:rFonts w:ascii="Minion Pro" w:hAnsi="Minion Pro" w:cs="Times New Roman Полужирный"/>
          <w:b/>
          <w:smallCaps/>
          <w:sz w:val="22"/>
          <w:szCs w:val="22"/>
        </w:rPr>
        <w:t>возможности управления этими процессами</w:t>
      </w:r>
      <w:r w:rsidRPr="00300561">
        <w:rPr>
          <w:rFonts w:ascii="Minion Pro" w:hAnsi="Minion Pro" w:cs="Times New Roman Полужирный"/>
          <w:b/>
          <w:smallCaps/>
          <w:sz w:val="22"/>
          <w:szCs w:val="22"/>
        </w:rPr>
        <w:t xml:space="preserve"> на основе создания управляемых ПТС</w:t>
      </w:r>
      <w:bookmarkEnd w:id="26"/>
      <w:proofErr w:type="gramEnd"/>
    </w:p>
    <w:p w:rsidR="009729C7" w:rsidRPr="00C32E97" w:rsidRDefault="003A5377" w:rsidP="00445597">
      <w:pPr>
        <w:pStyle w:val="a8"/>
        <w:numPr>
          <w:ilvl w:val="0"/>
          <w:numId w:val="29"/>
        </w:numPr>
        <w:ind w:left="0" w:firstLine="284"/>
        <w:jc w:val="both"/>
        <w:rPr>
          <w:rFonts w:ascii="Minion Pro" w:hAnsi="Minion Pro"/>
          <w:sz w:val="22"/>
          <w:szCs w:val="22"/>
        </w:rPr>
      </w:pPr>
      <w:r w:rsidRPr="00C32E97">
        <w:rPr>
          <w:rFonts w:ascii="Minion Pro" w:hAnsi="Minion Pro"/>
          <w:b/>
          <w:sz w:val="22"/>
          <w:szCs w:val="22"/>
        </w:rPr>
        <w:t>Трансформация геодинамической экологической</w:t>
      </w:r>
      <w:r w:rsidR="00FB6B8A" w:rsidRPr="00C32E97">
        <w:rPr>
          <w:rFonts w:ascii="Minion Pro" w:hAnsi="Minion Pro"/>
          <w:b/>
          <w:sz w:val="22"/>
          <w:szCs w:val="22"/>
        </w:rPr>
        <w:t xml:space="preserve"> </w:t>
      </w:r>
      <w:r w:rsidRPr="00C32E97">
        <w:rPr>
          <w:rFonts w:ascii="Minion Pro" w:hAnsi="Minion Pro"/>
          <w:b/>
          <w:sz w:val="22"/>
          <w:szCs w:val="22"/>
        </w:rPr>
        <w:t>функции литосферы.</w:t>
      </w:r>
      <w:r w:rsidRPr="00C32E97">
        <w:rPr>
          <w:rFonts w:ascii="Minion Pro" w:hAnsi="Minion Pro"/>
          <w:sz w:val="22"/>
          <w:szCs w:val="22"/>
        </w:rPr>
        <w:t xml:space="preserve"> </w:t>
      </w:r>
      <w:r w:rsidR="00B13218" w:rsidRPr="00C32E97">
        <w:rPr>
          <w:rFonts w:ascii="Minion Pro" w:hAnsi="Minion Pro"/>
          <w:sz w:val="22"/>
          <w:szCs w:val="22"/>
        </w:rPr>
        <w:t xml:space="preserve">На современном этапе основное значения приобрели техногенные изменения </w:t>
      </w:r>
      <w:r w:rsidR="00B13218" w:rsidRPr="009E19ED">
        <w:rPr>
          <w:rFonts w:ascii="Minion Pro" w:hAnsi="Minion Pro"/>
          <w:sz w:val="22"/>
          <w:szCs w:val="22"/>
        </w:rPr>
        <w:t>различных гла</w:t>
      </w:r>
      <w:r w:rsidR="004A4008" w:rsidRPr="009E19ED">
        <w:rPr>
          <w:rFonts w:ascii="Minion Pro" w:hAnsi="Minion Pro"/>
          <w:sz w:val="22"/>
          <w:szCs w:val="22"/>
        </w:rPr>
        <w:t>вным образом экзогенных геологических проце</w:t>
      </w:r>
      <w:r w:rsidR="00B13218" w:rsidRPr="009E19ED">
        <w:rPr>
          <w:rFonts w:ascii="Minion Pro" w:hAnsi="Minion Pro"/>
          <w:sz w:val="22"/>
          <w:szCs w:val="22"/>
        </w:rPr>
        <w:t>ссов, способные оказать</w:t>
      </w:r>
      <w:r w:rsidR="009729C7" w:rsidRPr="00C32E97">
        <w:rPr>
          <w:rFonts w:ascii="Minion Pro" w:hAnsi="Minion Pro"/>
          <w:sz w:val="22"/>
          <w:szCs w:val="22"/>
        </w:rPr>
        <w:t xml:space="preserve"> </w:t>
      </w:r>
      <w:r w:rsidR="004A4008" w:rsidRPr="00C32E97">
        <w:rPr>
          <w:rFonts w:ascii="Minion Pro" w:hAnsi="Minion Pro"/>
          <w:sz w:val="22"/>
          <w:szCs w:val="22"/>
        </w:rPr>
        <w:t>значимое влияние на формирование экологи</w:t>
      </w:r>
      <w:r w:rsidR="00B13218" w:rsidRPr="00C32E97">
        <w:rPr>
          <w:rFonts w:ascii="Minion Pro" w:hAnsi="Minion Pro"/>
          <w:sz w:val="22"/>
          <w:szCs w:val="22"/>
        </w:rPr>
        <w:t>ч</w:t>
      </w:r>
      <w:r w:rsidR="004A4008" w:rsidRPr="00C32E97">
        <w:rPr>
          <w:rFonts w:ascii="Minion Pro" w:hAnsi="Minion Pro"/>
          <w:sz w:val="22"/>
          <w:szCs w:val="22"/>
        </w:rPr>
        <w:t>еских</w:t>
      </w:r>
      <w:r w:rsidR="00B13218" w:rsidRPr="00C32E97">
        <w:rPr>
          <w:rFonts w:ascii="Minion Pro" w:hAnsi="Minion Pro"/>
          <w:sz w:val="22"/>
          <w:szCs w:val="22"/>
        </w:rPr>
        <w:t xml:space="preserve"> условий. </w:t>
      </w:r>
      <w:r w:rsidR="009729C7" w:rsidRPr="00C32E97">
        <w:rPr>
          <w:rFonts w:ascii="Minion Pro" w:hAnsi="Minion Pro"/>
          <w:sz w:val="22"/>
          <w:szCs w:val="22"/>
        </w:rPr>
        <w:t xml:space="preserve">Нередко </w:t>
      </w:r>
      <w:r w:rsidR="004A4008" w:rsidRPr="00C32E97">
        <w:rPr>
          <w:rFonts w:ascii="Minion Pro" w:hAnsi="Minion Pro"/>
          <w:sz w:val="22"/>
          <w:szCs w:val="22"/>
        </w:rPr>
        <w:t xml:space="preserve">наиболее </w:t>
      </w:r>
      <w:r w:rsidR="009729C7" w:rsidRPr="00C32E97">
        <w:rPr>
          <w:rFonts w:ascii="Minion Pro" w:hAnsi="Minion Pro"/>
          <w:sz w:val="22"/>
          <w:szCs w:val="22"/>
        </w:rPr>
        <w:t>сильное воздействие на ход экзогенных геологических процессов оказывается в зонах интенсивного градостроит</w:t>
      </w:r>
      <w:r w:rsidR="004A4008" w:rsidRPr="00C32E97">
        <w:rPr>
          <w:rFonts w:ascii="Minion Pro" w:hAnsi="Minion Pro"/>
          <w:sz w:val="22"/>
          <w:szCs w:val="22"/>
        </w:rPr>
        <w:t>ельства. На этих участках ухудше</w:t>
      </w:r>
      <w:r w:rsidR="009729C7" w:rsidRPr="00C32E97">
        <w:rPr>
          <w:rFonts w:ascii="Minion Pro" w:hAnsi="Minion Pro"/>
          <w:sz w:val="22"/>
          <w:szCs w:val="22"/>
        </w:rPr>
        <w:t>ние экол</w:t>
      </w:r>
      <w:r w:rsidR="004A4008" w:rsidRPr="00C32E97">
        <w:rPr>
          <w:rFonts w:ascii="Minion Pro" w:hAnsi="Minion Pro"/>
          <w:sz w:val="22"/>
          <w:szCs w:val="22"/>
        </w:rPr>
        <w:t>о</w:t>
      </w:r>
      <w:r w:rsidR="009729C7" w:rsidRPr="00C32E97">
        <w:rPr>
          <w:rFonts w:ascii="Minion Pro" w:hAnsi="Minion Pro"/>
          <w:sz w:val="22"/>
          <w:szCs w:val="22"/>
        </w:rPr>
        <w:t>гических условий, вызванное нарушением геодинамической функци</w:t>
      </w:r>
      <w:r w:rsidR="004A4008" w:rsidRPr="00C32E97">
        <w:rPr>
          <w:rFonts w:ascii="Minion Pro" w:hAnsi="Minion Pro"/>
          <w:sz w:val="22"/>
          <w:szCs w:val="22"/>
        </w:rPr>
        <w:t>и,</w:t>
      </w:r>
      <w:r w:rsidR="009729C7" w:rsidRPr="00C32E97">
        <w:rPr>
          <w:rFonts w:ascii="Minion Pro" w:hAnsi="Minion Pro"/>
          <w:sz w:val="22"/>
          <w:szCs w:val="22"/>
        </w:rPr>
        <w:t xml:space="preserve"> проявляется не в деградаци</w:t>
      </w:r>
      <w:r w:rsidR="004A4008" w:rsidRPr="00C32E97">
        <w:rPr>
          <w:rFonts w:ascii="Minion Pro" w:hAnsi="Minion Pro"/>
          <w:sz w:val="22"/>
          <w:szCs w:val="22"/>
        </w:rPr>
        <w:t>и</w:t>
      </w:r>
      <w:r w:rsidR="009729C7" w:rsidRPr="00C32E97">
        <w:rPr>
          <w:rFonts w:ascii="Minion Pro" w:hAnsi="Minion Pro"/>
          <w:sz w:val="22"/>
          <w:szCs w:val="22"/>
        </w:rPr>
        <w:t xml:space="preserve"> экосистем, а в росте заболеваемости населения. </w:t>
      </w:r>
    </w:p>
    <w:p w:rsidR="00362935" w:rsidRPr="00062183" w:rsidRDefault="00B13218" w:rsidP="00062183">
      <w:pPr>
        <w:ind w:firstLine="284"/>
        <w:jc w:val="both"/>
        <w:rPr>
          <w:rFonts w:ascii="Minion Pro" w:hAnsi="Minion Pro"/>
          <w:sz w:val="22"/>
          <w:szCs w:val="22"/>
        </w:rPr>
      </w:pPr>
      <w:r w:rsidRPr="00062183">
        <w:rPr>
          <w:rFonts w:ascii="Minion Pro" w:hAnsi="Minion Pro"/>
          <w:sz w:val="22"/>
          <w:szCs w:val="22"/>
        </w:rPr>
        <w:t>Весьма часто нарушение геодинамической фун</w:t>
      </w:r>
      <w:r w:rsidR="004A4008" w:rsidRPr="00062183">
        <w:rPr>
          <w:rFonts w:ascii="Minion Pro" w:hAnsi="Minion Pro"/>
          <w:sz w:val="22"/>
          <w:szCs w:val="22"/>
        </w:rPr>
        <w:t>кции нера</w:t>
      </w:r>
      <w:r w:rsidRPr="00062183">
        <w:rPr>
          <w:rFonts w:ascii="Minion Pro" w:hAnsi="Minion Pro"/>
          <w:sz w:val="22"/>
          <w:szCs w:val="22"/>
        </w:rPr>
        <w:t>зр</w:t>
      </w:r>
      <w:r w:rsidR="004A4008" w:rsidRPr="00062183">
        <w:rPr>
          <w:rFonts w:ascii="Minion Pro" w:hAnsi="Minion Pro"/>
          <w:sz w:val="22"/>
          <w:szCs w:val="22"/>
        </w:rPr>
        <w:t>ыв</w:t>
      </w:r>
      <w:r w:rsidRPr="00062183">
        <w:rPr>
          <w:rFonts w:ascii="Minion Pro" w:hAnsi="Minion Pro"/>
          <w:sz w:val="22"/>
          <w:szCs w:val="22"/>
        </w:rPr>
        <w:t>но свя</w:t>
      </w:r>
      <w:r w:rsidR="004A4008" w:rsidRPr="00062183">
        <w:rPr>
          <w:rFonts w:ascii="Minion Pro" w:hAnsi="Minion Pro"/>
          <w:sz w:val="22"/>
          <w:szCs w:val="22"/>
        </w:rPr>
        <w:t>з</w:t>
      </w:r>
      <w:r w:rsidRPr="00062183">
        <w:rPr>
          <w:rFonts w:ascii="Minion Pro" w:hAnsi="Minion Pro"/>
          <w:sz w:val="22"/>
          <w:szCs w:val="22"/>
        </w:rPr>
        <w:t>ано с нарушен</w:t>
      </w:r>
      <w:r w:rsidR="004A4008" w:rsidRPr="00062183">
        <w:rPr>
          <w:rFonts w:ascii="Minion Pro" w:hAnsi="Minion Pro"/>
          <w:sz w:val="22"/>
          <w:szCs w:val="22"/>
        </w:rPr>
        <w:t>и</w:t>
      </w:r>
      <w:r w:rsidRPr="00062183">
        <w:rPr>
          <w:rFonts w:ascii="Minion Pro" w:hAnsi="Minion Pro"/>
          <w:sz w:val="22"/>
          <w:szCs w:val="22"/>
        </w:rPr>
        <w:t xml:space="preserve">ем </w:t>
      </w:r>
      <w:r w:rsidR="004A4008" w:rsidRPr="00062183">
        <w:rPr>
          <w:rFonts w:ascii="Minion Pro" w:hAnsi="Minion Pro"/>
          <w:sz w:val="22"/>
          <w:szCs w:val="22"/>
        </w:rPr>
        <w:t>ресурсной функ</w:t>
      </w:r>
      <w:r w:rsidR="00661567" w:rsidRPr="00062183">
        <w:rPr>
          <w:rFonts w:ascii="Minion Pro" w:hAnsi="Minion Pro"/>
          <w:sz w:val="22"/>
          <w:szCs w:val="22"/>
        </w:rPr>
        <w:t>ции. Так, в качестве одного и</w:t>
      </w:r>
      <w:r w:rsidR="009E19ED">
        <w:rPr>
          <w:rFonts w:ascii="Minion Pro" w:hAnsi="Minion Pro"/>
          <w:sz w:val="22"/>
          <w:szCs w:val="22"/>
        </w:rPr>
        <w:t>з</w:t>
      </w:r>
      <w:r w:rsidR="00661567" w:rsidRPr="00062183">
        <w:rPr>
          <w:rFonts w:ascii="Minion Pro" w:hAnsi="Minion Pro"/>
          <w:sz w:val="22"/>
          <w:szCs w:val="22"/>
        </w:rPr>
        <w:t xml:space="preserve"> распространенных проявлений данного</w:t>
      </w:r>
      <w:r w:rsidR="00362935" w:rsidRPr="00062183">
        <w:rPr>
          <w:rFonts w:ascii="Minion Pro" w:hAnsi="Minion Pro"/>
          <w:sz w:val="22"/>
          <w:szCs w:val="22"/>
        </w:rPr>
        <w:t xml:space="preserve"> вида нарушения экол</w:t>
      </w:r>
      <w:r w:rsidR="00661567" w:rsidRPr="00062183">
        <w:rPr>
          <w:rFonts w:ascii="Minion Pro" w:hAnsi="Minion Pro"/>
          <w:sz w:val="22"/>
          <w:szCs w:val="22"/>
        </w:rPr>
        <w:t>о</w:t>
      </w:r>
      <w:r w:rsidR="00362935" w:rsidRPr="00062183">
        <w:rPr>
          <w:rFonts w:ascii="Minion Pro" w:hAnsi="Minion Pro"/>
          <w:sz w:val="22"/>
          <w:szCs w:val="22"/>
        </w:rPr>
        <w:t>гичес</w:t>
      </w:r>
      <w:r w:rsidR="00661567" w:rsidRPr="00062183">
        <w:rPr>
          <w:rFonts w:ascii="Minion Pro" w:hAnsi="Minion Pro"/>
          <w:sz w:val="22"/>
          <w:szCs w:val="22"/>
        </w:rPr>
        <w:t>ких функций литосферы являются процессы, обусловленные р</w:t>
      </w:r>
      <w:r w:rsidR="00362935" w:rsidRPr="00062183">
        <w:rPr>
          <w:rFonts w:ascii="Minion Pro" w:hAnsi="Minion Pro"/>
          <w:sz w:val="22"/>
          <w:szCs w:val="22"/>
        </w:rPr>
        <w:t>ас</w:t>
      </w:r>
      <w:r w:rsidR="00661567" w:rsidRPr="00062183">
        <w:rPr>
          <w:rFonts w:ascii="Minion Pro" w:hAnsi="Minion Pro"/>
          <w:sz w:val="22"/>
          <w:szCs w:val="22"/>
        </w:rPr>
        <w:t>с</w:t>
      </w:r>
      <w:r w:rsidR="00362935" w:rsidRPr="00062183">
        <w:rPr>
          <w:rFonts w:ascii="Minion Pro" w:hAnsi="Minion Pro"/>
          <w:sz w:val="22"/>
          <w:szCs w:val="22"/>
        </w:rPr>
        <w:t>мотренными</w:t>
      </w:r>
      <w:r w:rsidR="00661567" w:rsidRPr="00062183">
        <w:rPr>
          <w:rFonts w:ascii="Minion Pro" w:hAnsi="Minion Pro"/>
          <w:sz w:val="22"/>
          <w:szCs w:val="22"/>
        </w:rPr>
        <w:t xml:space="preserve"> </w:t>
      </w:r>
      <w:r w:rsidR="00362935" w:rsidRPr="00062183">
        <w:rPr>
          <w:rFonts w:ascii="Minion Pro" w:hAnsi="Minion Pro"/>
          <w:sz w:val="22"/>
          <w:szCs w:val="22"/>
        </w:rPr>
        <w:t>в предшествующем разде</w:t>
      </w:r>
      <w:r w:rsidR="00661567" w:rsidRPr="00062183">
        <w:rPr>
          <w:rFonts w:ascii="Minion Pro" w:hAnsi="Minion Pro"/>
          <w:sz w:val="22"/>
          <w:szCs w:val="22"/>
        </w:rPr>
        <w:t>ле нарушениями гидрогеологического</w:t>
      </w:r>
      <w:r w:rsidR="00362935" w:rsidRPr="00062183">
        <w:rPr>
          <w:rFonts w:ascii="Minion Pro" w:hAnsi="Minion Pro"/>
          <w:sz w:val="22"/>
          <w:szCs w:val="22"/>
        </w:rPr>
        <w:t xml:space="preserve"> режима, в т.ч. приво</w:t>
      </w:r>
      <w:r w:rsidR="00661567" w:rsidRPr="00062183">
        <w:rPr>
          <w:rFonts w:ascii="Minion Pro" w:hAnsi="Minion Pro"/>
          <w:sz w:val="22"/>
          <w:szCs w:val="22"/>
        </w:rPr>
        <w:t>дящи</w:t>
      </w:r>
      <w:r w:rsidR="00362935" w:rsidRPr="00062183">
        <w:rPr>
          <w:rFonts w:ascii="Minion Pro" w:hAnsi="Minion Pro"/>
          <w:sz w:val="22"/>
          <w:szCs w:val="22"/>
        </w:rPr>
        <w:t xml:space="preserve">е к </w:t>
      </w:r>
      <w:r w:rsidR="00661567" w:rsidRPr="00062183">
        <w:rPr>
          <w:rFonts w:ascii="Minion Pro" w:hAnsi="Minion Pro"/>
          <w:sz w:val="22"/>
          <w:szCs w:val="22"/>
        </w:rPr>
        <w:t>подтоплению территор</w:t>
      </w:r>
      <w:r w:rsidR="00362935" w:rsidRPr="00062183">
        <w:rPr>
          <w:rFonts w:ascii="Minion Pro" w:hAnsi="Minion Pro"/>
          <w:sz w:val="22"/>
          <w:szCs w:val="22"/>
        </w:rPr>
        <w:t xml:space="preserve">ий (Трофимов и др., 2015). </w:t>
      </w:r>
    </w:p>
    <w:p w:rsidR="003A5377" w:rsidRPr="00062183" w:rsidRDefault="00362935" w:rsidP="00062183">
      <w:pPr>
        <w:ind w:firstLine="284"/>
        <w:jc w:val="both"/>
        <w:rPr>
          <w:rFonts w:ascii="Minion Pro" w:hAnsi="Minion Pro"/>
          <w:sz w:val="22"/>
          <w:szCs w:val="22"/>
        </w:rPr>
      </w:pPr>
      <w:r w:rsidRPr="00062183">
        <w:rPr>
          <w:rFonts w:ascii="Minion Pro" w:hAnsi="Minion Pro"/>
          <w:sz w:val="22"/>
          <w:szCs w:val="22"/>
        </w:rPr>
        <w:t xml:space="preserve">Подобные явления в настоящее время </w:t>
      </w:r>
      <w:r w:rsidR="00661567" w:rsidRPr="00062183">
        <w:rPr>
          <w:rFonts w:ascii="Minion Pro" w:hAnsi="Minion Pro"/>
          <w:sz w:val="22"/>
          <w:szCs w:val="22"/>
        </w:rPr>
        <w:t xml:space="preserve">достаточно </w:t>
      </w:r>
      <w:r w:rsidRPr="00062183">
        <w:rPr>
          <w:rFonts w:ascii="Minion Pro" w:hAnsi="Minion Pro"/>
          <w:sz w:val="22"/>
          <w:szCs w:val="22"/>
        </w:rPr>
        <w:t>характерны для современных российских городов. Напри</w:t>
      </w:r>
      <w:r w:rsidR="00661567" w:rsidRPr="00062183">
        <w:rPr>
          <w:rFonts w:ascii="Minion Pro" w:hAnsi="Minion Pro"/>
          <w:sz w:val="22"/>
          <w:szCs w:val="22"/>
        </w:rPr>
        <w:t>м</w:t>
      </w:r>
      <w:r w:rsidRPr="00062183">
        <w:rPr>
          <w:rFonts w:ascii="Minion Pro" w:hAnsi="Minion Pro"/>
          <w:sz w:val="22"/>
          <w:szCs w:val="22"/>
        </w:rPr>
        <w:t>ер, в г.</w:t>
      </w:r>
      <w:r w:rsidR="009E19ED">
        <w:rPr>
          <w:rFonts w:ascii="Minion Pro" w:hAnsi="Minion Pro"/>
          <w:sz w:val="22"/>
          <w:szCs w:val="22"/>
        </w:rPr>
        <w:t> </w:t>
      </w:r>
      <w:r w:rsidR="00661567" w:rsidRPr="00062183">
        <w:rPr>
          <w:rFonts w:ascii="Minion Pro" w:hAnsi="Minion Pro"/>
          <w:sz w:val="22"/>
          <w:szCs w:val="22"/>
        </w:rPr>
        <w:t>Новочерка</w:t>
      </w:r>
      <w:r w:rsidR="003A5377" w:rsidRPr="00062183">
        <w:rPr>
          <w:rFonts w:ascii="Minion Pro" w:hAnsi="Minion Pro"/>
          <w:sz w:val="22"/>
          <w:szCs w:val="22"/>
        </w:rPr>
        <w:t>с</w:t>
      </w:r>
      <w:r w:rsidR="00661567" w:rsidRPr="00062183">
        <w:rPr>
          <w:rFonts w:ascii="Minion Pro" w:hAnsi="Minion Pro"/>
          <w:sz w:val="22"/>
          <w:szCs w:val="22"/>
        </w:rPr>
        <w:t>с</w:t>
      </w:r>
      <w:r w:rsidR="003A5377" w:rsidRPr="00062183">
        <w:rPr>
          <w:rFonts w:ascii="Minion Pro" w:hAnsi="Minion Pro"/>
          <w:sz w:val="22"/>
          <w:szCs w:val="22"/>
        </w:rPr>
        <w:t>ке летом</w:t>
      </w:r>
      <w:r w:rsidRPr="00062183">
        <w:rPr>
          <w:rFonts w:ascii="Minion Pro" w:hAnsi="Minion Pro"/>
          <w:sz w:val="22"/>
          <w:szCs w:val="22"/>
        </w:rPr>
        <w:t xml:space="preserve"> зона подтопления охватывает</w:t>
      </w:r>
      <w:r w:rsidR="003A5377" w:rsidRPr="00062183">
        <w:rPr>
          <w:rFonts w:ascii="Minion Pro" w:hAnsi="Minion Pro"/>
          <w:sz w:val="22"/>
          <w:szCs w:val="22"/>
        </w:rPr>
        <w:t xml:space="preserve"> </w:t>
      </w:r>
      <w:r w:rsidRPr="00062183">
        <w:rPr>
          <w:rFonts w:ascii="Minion Pro" w:hAnsi="Minion Pro"/>
          <w:sz w:val="22"/>
          <w:szCs w:val="22"/>
        </w:rPr>
        <w:t xml:space="preserve">до </w:t>
      </w:r>
      <w:r w:rsidR="003A5377" w:rsidRPr="00062183">
        <w:rPr>
          <w:rFonts w:ascii="Minion Pro" w:hAnsi="Minion Pro"/>
          <w:sz w:val="22"/>
          <w:szCs w:val="22"/>
        </w:rPr>
        <w:t xml:space="preserve">51% </w:t>
      </w:r>
      <w:r w:rsidRPr="00062183">
        <w:rPr>
          <w:rFonts w:ascii="Minion Pro" w:hAnsi="Minion Pro"/>
          <w:sz w:val="22"/>
          <w:szCs w:val="22"/>
        </w:rPr>
        <w:t>городской застройки</w:t>
      </w:r>
      <w:r w:rsidR="003A5377" w:rsidRPr="00062183">
        <w:rPr>
          <w:rFonts w:ascii="Minion Pro" w:hAnsi="Minion Pro"/>
          <w:sz w:val="22"/>
          <w:szCs w:val="22"/>
        </w:rPr>
        <w:t xml:space="preserve">, а весной </w:t>
      </w:r>
      <w:r w:rsidRPr="00062183">
        <w:rPr>
          <w:rFonts w:ascii="Minion Pro" w:hAnsi="Minion Pro"/>
          <w:sz w:val="22"/>
          <w:szCs w:val="22"/>
        </w:rPr>
        <w:t xml:space="preserve">– до </w:t>
      </w:r>
      <w:r w:rsidR="003A5377" w:rsidRPr="00062183">
        <w:rPr>
          <w:rFonts w:ascii="Minion Pro" w:hAnsi="Minion Pro"/>
          <w:sz w:val="22"/>
          <w:szCs w:val="22"/>
        </w:rPr>
        <w:t>71%</w:t>
      </w:r>
      <w:r w:rsidRPr="00062183">
        <w:rPr>
          <w:rFonts w:ascii="Minion Pro" w:hAnsi="Minion Pro"/>
          <w:sz w:val="22"/>
          <w:szCs w:val="22"/>
        </w:rPr>
        <w:t xml:space="preserve"> (Экология Новочеркасска..., 2001).</w:t>
      </w:r>
      <w:r w:rsidR="003A5377" w:rsidRPr="00062183">
        <w:rPr>
          <w:rFonts w:ascii="Minion Pro" w:hAnsi="Minion Pro"/>
          <w:sz w:val="22"/>
          <w:szCs w:val="22"/>
        </w:rPr>
        <w:t xml:space="preserve"> В пределах подтопленных</w:t>
      </w:r>
      <w:r w:rsidR="00FB6B8A" w:rsidRPr="00062183">
        <w:rPr>
          <w:rFonts w:ascii="Minion Pro" w:hAnsi="Minion Pro"/>
          <w:sz w:val="22"/>
          <w:szCs w:val="22"/>
        </w:rPr>
        <w:t xml:space="preserve"> </w:t>
      </w:r>
      <w:r w:rsidR="003A5377" w:rsidRPr="00062183">
        <w:rPr>
          <w:rFonts w:ascii="Minion Pro" w:hAnsi="Minion Pro"/>
          <w:sz w:val="22"/>
          <w:szCs w:val="22"/>
        </w:rPr>
        <w:t>частей города заболеваемость населения почти в два</w:t>
      </w:r>
      <w:r w:rsidR="00FB6B8A" w:rsidRPr="00062183">
        <w:rPr>
          <w:rFonts w:ascii="Minion Pro" w:hAnsi="Minion Pro"/>
          <w:sz w:val="22"/>
          <w:szCs w:val="22"/>
        </w:rPr>
        <w:t xml:space="preserve"> </w:t>
      </w:r>
      <w:r w:rsidR="003A5377" w:rsidRPr="00062183">
        <w:rPr>
          <w:rFonts w:ascii="Minion Pro" w:hAnsi="Minion Pro"/>
          <w:sz w:val="22"/>
          <w:szCs w:val="22"/>
        </w:rPr>
        <w:t>раза выше, чем в целом по городу: в экологически</w:t>
      </w:r>
      <w:r w:rsidR="00FB6B8A" w:rsidRPr="00062183">
        <w:rPr>
          <w:rFonts w:ascii="Minion Pro" w:hAnsi="Minion Pro"/>
          <w:sz w:val="22"/>
          <w:szCs w:val="22"/>
        </w:rPr>
        <w:t xml:space="preserve"> </w:t>
      </w:r>
      <w:r w:rsidR="003A5377" w:rsidRPr="00062183">
        <w:rPr>
          <w:rFonts w:ascii="Minion Pro" w:hAnsi="Minion Pro"/>
          <w:sz w:val="22"/>
          <w:szCs w:val="22"/>
        </w:rPr>
        <w:t>неблагоприятном районе доля заболевших составляет 55,7%, а в целом по городу</w:t>
      </w:r>
      <w:r w:rsidR="009729C7" w:rsidRPr="00062183">
        <w:rPr>
          <w:rFonts w:ascii="Minion Pro" w:hAnsi="Minion Pro"/>
          <w:sz w:val="22"/>
          <w:szCs w:val="22"/>
        </w:rPr>
        <w:t xml:space="preserve"> – </w:t>
      </w:r>
      <w:r w:rsidR="003A5377" w:rsidRPr="00062183">
        <w:rPr>
          <w:rFonts w:ascii="Minion Pro" w:hAnsi="Minion Pro"/>
          <w:sz w:val="22"/>
          <w:szCs w:val="22"/>
        </w:rPr>
        <w:t xml:space="preserve">35,6% </w:t>
      </w:r>
    </w:p>
    <w:p w:rsidR="0097698C" w:rsidRPr="00062183" w:rsidRDefault="009729C7" w:rsidP="00062183">
      <w:pPr>
        <w:ind w:firstLine="284"/>
        <w:jc w:val="both"/>
        <w:rPr>
          <w:rFonts w:ascii="Minion Pro" w:hAnsi="Minion Pro"/>
          <w:sz w:val="22"/>
          <w:szCs w:val="22"/>
        </w:rPr>
      </w:pPr>
      <w:r w:rsidRPr="00062183">
        <w:rPr>
          <w:rFonts w:ascii="Minion Pro" w:hAnsi="Minion Pro"/>
          <w:sz w:val="22"/>
          <w:szCs w:val="22"/>
        </w:rPr>
        <w:t>Техноген</w:t>
      </w:r>
      <w:r w:rsidR="00661567" w:rsidRPr="00062183">
        <w:rPr>
          <w:rFonts w:ascii="Minion Pro" w:hAnsi="Minion Pro"/>
          <w:sz w:val="22"/>
          <w:szCs w:val="22"/>
        </w:rPr>
        <w:t>ное в</w:t>
      </w:r>
      <w:r w:rsidRPr="00062183">
        <w:rPr>
          <w:rFonts w:ascii="Minion Pro" w:hAnsi="Minion Pro"/>
          <w:sz w:val="22"/>
          <w:szCs w:val="22"/>
        </w:rPr>
        <w:t>оздействие на формирование</w:t>
      </w:r>
      <w:r w:rsidR="003A5377" w:rsidRPr="00062183">
        <w:rPr>
          <w:rFonts w:ascii="Minion Pro" w:hAnsi="Minion Pro"/>
          <w:sz w:val="22"/>
          <w:szCs w:val="22"/>
        </w:rPr>
        <w:t xml:space="preserve"> гидрогеологических условий </w:t>
      </w:r>
      <w:r w:rsidR="00661567" w:rsidRPr="00062183">
        <w:rPr>
          <w:rFonts w:ascii="Minion Pro" w:hAnsi="Minion Pro"/>
          <w:sz w:val="22"/>
          <w:szCs w:val="22"/>
        </w:rPr>
        <w:t>може</w:t>
      </w:r>
      <w:r w:rsidRPr="00062183">
        <w:rPr>
          <w:rFonts w:ascii="Minion Pro" w:hAnsi="Minion Pro"/>
          <w:sz w:val="22"/>
          <w:szCs w:val="22"/>
        </w:rPr>
        <w:t>т интенсифицировать процессы карстообразования</w:t>
      </w:r>
      <w:r w:rsidR="003A5377" w:rsidRPr="00062183">
        <w:rPr>
          <w:rFonts w:ascii="Minion Pro" w:hAnsi="Minion Pro"/>
          <w:sz w:val="22"/>
          <w:szCs w:val="22"/>
        </w:rPr>
        <w:t>. Техногенный карст отличается</w:t>
      </w:r>
      <w:r w:rsidR="00FB6B8A" w:rsidRPr="00062183">
        <w:rPr>
          <w:rFonts w:ascii="Minion Pro" w:hAnsi="Minion Pro"/>
          <w:sz w:val="22"/>
          <w:szCs w:val="22"/>
        </w:rPr>
        <w:t xml:space="preserve"> </w:t>
      </w:r>
      <w:r w:rsidR="003A5377" w:rsidRPr="00062183">
        <w:rPr>
          <w:rFonts w:ascii="Minion Pro" w:hAnsi="Minion Pro"/>
          <w:sz w:val="22"/>
          <w:szCs w:val="22"/>
        </w:rPr>
        <w:t>от природного меньшей глубиной и площадью распространения, но большей скоростью развития и</w:t>
      </w:r>
      <w:r w:rsidR="00FB6B8A" w:rsidRPr="00062183">
        <w:rPr>
          <w:rFonts w:ascii="Minion Pro" w:hAnsi="Minion Pro"/>
          <w:sz w:val="22"/>
          <w:szCs w:val="22"/>
        </w:rPr>
        <w:t xml:space="preserve"> </w:t>
      </w:r>
      <w:r w:rsidR="003A5377" w:rsidRPr="00062183">
        <w:rPr>
          <w:rFonts w:ascii="Minion Pro" w:hAnsi="Minion Pro"/>
          <w:sz w:val="22"/>
          <w:szCs w:val="22"/>
        </w:rPr>
        <w:t>интенсивностью проявления карстовых форм</w:t>
      </w:r>
      <w:r w:rsidR="00BE6B55" w:rsidRPr="00062183">
        <w:rPr>
          <w:rFonts w:ascii="Minion Pro" w:hAnsi="Minion Pro"/>
          <w:sz w:val="22"/>
          <w:szCs w:val="22"/>
        </w:rPr>
        <w:t>.</w:t>
      </w:r>
      <w:r w:rsidR="003A5377" w:rsidRPr="00062183">
        <w:rPr>
          <w:rFonts w:ascii="Minion Pro" w:hAnsi="Minion Pro"/>
          <w:sz w:val="22"/>
          <w:szCs w:val="22"/>
        </w:rPr>
        <w:t xml:space="preserve"> </w:t>
      </w:r>
      <w:r w:rsidR="00661567" w:rsidRPr="00062183">
        <w:rPr>
          <w:rFonts w:ascii="Minion Pro" w:hAnsi="Minion Pro"/>
          <w:sz w:val="22"/>
          <w:szCs w:val="22"/>
        </w:rPr>
        <w:t>В последние годы это иногда приводило к возникновению ситу</w:t>
      </w:r>
      <w:r w:rsidR="00BE6B55" w:rsidRPr="00062183">
        <w:rPr>
          <w:rFonts w:ascii="Minion Pro" w:hAnsi="Minion Pro"/>
          <w:sz w:val="22"/>
          <w:szCs w:val="22"/>
        </w:rPr>
        <w:t>аций, создающих угрозу для жизни</w:t>
      </w:r>
      <w:r w:rsidR="00661567" w:rsidRPr="00062183">
        <w:rPr>
          <w:rFonts w:ascii="Minion Pro" w:hAnsi="Minion Pro"/>
          <w:sz w:val="22"/>
          <w:szCs w:val="22"/>
        </w:rPr>
        <w:t xml:space="preserve"> людей</w:t>
      </w:r>
      <w:r w:rsidR="00845682" w:rsidRPr="00062183">
        <w:rPr>
          <w:rFonts w:ascii="Minion Pro" w:hAnsi="Minion Pro"/>
          <w:sz w:val="22"/>
          <w:szCs w:val="22"/>
        </w:rPr>
        <w:t xml:space="preserve"> </w:t>
      </w:r>
      <w:r w:rsidR="00845682" w:rsidRPr="00062183">
        <w:rPr>
          <w:rFonts w:ascii="Minion Pro" w:hAnsi="Minion Pro"/>
          <w:sz w:val="22"/>
          <w:szCs w:val="22"/>
        </w:rPr>
        <w:lastRenderedPageBreak/>
        <w:t>(Экзогенные .., 2002)</w:t>
      </w:r>
      <w:r w:rsidR="00661567" w:rsidRPr="00062183">
        <w:rPr>
          <w:rFonts w:ascii="Minion Pro" w:hAnsi="Minion Pro"/>
          <w:sz w:val="22"/>
          <w:szCs w:val="22"/>
        </w:rPr>
        <w:t>. Вместе с тем, техногенез окружающей среды способен о</w:t>
      </w:r>
      <w:r w:rsidR="00BE6B55" w:rsidRPr="00062183">
        <w:rPr>
          <w:rFonts w:ascii="Minion Pro" w:hAnsi="Minion Pro"/>
          <w:sz w:val="22"/>
          <w:szCs w:val="22"/>
        </w:rPr>
        <w:t>каз</w:t>
      </w:r>
      <w:r w:rsidR="00661567" w:rsidRPr="00062183">
        <w:rPr>
          <w:rFonts w:ascii="Minion Pro" w:hAnsi="Minion Pro"/>
          <w:sz w:val="22"/>
          <w:szCs w:val="22"/>
        </w:rPr>
        <w:t>ыва</w:t>
      </w:r>
      <w:r w:rsidR="00BE6B55" w:rsidRPr="00062183">
        <w:rPr>
          <w:rFonts w:ascii="Minion Pro" w:hAnsi="Minion Pro"/>
          <w:sz w:val="22"/>
          <w:szCs w:val="22"/>
        </w:rPr>
        <w:t>т</w:t>
      </w:r>
      <w:r w:rsidR="00661567" w:rsidRPr="00062183">
        <w:rPr>
          <w:rFonts w:ascii="Minion Pro" w:hAnsi="Minion Pro"/>
          <w:sz w:val="22"/>
          <w:szCs w:val="22"/>
        </w:rPr>
        <w:t>ь</w:t>
      </w:r>
      <w:r w:rsidR="00BE6B55" w:rsidRPr="00062183">
        <w:rPr>
          <w:rFonts w:ascii="Minion Pro" w:hAnsi="Minion Pro"/>
          <w:sz w:val="22"/>
          <w:szCs w:val="22"/>
        </w:rPr>
        <w:t xml:space="preserve"> на процесс карст</w:t>
      </w:r>
      <w:r w:rsidR="00661567" w:rsidRPr="00062183">
        <w:rPr>
          <w:rFonts w:ascii="Minion Pro" w:hAnsi="Minion Pro"/>
          <w:sz w:val="22"/>
          <w:szCs w:val="22"/>
        </w:rPr>
        <w:t>ообразования двоякое воздействие</w:t>
      </w:r>
      <w:r w:rsidR="00BE6B55" w:rsidRPr="00062183">
        <w:rPr>
          <w:rFonts w:ascii="Minion Pro" w:hAnsi="Minion Pro"/>
          <w:sz w:val="22"/>
          <w:szCs w:val="22"/>
        </w:rPr>
        <w:t xml:space="preserve"> (Трофимов и др., 2015)</w:t>
      </w:r>
      <w:r w:rsidR="0097698C" w:rsidRPr="00062183">
        <w:rPr>
          <w:rFonts w:ascii="Minion Pro" w:hAnsi="Minion Pro"/>
          <w:sz w:val="22"/>
          <w:szCs w:val="22"/>
        </w:rPr>
        <w:t xml:space="preserve">. Так, формирование </w:t>
      </w:r>
      <w:r w:rsidR="003A5377" w:rsidRPr="00062183">
        <w:rPr>
          <w:rFonts w:ascii="Minion Pro" w:hAnsi="Minion Pro"/>
          <w:sz w:val="22"/>
          <w:szCs w:val="22"/>
        </w:rPr>
        <w:t xml:space="preserve">асфальтового покрытия в городах </w:t>
      </w:r>
      <w:r w:rsidR="0097698C" w:rsidRPr="00062183">
        <w:rPr>
          <w:rFonts w:ascii="Minion Pro" w:hAnsi="Minion Pro"/>
          <w:sz w:val="22"/>
          <w:szCs w:val="22"/>
        </w:rPr>
        <w:t xml:space="preserve">может вызвать </w:t>
      </w:r>
      <w:r w:rsidR="00661567" w:rsidRPr="00062183">
        <w:rPr>
          <w:rFonts w:ascii="Minion Pro" w:hAnsi="Minion Pro"/>
          <w:sz w:val="22"/>
          <w:szCs w:val="22"/>
        </w:rPr>
        <w:t xml:space="preserve">и </w:t>
      </w:r>
      <w:r w:rsidR="0097698C" w:rsidRPr="00062183">
        <w:rPr>
          <w:rFonts w:ascii="Minion Pro" w:hAnsi="Minion Pro"/>
          <w:sz w:val="22"/>
          <w:szCs w:val="22"/>
        </w:rPr>
        <w:t>затухание</w:t>
      </w:r>
      <w:r w:rsidR="003A5377" w:rsidRPr="00062183">
        <w:rPr>
          <w:rFonts w:ascii="Minion Pro" w:hAnsi="Minion Pro"/>
          <w:sz w:val="22"/>
          <w:szCs w:val="22"/>
        </w:rPr>
        <w:t xml:space="preserve"> карстового</w:t>
      </w:r>
      <w:r w:rsidR="003241F4" w:rsidRPr="00062183">
        <w:rPr>
          <w:rFonts w:ascii="Minion Pro" w:hAnsi="Minion Pro"/>
          <w:sz w:val="22"/>
          <w:szCs w:val="22"/>
        </w:rPr>
        <w:t xml:space="preserve"> </w:t>
      </w:r>
      <w:r w:rsidR="003A5377" w:rsidRPr="00062183">
        <w:rPr>
          <w:rFonts w:ascii="Minion Pro" w:hAnsi="Minion Pro"/>
          <w:sz w:val="22"/>
          <w:szCs w:val="22"/>
        </w:rPr>
        <w:t xml:space="preserve">процесса. </w:t>
      </w:r>
      <w:r w:rsidR="0097698C" w:rsidRPr="00062183">
        <w:rPr>
          <w:rFonts w:ascii="Minion Pro" w:hAnsi="Minion Pro"/>
          <w:sz w:val="22"/>
          <w:szCs w:val="22"/>
        </w:rPr>
        <w:t xml:space="preserve">Но </w:t>
      </w:r>
      <w:r w:rsidR="00661567" w:rsidRPr="00062183">
        <w:rPr>
          <w:rFonts w:ascii="Minion Pro" w:hAnsi="Minion Pro"/>
          <w:sz w:val="22"/>
          <w:szCs w:val="22"/>
        </w:rPr>
        <w:t>в большинстве случаев урбанизация территории сопровождается его и</w:t>
      </w:r>
      <w:r w:rsidR="0097698C" w:rsidRPr="00062183">
        <w:rPr>
          <w:rFonts w:ascii="Minion Pro" w:hAnsi="Minion Pro"/>
          <w:sz w:val="22"/>
          <w:szCs w:val="22"/>
        </w:rPr>
        <w:t>нтенсификацией.</w:t>
      </w:r>
    </w:p>
    <w:p w:rsidR="00C00651" w:rsidRPr="00062183" w:rsidRDefault="00661567" w:rsidP="00062183">
      <w:pPr>
        <w:ind w:firstLine="284"/>
        <w:jc w:val="both"/>
        <w:rPr>
          <w:rFonts w:ascii="Minion Pro" w:hAnsi="Minion Pro"/>
          <w:sz w:val="22"/>
          <w:szCs w:val="22"/>
        </w:rPr>
      </w:pPr>
      <w:r w:rsidRPr="00062183">
        <w:rPr>
          <w:rFonts w:ascii="Minion Pro" w:hAnsi="Minion Pro"/>
          <w:sz w:val="22"/>
          <w:szCs w:val="22"/>
        </w:rPr>
        <w:t>К нарушения</w:t>
      </w:r>
      <w:r w:rsidR="0097698C" w:rsidRPr="00062183">
        <w:rPr>
          <w:rFonts w:ascii="Minion Pro" w:hAnsi="Minion Pro"/>
          <w:sz w:val="22"/>
          <w:szCs w:val="22"/>
        </w:rPr>
        <w:t>м геодинамической экол</w:t>
      </w:r>
      <w:r w:rsidRPr="00062183">
        <w:rPr>
          <w:rFonts w:ascii="Minion Pro" w:hAnsi="Minion Pro"/>
          <w:sz w:val="22"/>
          <w:szCs w:val="22"/>
        </w:rPr>
        <w:t>огической функции ли</w:t>
      </w:r>
      <w:r w:rsidR="005F3CA8" w:rsidRPr="00062183">
        <w:rPr>
          <w:rFonts w:ascii="Minion Pro" w:hAnsi="Minion Pro"/>
          <w:sz w:val="22"/>
          <w:szCs w:val="22"/>
        </w:rPr>
        <w:t>тосферы можно отнести и техно</w:t>
      </w:r>
      <w:r w:rsidR="0097698C" w:rsidRPr="00062183">
        <w:rPr>
          <w:rFonts w:ascii="Minion Pro" w:hAnsi="Minion Pro"/>
          <w:sz w:val="22"/>
          <w:szCs w:val="22"/>
        </w:rPr>
        <w:t>генную активизацию оползнеоборазования</w:t>
      </w:r>
      <w:r w:rsidR="00460241" w:rsidRPr="00062183">
        <w:rPr>
          <w:rFonts w:ascii="Minion Pro" w:hAnsi="Minion Pro"/>
          <w:sz w:val="22"/>
          <w:szCs w:val="22"/>
        </w:rPr>
        <w:t xml:space="preserve"> (Рязанова, 2006)</w:t>
      </w:r>
      <w:r w:rsidR="0097698C" w:rsidRPr="00062183">
        <w:rPr>
          <w:rFonts w:ascii="Minion Pro" w:hAnsi="Minion Pro"/>
          <w:sz w:val="22"/>
          <w:szCs w:val="22"/>
        </w:rPr>
        <w:t xml:space="preserve">. Эти явления </w:t>
      </w:r>
      <w:r w:rsidR="00DC0C77" w:rsidRPr="00062183">
        <w:rPr>
          <w:rFonts w:ascii="Minion Pro" w:hAnsi="Minion Pro"/>
          <w:sz w:val="22"/>
          <w:szCs w:val="22"/>
        </w:rPr>
        <w:t>также наиболе</w:t>
      </w:r>
      <w:r w:rsidR="005F3CA8" w:rsidRPr="00062183">
        <w:rPr>
          <w:rFonts w:ascii="Minion Pro" w:hAnsi="Minion Pro"/>
          <w:sz w:val="22"/>
          <w:szCs w:val="22"/>
        </w:rPr>
        <w:t>е заметно проявляютс</w:t>
      </w:r>
      <w:r w:rsidR="00DC0C77" w:rsidRPr="00062183">
        <w:rPr>
          <w:rFonts w:ascii="Minion Pro" w:hAnsi="Minion Pro"/>
          <w:sz w:val="22"/>
          <w:szCs w:val="22"/>
        </w:rPr>
        <w:t>я н</w:t>
      </w:r>
      <w:r w:rsidR="005F3CA8" w:rsidRPr="00062183">
        <w:rPr>
          <w:rFonts w:ascii="Minion Pro" w:hAnsi="Minion Pro"/>
          <w:sz w:val="22"/>
          <w:szCs w:val="22"/>
        </w:rPr>
        <w:t>а территории городской застройки</w:t>
      </w:r>
      <w:r w:rsidR="00DC0C77" w:rsidRPr="00062183">
        <w:rPr>
          <w:rFonts w:ascii="Minion Pro" w:hAnsi="Minion Pro"/>
          <w:sz w:val="22"/>
          <w:szCs w:val="22"/>
        </w:rPr>
        <w:t xml:space="preserve">. </w:t>
      </w:r>
      <w:r w:rsidR="005F3CA8" w:rsidRPr="00062183">
        <w:rPr>
          <w:rFonts w:ascii="Minion Pro" w:hAnsi="Minion Pro"/>
          <w:sz w:val="22"/>
          <w:szCs w:val="22"/>
        </w:rPr>
        <w:t>Распространенными причинами являются подрезка</w:t>
      </w:r>
      <w:r w:rsidR="003A5377" w:rsidRPr="00062183">
        <w:rPr>
          <w:rFonts w:ascii="Minion Pro" w:hAnsi="Minion Pro"/>
          <w:sz w:val="22"/>
          <w:szCs w:val="22"/>
        </w:rPr>
        <w:t xml:space="preserve"> склонов при строительстве, </w:t>
      </w:r>
      <w:r w:rsidR="00346B60" w:rsidRPr="00062183">
        <w:rPr>
          <w:rFonts w:ascii="Minion Pro" w:hAnsi="Minion Pro"/>
          <w:sz w:val="22"/>
          <w:szCs w:val="22"/>
        </w:rPr>
        <w:t xml:space="preserve">возникновение </w:t>
      </w:r>
      <w:r w:rsidR="003A5377" w:rsidRPr="00062183">
        <w:rPr>
          <w:rFonts w:ascii="Minion Pro" w:hAnsi="Minion Pro"/>
          <w:sz w:val="22"/>
          <w:szCs w:val="22"/>
        </w:rPr>
        <w:t>дополнительной нагрузки на неустойчивые массивы пород</w:t>
      </w:r>
      <w:r w:rsidR="003241F4" w:rsidRPr="00062183">
        <w:rPr>
          <w:rFonts w:ascii="Minion Pro" w:hAnsi="Minion Pro"/>
          <w:sz w:val="22"/>
          <w:szCs w:val="22"/>
        </w:rPr>
        <w:t xml:space="preserve"> </w:t>
      </w:r>
      <w:r w:rsidR="00346B60" w:rsidRPr="00062183">
        <w:rPr>
          <w:rFonts w:ascii="Minion Pro" w:hAnsi="Minion Pro"/>
          <w:sz w:val="22"/>
          <w:szCs w:val="22"/>
        </w:rPr>
        <w:t>и их обводнение</w:t>
      </w:r>
      <w:r w:rsidR="003A5377" w:rsidRPr="00062183">
        <w:rPr>
          <w:rFonts w:ascii="Minion Pro" w:hAnsi="Minion Pro"/>
          <w:sz w:val="22"/>
          <w:szCs w:val="22"/>
        </w:rPr>
        <w:t xml:space="preserve">, </w:t>
      </w:r>
      <w:r w:rsidR="009E19ED">
        <w:rPr>
          <w:rFonts w:ascii="Minion Pro" w:hAnsi="Minion Pro"/>
          <w:sz w:val="22"/>
          <w:szCs w:val="22"/>
        </w:rPr>
        <w:t xml:space="preserve">а также </w:t>
      </w:r>
      <w:r w:rsidR="00346B60" w:rsidRPr="00062183">
        <w:rPr>
          <w:rFonts w:ascii="Minion Pro" w:hAnsi="Minion Pro"/>
          <w:sz w:val="22"/>
          <w:szCs w:val="22"/>
        </w:rPr>
        <w:t>усиление</w:t>
      </w:r>
      <w:r w:rsidR="003A5377" w:rsidRPr="00062183">
        <w:rPr>
          <w:rFonts w:ascii="Minion Pro" w:hAnsi="Minion Pro"/>
          <w:sz w:val="22"/>
          <w:szCs w:val="22"/>
        </w:rPr>
        <w:t xml:space="preserve"> динамической</w:t>
      </w:r>
      <w:r w:rsidR="003241F4" w:rsidRPr="00062183">
        <w:rPr>
          <w:rFonts w:ascii="Minion Pro" w:hAnsi="Minion Pro"/>
          <w:sz w:val="22"/>
          <w:szCs w:val="22"/>
        </w:rPr>
        <w:t xml:space="preserve"> </w:t>
      </w:r>
      <w:r w:rsidR="003A5377" w:rsidRPr="00062183">
        <w:rPr>
          <w:rFonts w:ascii="Minion Pro" w:hAnsi="Minion Pro"/>
          <w:sz w:val="22"/>
          <w:szCs w:val="22"/>
        </w:rPr>
        <w:t>нагрузки</w:t>
      </w:r>
      <w:r w:rsidR="00DC0C77" w:rsidRPr="00062183">
        <w:rPr>
          <w:rFonts w:ascii="Minion Pro" w:hAnsi="Minion Pro"/>
          <w:sz w:val="22"/>
          <w:szCs w:val="22"/>
        </w:rPr>
        <w:t>.</w:t>
      </w:r>
      <w:r w:rsidR="003A5377" w:rsidRPr="00062183">
        <w:rPr>
          <w:rFonts w:ascii="Minion Pro" w:hAnsi="Minion Pro"/>
          <w:sz w:val="22"/>
          <w:szCs w:val="22"/>
        </w:rPr>
        <w:t xml:space="preserve"> В европейской части России оползни, в том числе и</w:t>
      </w:r>
      <w:r w:rsidR="003241F4" w:rsidRPr="00062183">
        <w:rPr>
          <w:rFonts w:ascii="Minion Pro" w:hAnsi="Minion Pro"/>
          <w:sz w:val="22"/>
          <w:szCs w:val="22"/>
        </w:rPr>
        <w:t xml:space="preserve"> </w:t>
      </w:r>
      <w:r w:rsidR="003A5377" w:rsidRPr="00062183">
        <w:rPr>
          <w:rFonts w:ascii="Minion Pro" w:hAnsi="Minion Pro"/>
          <w:sz w:val="22"/>
          <w:szCs w:val="22"/>
        </w:rPr>
        <w:t>техногенные, известны в Москве, Нижнем Новгороде, Казани, Волгограде, Ростове на Дону, Уфе,</w:t>
      </w:r>
      <w:r w:rsidR="003241F4" w:rsidRPr="00062183">
        <w:rPr>
          <w:rFonts w:ascii="Minion Pro" w:hAnsi="Minion Pro"/>
          <w:sz w:val="22"/>
          <w:szCs w:val="22"/>
        </w:rPr>
        <w:t xml:space="preserve"> </w:t>
      </w:r>
      <w:r w:rsidR="003A5377" w:rsidRPr="00062183">
        <w:rPr>
          <w:rFonts w:ascii="Minion Pro" w:hAnsi="Minion Pro"/>
          <w:sz w:val="22"/>
          <w:szCs w:val="22"/>
        </w:rPr>
        <w:t>Саратове, Воронеже, других городах и населенных</w:t>
      </w:r>
      <w:r w:rsidR="00DC0C77" w:rsidRPr="00062183">
        <w:rPr>
          <w:rFonts w:ascii="Minion Pro" w:hAnsi="Minion Pro"/>
          <w:sz w:val="22"/>
          <w:szCs w:val="22"/>
        </w:rPr>
        <w:t xml:space="preserve"> </w:t>
      </w:r>
      <w:r w:rsidR="003A5377" w:rsidRPr="00062183">
        <w:rPr>
          <w:rFonts w:ascii="Minion Pro" w:hAnsi="Minion Pro"/>
          <w:sz w:val="22"/>
          <w:szCs w:val="22"/>
        </w:rPr>
        <w:t xml:space="preserve">пунктах. </w:t>
      </w:r>
      <w:r w:rsidR="00DC0C77" w:rsidRPr="00062183">
        <w:rPr>
          <w:rFonts w:ascii="Minion Pro" w:hAnsi="Minion Pro"/>
          <w:sz w:val="22"/>
          <w:szCs w:val="22"/>
        </w:rPr>
        <w:t>(Трофимов и др., 2015)</w:t>
      </w:r>
      <w:r w:rsidR="003A5377" w:rsidRPr="00062183">
        <w:rPr>
          <w:rFonts w:ascii="Minion Pro" w:hAnsi="Minion Pro"/>
          <w:sz w:val="22"/>
          <w:szCs w:val="22"/>
        </w:rPr>
        <w:t xml:space="preserve">. </w:t>
      </w:r>
      <w:r w:rsidR="00DC0C77" w:rsidRPr="00062183">
        <w:rPr>
          <w:rFonts w:ascii="Minion Pro" w:hAnsi="Minion Pro"/>
          <w:sz w:val="22"/>
          <w:szCs w:val="22"/>
        </w:rPr>
        <w:t>Так, в</w:t>
      </w:r>
      <w:r w:rsidR="003A5377" w:rsidRPr="00062183">
        <w:rPr>
          <w:rFonts w:ascii="Minion Pro" w:hAnsi="Minion Pro"/>
          <w:sz w:val="22"/>
          <w:szCs w:val="22"/>
        </w:rPr>
        <w:t xml:space="preserve"> Саратове активизаци</w:t>
      </w:r>
      <w:r w:rsidR="00DC0C77" w:rsidRPr="00062183">
        <w:rPr>
          <w:rFonts w:ascii="Minion Pro" w:hAnsi="Minion Pro"/>
          <w:sz w:val="22"/>
          <w:szCs w:val="22"/>
        </w:rPr>
        <w:t>я</w:t>
      </w:r>
      <w:r w:rsidR="003A5377" w:rsidRPr="00062183">
        <w:rPr>
          <w:rFonts w:ascii="Minion Pro" w:hAnsi="Minion Pro"/>
          <w:sz w:val="22"/>
          <w:szCs w:val="22"/>
        </w:rPr>
        <w:t xml:space="preserve"> древних оползней </w:t>
      </w:r>
      <w:r w:rsidR="00DC0C77" w:rsidRPr="00062183">
        <w:rPr>
          <w:rFonts w:ascii="Minion Pro" w:hAnsi="Minion Pro"/>
          <w:sz w:val="22"/>
          <w:szCs w:val="22"/>
        </w:rPr>
        <w:t>вызывается</w:t>
      </w:r>
      <w:r w:rsidR="003A5377" w:rsidRPr="00062183">
        <w:rPr>
          <w:rFonts w:ascii="Minion Pro" w:hAnsi="Minion Pro"/>
          <w:sz w:val="22"/>
          <w:szCs w:val="22"/>
        </w:rPr>
        <w:t xml:space="preserve"> </w:t>
      </w:r>
      <w:r w:rsidR="00DC0C77" w:rsidRPr="00062183">
        <w:rPr>
          <w:rFonts w:ascii="Minion Pro" w:hAnsi="Minion Pro"/>
          <w:sz w:val="22"/>
          <w:szCs w:val="22"/>
        </w:rPr>
        <w:t>обводнением и абразией их</w:t>
      </w:r>
      <w:r w:rsidR="003A5377" w:rsidRPr="00062183">
        <w:rPr>
          <w:rFonts w:ascii="Minion Pro" w:hAnsi="Minion Pro"/>
          <w:sz w:val="22"/>
          <w:szCs w:val="22"/>
        </w:rPr>
        <w:t xml:space="preserve"> </w:t>
      </w:r>
      <w:r w:rsidR="00DC0C77" w:rsidRPr="00062183">
        <w:rPr>
          <w:rFonts w:ascii="Minion Pro" w:hAnsi="Minion Pro"/>
          <w:sz w:val="22"/>
          <w:szCs w:val="22"/>
        </w:rPr>
        <w:t>нижних (</w:t>
      </w:r>
      <w:r w:rsidR="003A5377" w:rsidRPr="00062183">
        <w:rPr>
          <w:rFonts w:ascii="Minion Pro" w:hAnsi="Minion Pro"/>
          <w:sz w:val="22"/>
          <w:szCs w:val="22"/>
        </w:rPr>
        <w:t>яз</w:t>
      </w:r>
      <w:r w:rsidR="008253FA" w:rsidRPr="00062183">
        <w:rPr>
          <w:rFonts w:ascii="Minion Pro" w:hAnsi="Minion Pro"/>
          <w:sz w:val="22"/>
          <w:szCs w:val="22"/>
        </w:rPr>
        <w:t>ыковых) частей, выхо</w:t>
      </w:r>
      <w:r w:rsidR="00DC0C77" w:rsidRPr="00062183">
        <w:rPr>
          <w:rFonts w:ascii="Minion Pro" w:hAnsi="Minion Pro"/>
          <w:sz w:val="22"/>
          <w:szCs w:val="22"/>
        </w:rPr>
        <w:t xml:space="preserve">дящих на берега </w:t>
      </w:r>
      <w:r w:rsidR="003A5377" w:rsidRPr="00062183">
        <w:rPr>
          <w:rFonts w:ascii="Minion Pro" w:hAnsi="Minion Pro"/>
          <w:sz w:val="22"/>
          <w:szCs w:val="22"/>
        </w:rPr>
        <w:t>Саратовского водохранилища</w:t>
      </w:r>
      <w:r w:rsidR="00DC0C77" w:rsidRPr="00062183">
        <w:rPr>
          <w:rFonts w:ascii="Minion Pro" w:hAnsi="Minion Pro"/>
          <w:sz w:val="22"/>
          <w:szCs w:val="22"/>
        </w:rPr>
        <w:t xml:space="preserve">. Значительную роль играют </w:t>
      </w:r>
      <w:r w:rsidR="003A5377" w:rsidRPr="00062183">
        <w:rPr>
          <w:rFonts w:ascii="Minion Pro" w:hAnsi="Minion Pro"/>
          <w:sz w:val="22"/>
          <w:szCs w:val="22"/>
        </w:rPr>
        <w:t>утечки из водонесущих</w:t>
      </w:r>
      <w:r w:rsidR="003241F4" w:rsidRPr="00062183">
        <w:rPr>
          <w:rFonts w:ascii="Minion Pro" w:hAnsi="Minion Pro"/>
          <w:sz w:val="22"/>
          <w:szCs w:val="22"/>
        </w:rPr>
        <w:t xml:space="preserve"> </w:t>
      </w:r>
      <w:r w:rsidR="003A5377" w:rsidRPr="00062183">
        <w:rPr>
          <w:rFonts w:ascii="Minion Pro" w:hAnsi="Minion Pro"/>
          <w:sz w:val="22"/>
          <w:szCs w:val="22"/>
        </w:rPr>
        <w:t xml:space="preserve">коммуникаций. Всего в береговой полосе </w:t>
      </w:r>
      <w:r w:rsidR="00DC0C77" w:rsidRPr="00062183">
        <w:rPr>
          <w:rFonts w:ascii="Minion Pro" w:hAnsi="Minion Pro"/>
          <w:sz w:val="22"/>
          <w:szCs w:val="22"/>
        </w:rPr>
        <w:t xml:space="preserve">Саратовского </w:t>
      </w:r>
      <w:r w:rsidR="003A5377" w:rsidRPr="00062183">
        <w:rPr>
          <w:rFonts w:ascii="Minion Pro" w:hAnsi="Minion Pro"/>
          <w:sz w:val="22"/>
          <w:szCs w:val="22"/>
        </w:rPr>
        <w:t xml:space="preserve">водохранилища в 2008 г. </w:t>
      </w:r>
      <w:r w:rsidR="00DC0C77" w:rsidRPr="00062183">
        <w:rPr>
          <w:rFonts w:ascii="Minion Pro" w:hAnsi="Minion Pro"/>
          <w:sz w:val="22"/>
          <w:szCs w:val="22"/>
        </w:rPr>
        <w:t xml:space="preserve">было </w:t>
      </w:r>
      <w:r w:rsidR="003A5377" w:rsidRPr="00062183">
        <w:rPr>
          <w:rFonts w:ascii="Minion Pro" w:hAnsi="Minion Pro"/>
          <w:sz w:val="22"/>
          <w:szCs w:val="22"/>
        </w:rPr>
        <w:t>выявлено 140 оползней с объемом</w:t>
      </w:r>
      <w:r w:rsidR="003241F4" w:rsidRPr="00062183">
        <w:rPr>
          <w:rFonts w:ascii="Minion Pro" w:hAnsi="Minion Pro"/>
          <w:sz w:val="22"/>
          <w:szCs w:val="22"/>
        </w:rPr>
        <w:t xml:space="preserve"> </w:t>
      </w:r>
      <w:r w:rsidR="003A5377" w:rsidRPr="00062183">
        <w:rPr>
          <w:rFonts w:ascii="Minion Pro" w:hAnsi="Minion Pro"/>
          <w:sz w:val="22"/>
          <w:szCs w:val="22"/>
        </w:rPr>
        <w:t xml:space="preserve">смещенных пород от 1 </w:t>
      </w:r>
      <w:r w:rsidR="00DC0C77" w:rsidRPr="00062183">
        <w:rPr>
          <w:rFonts w:ascii="Minion Pro" w:hAnsi="Minion Pro"/>
          <w:sz w:val="22"/>
          <w:szCs w:val="22"/>
        </w:rPr>
        <w:t xml:space="preserve">до </w:t>
      </w:r>
      <w:r w:rsidR="003A5377" w:rsidRPr="00062183">
        <w:rPr>
          <w:rFonts w:ascii="Minion Pro" w:hAnsi="Minion Pro"/>
          <w:sz w:val="22"/>
          <w:szCs w:val="22"/>
        </w:rPr>
        <w:t xml:space="preserve">14 </w:t>
      </w:r>
      <w:proofErr w:type="gramStart"/>
      <w:r w:rsidR="003A5377" w:rsidRPr="00062183">
        <w:rPr>
          <w:rFonts w:ascii="Minion Pro" w:hAnsi="Minion Pro"/>
          <w:sz w:val="22"/>
          <w:szCs w:val="22"/>
        </w:rPr>
        <w:t>млн</w:t>
      </w:r>
      <w:proofErr w:type="gramEnd"/>
      <w:r w:rsidR="003A5377" w:rsidRPr="00062183">
        <w:rPr>
          <w:rFonts w:ascii="Minion Pro" w:hAnsi="Minion Pro"/>
          <w:sz w:val="22"/>
          <w:szCs w:val="22"/>
        </w:rPr>
        <w:t xml:space="preserve"> м</w:t>
      </w:r>
      <w:r w:rsidR="003A5377" w:rsidRPr="00062183">
        <w:rPr>
          <w:rFonts w:ascii="Minion Pro" w:hAnsi="Minion Pro"/>
          <w:sz w:val="22"/>
          <w:szCs w:val="22"/>
          <w:vertAlign w:val="superscript"/>
        </w:rPr>
        <w:t>3</w:t>
      </w:r>
      <w:r w:rsidR="003A5377" w:rsidRPr="00062183">
        <w:rPr>
          <w:rFonts w:ascii="Minion Pro" w:hAnsi="Minion Pro"/>
          <w:sz w:val="22"/>
          <w:szCs w:val="22"/>
        </w:rPr>
        <w:t>, из</w:t>
      </w:r>
      <w:r w:rsidR="00DC0C77" w:rsidRPr="00062183">
        <w:rPr>
          <w:rFonts w:ascii="Minion Pro" w:hAnsi="Minion Pro"/>
          <w:sz w:val="22"/>
          <w:szCs w:val="22"/>
        </w:rPr>
        <w:t xml:space="preserve"> </w:t>
      </w:r>
      <w:r w:rsidR="003A5377" w:rsidRPr="00062183">
        <w:rPr>
          <w:rFonts w:ascii="Minion Pro" w:hAnsi="Minion Pro"/>
          <w:sz w:val="22"/>
          <w:szCs w:val="22"/>
        </w:rPr>
        <w:t>которых 82 оползня были активными.</w:t>
      </w:r>
      <w:r w:rsidR="00DC0C77" w:rsidRPr="00062183">
        <w:rPr>
          <w:rFonts w:ascii="Minion Pro" w:hAnsi="Minion Pro"/>
          <w:sz w:val="22"/>
          <w:szCs w:val="22"/>
        </w:rPr>
        <w:t xml:space="preserve"> Образование крупных оползней </w:t>
      </w:r>
      <w:r w:rsidR="008253FA" w:rsidRPr="00062183">
        <w:rPr>
          <w:rFonts w:ascii="Minion Pro" w:hAnsi="Minion Pro"/>
          <w:sz w:val="22"/>
          <w:szCs w:val="22"/>
        </w:rPr>
        <w:t>в результа</w:t>
      </w:r>
      <w:r w:rsidR="00936F22" w:rsidRPr="00062183">
        <w:rPr>
          <w:rFonts w:ascii="Minion Pro" w:hAnsi="Minion Pro"/>
          <w:sz w:val="22"/>
          <w:szCs w:val="22"/>
        </w:rPr>
        <w:t xml:space="preserve">те возведение гидротехнических объектов </w:t>
      </w:r>
      <w:r w:rsidR="00DC0C77" w:rsidRPr="00062183">
        <w:rPr>
          <w:rFonts w:ascii="Minion Pro" w:hAnsi="Minion Pro"/>
          <w:sz w:val="22"/>
          <w:szCs w:val="22"/>
        </w:rPr>
        <w:t xml:space="preserve">способно не только создать </w:t>
      </w:r>
      <w:r w:rsidR="008253FA" w:rsidRPr="00062183">
        <w:rPr>
          <w:rFonts w:ascii="Minion Pro" w:hAnsi="Minion Pro"/>
          <w:sz w:val="22"/>
          <w:szCs w:val="22"/>
        </w:rPr>
        <w:t>угрозу для жиз</w:t>
      </w:r>
      <w:r w:rsidR="00DC0C77" w:rsidRPr="00062183">
        <w:rPr>
          <w:rFonts w:ascii="Minion Pro" w:hAnsi="Minion Pro"/>
          <w:sz w:val="22"/>
          <w:szCs w:val="22"/>
        </w:rPr>
        <w:t>ни л</w:t>
      </w:r>
      <w:r w:rsidR="00936F22" w:rsidRPr="00062183">
        <w:rPr>
          <w:rFonts w:ascii="Minion Pro" w:hAnsi="Minion Pro"/>
          <w:sz w:val="22"/>
          <w:szCs w:val="22"/>
        </w:rPr>
        <w:t>ю</w:t>
      </w:r>
      <w:r w:rsidR="00DC0C77" w:rsidRPr="00062183">
        <w:rPr>
          <w:rFonts w:ascii="Minion Pro" w:hAnsi="Minion Pro"/>
          <w:sz w:val="22"/>
          <w:szCs w:val="22"/>
        </w:rPr>
        <w:t>дей</w:t>
      </w:r>
      <w:r w:rsidR="00936F22" w:rsidRPr="00062183">
        <w:rPr>
          <w:rFonts w:ascii="Minion Pro" w:hAnsi="Minion Pro"/>
          <w:sz w:val="22"/>
          <w:szCs w:val="22"/>
        </w:rPr>
        <w:t>, но и приве</w:t>
      </w:r>
      <w:r w:rsidR="008253FA" w:rsidRPr="00062183">
        <w:rPr>
          <w:rFonts w:ascii="Minion Pro" w:hAnsi="Minion Pro"/>
          <w:sz w:val="22"/>
          <w:szCs w:val="22"/>
        </w:rPr>
        <w:t>сти к необратимой у</w:t>
      </w:r>
      <w:r w:rsidR="00936F22" w:rsidRPr="00062183">
        <w:rPr>
          <w:rFonts w:ascii="Minion Pro" w:hAnsi="Minion Pro"/>
          <w:sz w:val="22"/>
          <w:szCs w:val="22"/>
        </w:rPr>
        <w:t xml:space="preserve">трате значительных участков природной среды. </w:t>
      </w:r>
      <w:r w:rsidR="00C00651" w:rsidRPr="00062183">
        <w:rPr>
          <w:rFonts w:ascii="Minion Pro" w:hAnsi="Minion Pro"/>
          <w:sz w:val="22"/>
          <w:szCs w:val="22"/>
        </w:rPr>
        <w:t>По этой причине активизация оползневых и обвальных процессов на береговых склонах рас</w:t>
      </w:r>
      <w:r w:rsidR="008253FA" w:rsidRPr="00062183">
        <w:rPr>
          <w:rFonts w:ascii="Minion Pro" w:hAnsi="Minion Pro"/>
          <w:sz w:val="22"/>
          <w:szCs w:val="22"/>
        </w:rPr>
        <w:t>с</w:t>
      </w:r>
      <w:r w:rsidR="00C00651" w:rsidRPr="00062183">
        <w:rPr>
          <w:rFonts w:ascii="Minion Pro" w:hAnsi="Minion Pro"/>
          <w:sz w:val="22"/>
          <w:szCs w:val="22"/>
        </w:rPr>
        <w:t>матривается в качестве одного из основных явлений, включенных в «спектр неблагоприятных воздействий гидротехнического строительства на окружающую среду»</w:t>
      </w:r>
      <w:r w:rsidR="00C00651" w:rsidRPr="00062183">
        <w:rPr>
          <w:rStyle w:val="a5"/>
          <w:rFonts w:ascii="Minion Pro" w:hAnsi="Minion Pro"/>
          <w:sz w:val="22"/>
          <w:szCs w:val="22"/>
        </w:rPr>
        <w:footnoteReference w:id="43"/>
      </w:r>
      <w:r w:rsidR="00C00651" w:rsidRPr="00062183">
        <w:rPr>
          <w:rFonts w:ascii="Minion Pro" w:hAnsi="Minion Pro"/>
          <w:sz w:val="22"/>
          <w:szCs w:val="22"/>
        </w:rPr>
        <w:t>.</w:t>
      </w:r>
    </w:p>
    <w:p w:rsidR="0055175B" w:rsidRPr="00062183" w:rsidRDefault="00C00651" w:rsidP="00062183">
      <w:pPr>
        <w:ind w:firstLine="284"/>
        <w:jc w:val="both"/>
        <w:rPr>
          <w:rFonts w:ascii="Minion Pro" w:hAnsi="Minion Pro"/>
          <w:sz w:val="22"/>
          <w:szCs w:val="22"/>
        </w:rPr>
      </w:pPr>
      <w:r w:rsidRPr="00062183">
        <w:rPr>
          <w:rFonts w:ascii="Minion Pro" w:hAnsi="Minion Pro"/>
          <w:sz w:val="22"/>
          <w:szCs w:val="22"/>
        </w:rPr>
        <w:lastRenderedPageBreak/>
        <w:t xml:space="preserve">Особый вид нарушения геодинамической функции </w:t>
      </w:r>
      <w:r w:rsidR="009E19ED">
        <w:rPr>
          <w:rFonts w:ascii="Minion Pro" w:hAnsi="Minion Pro"/>
          <w:sz w:val="22"/>
          <w:szCs w:val="22"/>
        </w:rPr>
        <w:t xml:space="preserve">вызывается </w:t>
      </w:r>
      <w:r w:rsidRPr="00062183">
        <w:rPr>
          <w:rFonts w:ascii="Minion Pro" w:hAnsi="Minion Pro"/>
          <w:sz w:val="22"/>
          <w:szCs w:val="22"/>
        </w:rPr>
        <w:t>деградацией массивов многолетнемерзлых пород (ММП) в зонах вечной (многолетней) мерзлоты.</w:t>
      </w:r>
      <w:r w:rsidR="008253FA" w:rsidRPr="00062183">
        <w:rPr>
          <w:rFonts w:ascii="Minion Pro" w:hAnsi="Minion Pro"/>
          <w:sz w:val="22"/>
          <w:szCs w:val="22"/>
        </w:rPr>
        <w:t xml:space="preserve"> Данные процессы обусловлен</w:t>
      </w:r>
      <w:r w:rsidRPr="00062183">
        <w:rPr>
          <w:rFonts w:ascii="Minion Pro" w:hAnsi="Minion Pro"/>
          <w:sz w:val="22"/>
          <w:szCs w:val="22"/>
        </w:rPr>
        <w:t>ы как глобальным потеплением климата, которое рас</w:t>
      </w:r>
      <w:r w:rsidR="008253FA" w:rsidRPr="00062183">
        <w:rPr>
          <w:rFonts w:ascii="Minion Pro" w:hAnsi="Minion Pro"/>
          <w:sz w:val="22"/>
          <w:szCs w:val="22"/>
        </w:rPr>
        <w:t>с</w:t>
      </w:r>
      <w:r w:rsidRPr="00062183">
        <w:rPr>
          <w:rFonts w:ascii="Minion Pro" w:hAnsi="Minion Pro"/>
          <w:sz w:val="22"/>
          <w:szCs w:val="22"/>
        </w:rPr>
        <w:t>матривается большинством современных сп</w:t>
      </w:r>
      <w:r w:rsidR="008253FA" w:rsidRPr="00062183">
        <w:rPr>
          <w:rFonts w:ascii="Minion Pro" w:hAnsi="Minion Pro"/>
          <w:sz w:val="22"/>
          <w:szCs w:val="22"/>
        </w:rPr>
        <w:t>ециалистов как последствие глоба</w:t>
      </w:r>
      <w:r w:rsidRPr="00062183">
        <w:rPr>
          <w:rFonts w:ascii="Minion Pro" w:hAnsi="Minion Pro"/>
          <w:sz w:val="22"/>
          <w:szCs w:val="22"/>
        </w:rPr>
        <w:t>льного техногенеза</w:t>
      </w:r>
      <w:r w:rsidR="00CE5AE3" w:rsidRPr="00062183">
        <w:rPr>
          <w:rFonts w:ascii="Minion Pro" w:hAnsi="Minion Pro"/>
          <w:sz w:val="22"/>
          <w:szCs w:val="22"/>
        </w:rPr>
        <w:t xml:space="preserve">, </w:t>
      </w:r>
      <w:r w:rsidRPr="00062183">
        <w:rPr>
          <w:rFonts w:ascii="Minion Pro" w:hAnsi="Minion Pro"/>
          <w:sz w:val="22"/>
          <w:szCs w:val="22"/>
        </w:rPr>
        <w:t xml:space="preserve">так </w:t>
      </w:r>
      <w:r w:rsidR="00CE5AE3" w:rsidRPr="00062183">
        <w:rPr>
          <w:rFonts w:ascii="Minion Pro" w:hAnsi="Minion Pro"/>
          <w:sz w:val="22"/>
          <w:szCs w:val="22"/>
        </w:rPr>
        <w:t>и отдельными формами человеческой деятельности</w:t>
      </w:r>
      <w:r w:rsidR="008253FA" w:rsidRPr="00062183">
        <w:rPr>
          <w:rFonts w:ascii="Minion Pro" w:hAnsi="Minion Pro"/>
          <w:sz w:val="22"/>
          <w:szCs w:val="22"/>
        </w:rPr>
        <w:t xml:space="preserve"> (тепловыделением сооруж</w:t>
      </w:r>
      <w:r w:rsidR="0055175B" w:rsidRPr="00062183">
        <w:rPr>
          <w:rFonts w:ascii="Minion Pro" w:hAnsi="Minion Pro"/>
          <w:sz w:val="22"/>
          <w:szCs w:val="22"/>
        </w:rPr>
        <w:t>ений и др.). Деградация многолетнемерзлых пород сопровождается образовани</w:t>
      </w:r>
      <w:r w:rsidR="00F02273" w:rsidRPr="00062183">
        <w:rPr>
          <w:rFonts w:ascii="Minion Pro" w:hAnsi="Minion Pro"/>
          <w:sz w:val="22"/>
          <w:szCs w:val="22"/>
        </w:rPr>
        <w:t>е</w:t>
      </w:r>
      <w:r w:rsidR="008253FA" w:rsidRPr="00062183">
        <w:rPr>
          <w:rFonts w:ascii="Minion Pro" w:hAnsi="Minion Pro"/>
          <w:sz w:val="22"/>
          <w:szCs w:val="22"/>
        </w:rPr>
        <w:t>м «</w:t>
      </w:r>
      <w:proofErr w:type="spellStart"/>
      <w:r w:rsidR="008253FA" w:rsidRPr="00062183">
        <w:rPr>
          <w:rFonts w:ascii="Minion Pro" w:hAnsi="Minion Pro"/>
          <w:sz w:val="22"/>
          <w:szCs w:val="22"/>
        </w:rPr>
        <w:t>темокарстов</w:t>
      </w:r>
      <w:proofErr w:type="spellEnd"/>
      <w:r w:rsidR="008253FA" w:rsidRPr="00062183">
        <w:rPr>
          <w:rFonts w:ascii="Minion Pro" w:hAnsi="Minion Pro"/>
          <w:sz w:val="22"/>
          <w:szCs w:val="22"/>
        </w:rPr>
        <w:t xml:space="preserve">» – </w:t>
      </w:r>
      <w:r w:rsidR="0055175B" w:rsidRPr="00062183">
        <w:rPr>
          <w:rFonts w:ascii="Minion Pro" w:hAnsi="Minion Pro"/>
          <w:sz w:val="22"/>
          <w:szCs w:val="22"/>
        </w:rPr>
        <w:t xml:space="preserve">пустот, </w:t>
      </w:r>
      <w:r w:rsidR="008253FA" w:rsidRPr="00062183">
        <w:rPr>
          <w:rFonts w:ascii="Minion Pro" w:hAnsi="Minion Pro"/>
          <w:sz w:val="22"/>
          <w:szCs w:val="22"/>
        </w:rPr>
        <w:t>возникающих в результате и</w:t>
      </w:r>
      <w:r w:rsidR="006F617A" w:rsidRPr="00062183">
        <w:rPr>
          <w:rFonts w:ascii="Minion Pro" w:hAnsi="Minion Pro"/>
          <w:sz w:val="22"/>
          <w:szCs w:val="22"/>
        </w:rPr>
        <w:t xml:space="preserve">х </w:t>
      </w:r>
      <w:proofErr w:type="spellStart"/>
      <w:r w:rsidR="006F617A" w:rsidRPr="00062183">
        <w:rPr>
          <w:rFonts w:ascii="Minion Pro" w:hAnsi="Minion Pro"/>
          <w:sz w:val="22"/>
          <w:szCs w:val="22"/>
        </w:rPr>
        <w:t>про</w:t>
      </w:r>
      <w:r w:rsidR="0055175B" w:rsidRPr="00062183">
        <w:rPr>
          <w:rFonts w:ascii="Minion Pro" w:hAnsi="Minion Pro"/>
          <w:sz w:val="22"/>
          <w:szCs w:val="22"/>
        </w:rPr>
        <w:t>таивани</w:t>
      </w:r>
      <w:r w:rsidR="006F617A" w:rsidRPr="00062183">
        <w:rPr>
          <w:rFonts w:ascii="Minion Pro" w:hAnsi="Minion Pro"/>
          <w:sz w:val="22"/>
          <w:szCs w:val="22"/>
        </w:rPr>
        <w:t>я</w:t>
      </w:r>
      <w:proofErr w:type="spellEnd"/>
      <w:r w:rsidR="006F617A" w:rsidRPr="00062183">
        <w:rPr>
          <w:rFonts w:ascii="Minion Pro" w:hAnsi="Minion Pro"/>
          <w:sz w:val="22"/>
          <w:szCs w:val="22"/>
        </w:rPr>
        <w:t>, а также многочисленных термокарстовых</w:t>
      </w:r>
      <w:r w:rsidR="0055175B" w:rsidRPr="00062183">
        <w:rPr>
          <w:rFonts w:ascii="Minion Pro" w:hAnsi="Minion Pro"/>
          <w:sz w:val="22"/>
          <w:szCs w:val="22"/>
        </w:rPr>
        <w:t xml:space="preserve"> озер и заб</w:t>
      </w:r>
      <w:r w:rsidR="006F617A" w:rsidRPr="00062183">
        <w:rPr>
          <w:rFonts w:ascii="Minion Pro" w:hAnsi="Minion Pro"/>
          <w:sz w:val="22"/>
          <w:szCs w:val="22"/>
        </w:rPr>
        <w:t>олоченных участков</w:t>
      </w:r>
      <w:r w:rsidR="006D0557" w:rsidRPr="00062183">
        <w:rPr>
          <w:rFonts w:ascii="Minion Pro" w:hAnsi="Minion Pro"/>
          <w:sz w:val="22"/>
          <w:szCs w:val="22"/>
        </w:rPr>
        <w:t xml:space="preserve"> (</w:t>
      </w:r>
      <w:proofErr w:type="spellStart"/>
      <w:r w:rsidR="006D0557" w:rsidRPr="00062183">
        <w:rPr>
          <w:rFonts w:ascii="Minion Pro" w:hAnsi="Minion Pro"/>
          <w:sz w:val="22"/>
          <w:szCs w:val="22"/>
        </w:rPr>
        <w:t>Лапердин</w:t>
      </w:r>
      <w:proofErr w:type="spellEnd"/>
      <w:r w:rsidR="006D0557" w:rsidRPr="00062183">
        <w:rPr>
          <w:rFonts w:ascii="Minion Pro" w:hAnsi="Minion Pro"/>
          <w:sz w:val="22"/>
          <w:szCs w:val="22"/>
        </w:rPr>
        <w:t>, Качура, 2009)</w:t>
      </w:r>
      <w:r w:rsidR="006F617A" w:rsidRPr="00062183">
        <w:rPr>
          <w:rFonts w:ascii="Minion Pro" w:hAnsi="Minion Pro"/>
          <w:sz w:val="22"/>
          <w:szCs w:val="22"/>
        </w:rPr>
        <w:t>. Это оказывает воздействие на стру</w:t>
      </w:r>
      <w:r w:rsidR="0055175B" w:rsidRPr="00062183">
        <w:rPr>
          <w:rFonts w:ascii="Minion Pro" w:hAnsi="Minion Pro"/>
          <w:sz w:val="22"/>
          <w:szCs w:val="22"/>
        </w:rPr>
        <w:t>к</w:t>
      </w:r>
      <w:r w:rsidR="006F617A" w:rsidRPr="00062183">
        <w:rPr>
          <w:rFonts w:ascii="Minion Pro" w:hAnsi="Minion Pro"/>
          <w:sz w:val="22"/>
          <w:szCs w:val="22"/>
        </w:rPr>
        <w:t>туру арктиче</w:t>
      </w:r>
      <w:r w:rsidR="0055175B" w:rsidRPr="00062183">
        <w:rPr>
          <w:rFonts w:ascii="Minion Pro" w:hAnsi="Minion Pro"/>
          <w:sz w:val="22"/>
          <w:szCs w:val="22"/>
        </w:rPr>
        <w:t>ских экосистем и условия существования людей в этих ре</w:t>
      </w:r>
      <w:r w:rsidR="009432B5" w:rsidRPr="00062183">
        <w:rPr>
          <w:rFonts w:ascii="Minion Pro" w:hAnsi="Minion Pro"/>
          <w:sz w:val="22"/>
          <w:szCs w:val="22"/>
        </w:rPr>
        <w:t>гио</w:t>
      </w:r>
      <w:r w:rsidR="0055175B" w:rsidRPr="00062183">
        <w:rPr>
          <w:rFonts w:ascii="Minion Pro" w:hAnsi="Minion Pro"/>
          <w:sz w:val="22"/>
          <w:szCs w:val="22"/>
        </w:rPr>
        <w:t>нах. Так, в результа</w:t>
      </w:r>
      <w:r w:rsidR="009432B5" w:rsidRPr="00062183">
        <w:rPr>
          <w:rFonts w:ascii="Minion Pro" w:hAnsi="Minion Pro"/>
          <w:sz w:val="22"/>
          <w:szCs w:val="22"/>
        </w:rPr>
        <w:t>т</w:t>
      </w:r>
      <w:r w:rsidR="0055175B" w:rsidRPr="00062183">
        <w:rPr>
          <w:rFonts w:ascii="Minion Pro" w:hAnsi="Minion Pro"/>
          <w:sz w:val="22"/>
          <w:szCs w:val="22"/>
        </w:rPr>
        <w:t>е деградации многолетнемерзлых пород срок службы зданий в г</w:t>
      </w:r>
      <w:r w:rsidR="00F02273" w:rsidRPr="00062183">
        <w:rPr>
          <w:rFonts w:ascii="Minion Pro" w:hAnsi="Minion Pro"/>
          <w:sz w:val="22"/>
          <w:szCs w:val="22"/>
        </w:rPr>
        <w:t>.</w:t>
      </w:r>
      <w:r w:rsidR="009432B5" w:rsidRPr="00062183">
        <w:rPr>
          <w:rFonts w:ascii="Minion Pro" w:hAnsi="Minion Pro"/>
          <w:sz w:val="22"/>
          <w:szCs w:val="22"/>
        </w:rPr>
        <w:t xml:space="preserve"> </w:t>
      </w:r>
      <w:r w:rsidR="0055175B" w:rsidRPr="00062183">
        <w:rPr>
          <w:rFonts w:ascii="Minion Pro" w:hAnsi="Minion Pro"/>
          <w:sz w:val="22"/>
          <w:szCs w:val="22"/>
        </w:rPr>
        <w:t xml:space="preserve">Воркуте составляет только 10-30 лет </w:t>
      </w:r>
      <w:r w:rsidR="00AA19DA" w:rsidRPr="00062183">
        <w:rPr>
          <w:rFonts w:ascii="Minion Pro" w:hAnsi="Minion Pro"/>
          <w:sz w:val="22"/>
          <w:szCs w:val="22"/>
        </w:rPr>
        <w:t>(</w:t>
      </w:r>
      <w:r w:rsidR="009432B5" w:rsidRPr="00062183">
        <w:rPr>
          <w:rFonts w:ascii="Minion Pro" w:hAnsi="Minion Pro"/>
          <w:sz w:val="22"/>
          <w:szCs w:val="22"/>
        </w:rPr>
        <w:t>Ершов</w:t>
      </w:r>
      <w:r w:rsidR="00AA19DA" w:rsidRPr="00062183">
        <w:rPr>
          <w:rFonts w:ascii="Minion Pro" w:hAnsi="Minion Pro"/>
          <w:sz w:val="22"/>
          <w:szCs w:val="22"/>
        </w:rPr>
        <w:t>, 2008).</w:t>
      </w:r>
    </w:p>
    <w:p w:rsidR="00AA19DA" w:rsidRPr="00C32E97" w:rsidRDefault="003A5377" w:rsidP="00445597">
      <w:pPr>
        <w:pStyle w:val="a8"/>
        <w:numPr>
          <w:ilvl w:val="0"/>
          <w:numId w:val="29"/>
        </w:numPr>
        <w:ind w:left="0" w:firstLine="284"/>
        <w:jc w:val="both"/>
        <w:rPr>
          <w:rFonts w:ascii="Minion Pro" w:hAnsi="Minion Pro"/>
          <w:sz w:val="22"/>
          <w:szCs w:val="22"/>
        </w:rPr>
      </w:pPr>
      <w:r w:rsidRPr="00C32E97">
        <w:rPr>
          <w:rFonts w:ascii="Minion Pro" w:hAnsi="Minion Pro"/>
          <w:b/>
          <w:sz w:val="22"/>
          <w:szCs w:val="22"/>
        </w:rPr>
        <w:t>Трансформация геохимической экологической</w:t>
      </w:r>
      <w:r w:rsidR="002A0E56" w:rsidRPr="00C32E97">
        <w:rPr>
          <w:rFonts w:ascii="Minion Pro" w:hAnsi="Minion Pro"/>
          <w:b/>
          <w:sz w:val="22"/>
          <w:szCs w:val="22"/>
        </w:rPr>
        <w:t xml:space="preserve"> </w:t>
      </w:r>
      <w:r w:rsidRPr="00C32E97">
        <w:rPr>
          <w:rFonts w:ascii="Minion Pro" w:hAnsi="Minion Pro"/>
          <w:b/>
          <w:sz w:val="22"/>
          <w:szCs w:val="22"/>
        </w:rPr>
        <w:t>функции литосферы</w:t>
      </w:r>
      <w:r w:rsidRPr="00C32E97">
        <w:rPr>
          <w:rFonts w:ascii="Minion Pro" w:hAnsi="Minion Pro"/>
          <w:sz w:val="22"/>
          <w:szCs w:val="22"/>
        </w:rPr>
        <w:t xml:space="preserve">. </w:t>
      </w:r>
      <w:r w:rsidR="00AA19DA" w:rsidRPr="00C32E97">
        <w:rPr>
          <w:rFonts w:ascii="Minion Pro" w:hAnsi="Minion Pro"/>
          <w:sz w:val="22"/>
          <w:szCs w:val="22"/>
        </w:rPr>
        <w:t>В качестве гла</w:t>
      </w:r>
      <w:r w:rsidR="009432B5" w:rsidRPr="00C32E97">
        <w:rPr>
          <w:rFonts w:ascii="Minion Pro" w:hAnsi="Minion Pro"/>
          <w:sz w:val="22"/>
          <w:szCs w:val="22"/>
        </w:rPr>
        <w:t>в</w:t>
      </w:r>
      <w:r w:rsidR="00AA19DA" w:rsidRPr="00C32E97">
        <w:rPr>
          <w:rFonts w:ascii="Minion Pro" w:hAnsi="Minion Pro"/>
          <w:sz w:val="22"/>
          <w:szCs w:val="22"/>
        </w:rPr>
        <w:t>ного вида данной экол</w:t>
      </w:r>
      <w:r w:rsidR="009432B5" w:rsidRPr="00C32E97">
        <w:rPr>
          <w:rFonts w:ascii="Minion Pro" w:hAnsi="Minion Pro"/>
          <w:sz w:val="22"/>
          <w:szCs w:val="22"/>
        </w:rPr>
        <w:t>о</w:t>
      </w:r>
      <w:r w:rsidR="00AA19DA" w:rsidRPr="00C32E97">
        <w:rPr>
          <w:rFonts w:ascii="Minion Pro" w:hAnsi="Minion Pro"/>
          <w:sz w:val="22"/>
          <w:szCs w:val="22"/>
        </w:rPr>
        <w:t>гической функци</w:t>
      </w:r>
      <w:r w:rsidR="009432B5" w:rsidRPr="00C32E97">
        <w:rPr>
          <w:rFonts w:ascii="Minion Pro" w:hAnsi="Minion Pro"/>
          <w:sz w:val="22"/>
          <w:szCs w:val="22"/>
        </w:rPr>
        <w:t>и литосферы современные специали</w:t>
      </w:r>
      <w:r w:rsidR="00AA19DA" w:rsidRPr="00C32E97">
        <w:rPr>
          <w:rFonts w:ascii="Minion Pro" w:hAnsi="Minion Pro"/>
          <w:sz w:val="22"/>
          <w:szCs w:val="22"/>
        </w:rPr>
        <w:t>сты рас</w:t>
      </w:r>
      <w:r w:rsidR="009432B5" w:rsidRPr="00C32E97">
        <w:rPr>
          <w:rFonts w:ascii="Minion Pro" w:hAnsi="Minion Pro"/>
          <w:sz w:val="22"/>
          <w:szCs w:val="22"/>
        </w:rPr>
        <w:t>с</w:t>
      </w:r>
      <w:r w:rsidR="00AA19DA" w:rsidRPr="00C32E97">
        <w:rPr>
          <w:rFonts w:ascii="Minion Pro" w:hAnsi="Minion Pro"/>
          <w:sz w:val="22"/>
          <w:szCs w:val="22"/>
        </w:rPr>
        <w:t>матр</w:t>
      </w:r>
      <w:r w:rsidR="009432B5" w:rsidRPr="00C32E97">
        <w:rPr>
          <w:rFonts w:ascii="Minion Pro" w:hAnsi="Minion Pro"/>
          <w:sz w:val="22"/>
          <w:szCs w:val="22"/>
        </w:rPr>
        <w:t>ивают включение в ее состав разл</w:t>
      </w:r>
      <w:r w:rsidR="00AA19DA" w:rsidRPr="00C32E97">
        <w:rPr>
          <w:rFonts w:ascii="Minion Pro" w:hAnsi="Minion Pro"/>
          <w:sz w:val="22"/>
          <w:szCs w:val="22"/>
        </w:rPr>
        <w:t>ичных отходов производствен</w:t>
      </w:r>
      <w:r w:rsidR="009432B5" w:rsidRPr="00C32E97">
        <w:rPr>
          <w:rFonts w:ascii="Minion Pro" w:hAnsi="Minion Pro"/>
          <w:sz w:val="22"/>
          <w:szCs w:val="22"/>
        </w:rPr>
        <w:t>ной де</w:t>
      </w:r>
      <w:r w:rsidR="00AA19DA" w:rsidRPr="00C32E97">
        <w:rPr>
          <w:rFonts w:ascii="Minion Pro" w:hAnsi="Minion Pro"/>
          <w:sz w:val="22"/>
          <w:szCs w:val="22"/>
        </w:rPr>
        <w:t>ятел</w:t>
      </w:r>
      <w:r w:rsidR="009432B5" w:rsidRPr="00C32E97">
        <w:rPr>
          <w:rFonts w:ascii="Minion Pro" w:hAnsi="Minion Pro"/>
          <w:sz w:val="22"/>
          <w:szCs w:val="22"/>
        </w:rPr>
        <w:t xml:space="preserve">ьности (Трофимов и др., 2015). По этой причине на обширных участках </w:t>
      </w:r>
      <w:r w:rsidR="00AA19DA" w:rsidRPr="00C32E97">
        <w:rPr>
          <w:rFonts w:ascii="Minion Pro" w:hAnsi="Minion Pro"/>
          <w:sz w:val="22"/>
          <w:szCs w:val="22"/>
        </w:rPr>
        <w:t>происход</w:t>
      </w:r>
      <w:r w:rsidR="009432B5" w:rsidRPr="00C32E97">
        <w:rPr>
          <w:rFonts w:ascii="Minion Pro" w:hAnsi="Minion Pro"/>
          <w:sz w:val="22"/>
          <w:szCs w:val="22"/>
        </w:rPr>
        <w:t>я</w:t>
      </w:r>
      <w:r w:rsidR="00AA19DA" w:rsidRPr="00C32E97">
        <w:rPr>
          <w:rFonts w:ascii="Minion Pro" w:hAnsi="Minion Pro"/>
          <w:sz w:val="22"/>
          <w:szCs w:val="22"/>
        </w:rPr>
        <w:t xml:space="preserve">т </w:t>
      </w:r>
      <w:r w:rsidR="009432B5" w:rsidRPr="00C32E97">
        <w:rPr>
          <w:rFonts w:ascii="Minion Pro" w:hAnsi="Minion Pro"/>
          <w:sz w:val="22"/>
          <w:szCs w:val="22"/>
        </w:rPr>
        <w:t>значимые</w:t>
      </w:r>
      <w:r w:rsidR="00AA19DA" w:rsidRPr="00C32E97">
        <w:rPr>
          <w:rFonts w:ascii="Minion Pro" w:hAnsi="Minion Pro"/>
          <w:sz w:val="22"/>
          <w:szCs w:val="22"/>
        </w:rPr>
        <w:t xml:space="preserve"> геохи</w:t>
      </w:r>
      <w:r w:rsidR="009432B5" w:rsidRPr="00C32E97">
        <w:rPr>
          <w:rFonts w:ascii="Minion Pro" w:hAnsi="Minion Pro"/>
          <w:sz w:val="22"/>
          <w:szCs w:val="22"/>
        </w:rPr>
        <w:t>мические</w:t>
      </w:r>
      <w:r w:rsidR="00AA19DA" w:rsidRPr="00C32E97">
        <w:rPr>
          <w:rFonts w:ascii="Minion Pro" w:hAnsi="Minion Pro"/>
          <w:sz w:val="22"/>
          <w:szCs w:val="22"/>
        </w:rPr>
        <w:t xml:space="preserve"> </w:t>
      </w:r>
      <w:r w:rsidR="009432B5" w:rsidRPr="00C32E97">
        <w:rPr>
          <w:rFonts w:ascii="Minion Pro" w:hAnsi="Minion Pro"/>
          <w:sz w:val="22"/>
          <w:szCs w:val="22"/>
        </w:rPr>
        <w:t xml:space="preserve">изменения </w:t>
      </w:r>
      <w:r w:rsidR="00AA19DA" w:rsidRPr="00C32E97">
        <w:rPr>
          <w:rFonts w:ascii="Minion Pro" w:hAnsi="Minion Pro"/>
          <w:sz w:val="22"/>
          <w:szCs w:val="22"/>
        </w:rPr>
        <w:t>верхних горизонтов литосферы (</w:t>
      </w:r>
      <w:proofErr w:type="spellStart"/>
      <w:r w:rsidR="00AA19DA" w:rsidRPr="00C32E97">
        <w:rPr>
          <w:rFonts w:ascii="Minion Pro" w:hAnsi="Minion Pro"/>
          <w:sz w:val="22"/>
          <w:szCs w:val="22"/>
        </w:rPr>
        <w:t>Сает</w:t>
      </w:r>
      <w:proofErr w:type="spellEnd"/>
      <w:r w:rsidR="00AA19DA" w:rsidRPr="00C32E97">
        <w:rPr>
          <w:rFonts w:ascii="Minion Pro" w:hAnsi="Minion Pro"/>
          <w:sz w:val="22"/>
          <w:szCs w:val="22"/>
        </w:rPr>
        <w:t xml:space="preserve"> и др., 1990),</w:t>
      </w:r>
      <w:r w:rsidR="009432B5" w:rsidRPr="00C32E97">
        <w:rPr>
          <w:rFonts w:ascii="Minion Pro" w:hAnsi="Minion Pro"/>
          <w:sz w:val="22"/>
          <w:szCs w:val="22"/>
        </w:rPr>
        <w:t xml:space="preserve"> что неминуемо с</w:t>
      </w:r>
      <w:r w:rsidR="00AA19DA" w:rsidRPr="00C32E97">
        <w:rPr>
          <w:rFonts w:ascii="Minion Pro" w:hAnsi="Minion Pro"/>
          <w:sz w:val="22"/>
          <w:szCs w:val="22"/>
        </w:rPr>
        <w:t>каз</w:t>
      </w:r>
      <w:r w:rsidR="009432B5" w:rsidRPr="00C32E97">
        <w:rPr>
          <w:rFonts w:ascii="Minion Pro" w:hAnsi="Minion Pro"/>
          <w:sz w:val="22"/>
          <w:szCs w:val="22"/>
        </w:rPr>
        <w:t>ывается на состоянии</w:t>
      </w:r>
      <w:r w:rsidR="00AA19DA" w:rsidRPr="00C32E97">
        <w:rPr>
          <w:rFonts w:ascii="Minion Pro" w:hAnsi="Minion Pro"/>
          <w:sz w:val="22"/>
          <w:szCs w:val="22"/>
        </w:rPr>
        <w:t xml:space="preserve"> окружающей среды. Данный процесс уже давно дости</w:t>
      </w:r>
      <w:r w:rsidR="009432B5" w:rsidRPr="00C32E97">
        <w:rPr>
          <w:rFonts w:ascii="Minion Pro" w:hAnsi="Minion Pro"/>
          <w:sz w:val="22"/>
          <w:szCs w:val="22"/>
        </w:rPr>
        <w:t xml:space="preserve">г глобальных масштабов и может </w:t>
      </w:r>
      <w:r w:rsidR="00AA19DA" w:rsidRPr="00C32E97">
        <w:rPr>
          <w:rFonts w:ascii="Minion Pro" w:hAnsi="Minion Pro"/>
          <w:sz w:val="22"/>
          <w:szCs w:val="22"/>
        </w:rPr>
        <w:t>рас</w:t>
      </w:r>
      <w:r w:rsidR="009432B5" w:rsidRPr="00C32E97">
        <w:rPr>
          <w:rFonts w:ascii="Minion Pro" w:hAnsi="Minion Pro"/>
          <w:sz w:val="22"/>
          <w:szCs w:val="22"/>
        </w:rPr>
        <w:t>сматрива</w:t>
      </w:r>
      <w:r w:rsidR="00AA19DA" w:rsidRPr="00C32E97">
        <w:rPr>
          <w:rFonts w:ascii="Minion Pro" w:hAnsi="Minion Pro"/>
          <w:sz w:val="22"/>
          <w:szCs w:val="22"/>
        </w:rPr>
        <w:t xml:space="preserve">ться как </w:t>
      </w:r>
      <w:r w:rsidR="005B2961" w:rsidRPr="00C32E97">
        <w:rPr>
          <w:rFonts w:ascii="Minion Pro" w:hAnsi="Minion Pro"/>
          <w:sz w:val="22"/>
          <w:szCs w:val="22"/>
        </w:rPr>
        <w:t xml:space="preserve">один из </w:t>
      </w:r>
      <w:r w:rsidR="00AA19DA" w:rsidRPr="00C32E97">
        <w:rPr>
          <w:rFonts w:ascii="Minion Pro" w:hAnsi="Minion Pro"/>
          <w:sz w:val="22"/>
          <w:szCs w:val="22"/>
        </w:rPr>
        <w:t>ф</w:t>
      </w:r>
      <w:r w:rsidR="009432B5" w:rsidRPr="00C32E97">
        <w:rPr>
          <w:rFonts w:ascii="Minion Pro" w:hAnsi="Minion Pro"/>
          <w:sz w:val="22"/>
          <w:szCs w:val="22"/>
        </w:rPr>
        <w:t>а</w:t>
      </w:r>
      <w:r w:rsidR="00AA19DA" w:rsidRPr="00C32E97">
        <w:rPr>
          <w:rFonts w:ascii="Minion Pro" w:hAnsi="Minion Pro"/>
          <w:sz w:val="22"/>
          <w:szCs w:val="22"/>
        </w:rPr>
        <w:t>ктор</w:t>
      </w:r>
      <w:r w:rsidR="005B2961" w:rsidRPr="00C32E97">
        <w:rPr>
          <w:rFonts w:ascii="Minion Pro" w:hAnsi="Minion Pro"/>
          <w:sz w:val="22"/>
          <w:szCs w:val="22"/>
        </w:rPr>
        <w:t>ов</w:t>
      </w:r>
      <w:r w:rsidR="00AA19DA" w:rsidRPr="00C32E97">
        <w:rPr>
          <w:rFonts w:ascii="Minion Pro" w:hAnsi="Minion Pro"/>
          <w:sz w:val="22"/>
          <w:szCs w:val="22"/>
        </w:rPr>
        <w:t xml:space="preserve"> превращения естес</w:t>
      </w:r>
      <w:r w:rsidR="004E7D76" w:rsidRPr="00C32E97">
        <w:rPr>
          <w:rFonts w:ascii="Minion Pro" w:hAnsi="Minion Pro"/>
          <w:sz w:val="22"/>
          <w:szCs w:val="22"/>
        </w:rPr>
        <w:t>тве</w:t>
      </w:r>
      <w:r w:rsidR="005B2961" w:rsidRPr="00C32E97">
        <w:rPr>
          <w:rFonts w:ascii="Minion Pro" w:hAnsi="Minion Pro"/>
          <w:sz w:val="22"/>
          <w:szCs w:val="22"/>
        </w:rPr>
        <w:t>н</w:t>
      </w:r>
      <w:r w:rsidR="004E7D76" w:rsidRPr="00C32E97">
        <w:rPr>
          <w:rFonts w:ascii="Minion Pro" w:hAnsi="Minion Pro"/>
          <w:sz w:val="22"/>
          <w:szCs w:val="22"/>
        </w:rPr>
        <w:t>ной биосферы в биотехносферу.</w:t>
      </w:r>
      <w:r w:rsidR="00AA19DA" w:rsidRPr="00C32E97">
        <w:rPr>
          <w:rFonts w:ascii="Minion Pro" w:hAnsi="Minion Pro"/>
          <w:sz w:val="22"/>
          <w:szCs w:val="22"/>
        </w:rPr>
        <w:t xml:space="preserve"> </w:t>
      </w:r>
    </w:p>
    <w:p w:rsidR="003A5377" w:rsidRPr="00062183" w:rsidRDefault="004E7D76" w:rsidP="00062183">
      <w:pPr>
        <w:ind w:firstLine="284"/>
        <w:jc w:val="both"/>
        <w:rPr>
          <w:rFonts w:ascii="Minion Pro" w:hAnsi="Minion Pro"/>
          <w:sz w:val="22"/>
          <w:szCs w:val="22"/>
        </w:rPr>
      </w:pPr>
      <w:r w:rsidRPr="00062183">
        <w:rPr>
          <w:rFonts w:ascii="Minion Pro" w:hAnsi="Minion Pro"/>
          <w:sz w:val="22"/>
          <w:szCs w:val="22"/>
        </w:rPr>
        <w:t>Сан</w:t>
      </w:r>
      <w:r w:rsidR="005B2961" w:rsidRPr="00062183">
        <w:rPr>
          <w:rFonts w:ascii="Minion Pro" w:hAnsi="Minion Pro"/>
          <w:sz w:val="22"/>
          <w:szCs w:val="22"/>
        </w:rPr>
        <w:t>к</w:t>
      </w:r>
      <w:r w:rsidRPr="00062183">
        <w:rPr>
          <w:rFonts w:ascii="Minion Pro" w:hAnsi="Minion Pro"/>
          <w:sz w:val="22"/>
          <w:szCs w:val="22"/>
        </w:rPr>
        <w:t>ционированное и нес</w:t>
      </w:r>
      <w:r w:rsidR="005B2961" w:rsidRPr="00062183">
        <w:rPr>
          <w:rFonts w:ascii="Minion Pro" w:hAnsi="Minion Pro"/>
          <w:sz w:val="22"/>
          <w:szCs w:val="22"/>
        </w:rPr>
        <w:t>анкционированное захоронение быт</w:t>
      </w:r>
      <w:r w:rsidRPr="00062183">
        <w:rPr>
          <w:rFonts w:ascii="Minion Pro" w:hAnsi="Minion Pro"/>
          <w:sz w:val="22"/>
          <w:szCs w:val="22"/>
        </w:rPr>
        <w:t>овых и промышленных отходов изменяет химизм среды, формирующейся над ними в течение весьма длительног</w:t>
      </w:r>
      <w:r w:rsidR="008279D3" w:rsidRPr="00062183">
        <w:rPr>
          <w:rFonts w:ascii="Minion Pro" w:hAnsi="Minion Pro"/>
          <w:sz w:val="22"/>
          <w:szCs w:val="22"/>
        </w:rPr>
        <w:t>о</w:t>
      </w:r>
      <w:r w:rsidRPr="00062183">
        <w:rPr>
          <w:rFonts w:ascii="Minion Pro" w:hAnsi="Minion Pro"/>
          <w:sz w:val="22"/>
          <w:szCs w:val="22"/>
        </w:rPr>
        <w:t xml:space="preserve"> времени. Особую опа</w:t>
      </w:r>
      <w:r w:rsidR="008279D3" w:rsidRPr="00062183">
        <w:rPr>
          <w:rFonts w:ascii="Minion Pro" w:hAnsi="Minion Pro"/>
          <w:sz w:val="22"/>
          <w:szCs w:val="22"/>
        </w:rPr>
        <w:t>сность представляет собой возве</w:t>
      </w:r>
      <w:r w:rsidRPr="00062183">
        <w:rPr>
          <w:rFonts w:ascii="Minion Pro" w:hAnsi="Minion Pro"/>
          <w:sz w:val="22"/>
          <w:szCs w:val="22"/>
        </w:rPr>
        <w:t xml:space="preserve">дение на таких участках жилых массивов. Но </w:t>
      </w:r>
      <w:r w:rsidR="008279D3" w:rsidRPr="00062183">
        <w:rPr>
          <w:rFonts w:ascii="Minion Pro" w:hAnsi="Minion Pro"/>
          <w:sz w:val="22"/>
          <w:szCs w:val="22"/>
        </w:rPr>
        <w:t>на практике подобные случаи достаточно распространены</w:t>
      </w:r>
      <w:r w:rsidRPr="00062183">
        <w:rPr>
          <w:rFonts w:ascii="Minion Pro" w:hAnsi="Minion Pro"/>
          <w:sz w:val="22"/>
          <w:szCs w:val="22"/>
        </w:rPr>
        <w:t>. Большинство городов в предшествующий</w:t>
      </w:r>
      <w:r w:rsidR="008279D3" w:rsidRPr="00062183">
        <w:rPr>
          <w:rFonts w:ascii="Minion Pro" w:hAnsi="Minion Pro"/>
          <w:sz w:val="22"/>
          <w:szCs w:val="22"/>
        </w:rPr>
        <w:t xml:space="preserve"> исторический период окружало к</w:t>
      </w:r>
      <w:r w:rsidRPr="00062183">
        <w:rPr>
          <w:rFonts w:ascii="Minion Pro" w:hAnsi="Minion Pro"/>
          <w:sz w:val="22"/>
          <w:szCs w:val="22"/>
        </w:rPr>
        <w:t xml:space="preserve">ольцо свалок. </w:t>
      </w:r>
      <w:r w:rsidR="008279D3" w:rsidRPr="00062183">
        <w:rPr>
          <w:rFonts w:ascii="Minion Pro" w:hAnsi="Minion Pro"/>
          <w:sz w:val="22"/>
          <w:szCs w:val="22"/>
        </w:rPr>
        <w:t>Возведение</w:t>
      </w:r>
      <w:r w:rsidR="00102079" w:rsidRPr="00062183">
        <w:rPr>
          <w:rFonts w:ascii="Minion Pro" w:hAnsi="Minion Pro"/>
          <w:sz w:val="22"/>
          <w:szCs w:val="22"/>
        </w:rPr>
        <w:t xml:space="preserve"> новых</w:t>
      </w:r>
      <w:r w:rsidR="008279D3" w:rsidRPr="00062183">
        <w:rPr>
          <w:rFonts w:ascii="Minion Pro" w:hAnsi="Minion Pro"/>
          <w:sz w:val="22"/>
          <w:szCs w:val="22"/>
        </w:rPr>
        <w:t xml:space="preserve"> районов</w:t>
      </w:r>
      <w:r w:rsidRPr="00062183">
        <w:rPr>
          <w:rFonts w:ascii="Minion Pro" w:hAnsi="Minion Pro"/>
          <w:sz w:val="22"/>
          <w:szCs w:val="22"/>
        </w:rPr>
        <w:t xml:space="preserve"> </w:t>
      </w:r>
      <w:r w:rsidR="008279D3" w:rsidRPr="00062183">
        <w:rPr>
          <w:rFonts w:ascii="Minion Pro" w:hAnsi="Minion Pro"/>
          <w:sz w:val="22"/>
          <w:szCs w:val="22"/>
        </w:rPr>
        <w:t xml:space="preserve">нередко </w:t>
      </w:r>
      <w:r w:rsidR="00CC2054" w:rsidRPr="00062183">
        <w:rPr>
          <w:rFonts w:ascii="Minion Pro" w:hAnsi="Minion Pro"/>
          <w:sz w:val="22"/>
          <w:szCs w:val="22"/>
        </w:rPr>
        <w:t xml:space="preserve">осуществляется </w:t>
      </w:r>
      <w:r w:rsidR="008279D3" w:rsidRPr="00062183">
        <w:rPr>
          <w:rFonts w:ascii="Minion Pro" w:hAnsi="Minion Pro"/>
          <w:sz w:val="22"/>
          <w:szCs w:val="22"/>
        </w:rPr>
        <w:t>именно</w:t>
      </w:r>
      <w:r w:rsidR="00102079" w:rsidRPr="00062183">
        <w:rPr>
          <w:rFonts w:ascii="Minion Pro" w:hAnsi="Minion Pro"/>
          <w:sz w:val="22"/>
          <w:szCs w:val="22"/>
        </w:rPr>
        <w:t xml:space="preserve"> </w:t>
      </w:r>
      <w:r w:rsidR="00CC2054" w:rsidRPr="00062183">
        <w:rPr>
          <w:rFonts w:ascii="Minion Pro" w:hAnsi="Minion Pro"/>
          <w:sz w:val="22"/>
          <w:szCs w:val="22"/>
        </w:rPr>
        <w:t xml:space="preserve">на этих </w:t>
      </w:r>
      <w:r w:rsidR="00102079" w:rsidRPr="00062183">
        <w:rPr>
          <w:rFonts w:ascii="Minion Pro" w:hAnsi="Minion Pro"/>
          <w:sz w:val="22"/>
          <w:szCs w:val="22"/>
        </w:rPr>
        <w:t xml:space="preserve">участках, </w:t>
      </w:r>
      <w:r w:rsidR="008279D3" w:rsidRPr="00062183">
        <w:rPr>
          <w:rFonts w:ascii="Minion Pro" w:hAnsi="Minion Pro"/>
          <w:sz w:val="22"/>
          <w:szCs w:val="22"/>
        </w:rPr>
        <w:t>где</w:t>
      </w:r>
      <w:r w:rsidR="00102079" w:rsidRPr="00062183">
        <w:rPr>
          <w:rFonts w:ascii="Minion Pro" w:hAnsi="Minion Pro"/>
          <w:sz w:val="22"/>
          <w:szCs w:val="22"/>
        </w:rPr>
        <w:t xml:space="preserve"> под строительными площадка</w:t>
      </w:r>
      <w:r w:rsidR="008279D3" w:rsidRPr="00062183">
        <w:rPr>
          <w:rFonts w:ascii="Minion Pro" w:hAnsi="Minion Pro"/>
          <w:sz w:val="22"/>
          <w:szCs w:val="22"/>
        </w:rPr>
        <w:t>м</w:t>
      </w:r>
      <w:r w:rsidR="00102079" w:rsidRPr="00062183">
        <w:rPr>
          <w:rFonts w:ascii="Minion Pro" w:hAnsi="Minion Pro"/>
          <w:sz w:val="22"/>
          <w:szCs w:val="22"/>
        </w:rPr>
        <w:t xml:space="preserve">и </w:t>
      </w:r>
      <w:r w:rsidR="008279D3" w:rsidRPr="00062183">
        <w:rPr>
          <w:rFonts w:ascii="Minion Pro" w:hAnsi="Minion Pro"/>
          <w:sz w:val="22"/>
          <w:szCs w:val="22"/>
        </w:rPr>
        <w:t xml:space="preserve">захоронены массивы различных </w:t>
      </w:r>
      <w:r w:rsidR="00102079" w:rsidRPr="00062183">
        <w:rPr>
          <w:rFonts w:ascii="Minion Pro" w:hAnsi="Minion Pro"/>
          <w:sz w:val="22"/>
          <w:szCs w:val="22"/>
        </w:rPr>
        <w:t>техногенны</w:t>
      </w:r>
      <w:r w:rsidR="008279D3" w:rsidRPr="00062183">
        <w:rPr>
          <w:rFonts w:ascii="Minion Pro" w:hAnsi="Minion Pro"/>
          <w:sz w:val="22"/>
          <w:szCs w:val="22"/>
        </w:rPr>
        <w:t xml:space="preserve">х образований. </w:t>
      </w:r>
      <w:r w:rsidR="00E228E0">
        <w:rPr>
          <w:rFonts w:ascii="Minion Pro" w:hAnsi="Minion Pro"/>
          <w:sz w:val="22"/>
          <w:szCs w:val="22"/>
        </w:rPr>
        <w:t xml:space="preserve">На </w:t>
      </w:r>
      <w:r w:rsidR="00E228E0">
        <w:rPr>
          <w:rFonts w:ascii="Minion Pro" w:hAnsi="Minion Pro"/>
          <w:sz w:val="22"/>
          <w:szCs w:val="22"/>
        </w:rPr>
        <w:lastRenderedPageBreak/>
        <w:t>таких территориях</w:t>
      </w:r>
      <w:r w:rsidR="008279D3" w:rsidRPr="00062183">
        <w:rPr>
          <w:rFonts w:ascii="Minion Pro" w:hAnsi="Minion Pro"/>
          <w:sz w:val="22"/>
          <w:szCs w:val="22"/>
        </w:rPr>
        <w:t xml:space="preserve"> </w:t>
      </w:r>
      <w:r w:rsidR="00102079" w:rsidRPr="00062183">
        <w:rPr>
          <w:rFonts w:ascii="Minion Pro" w:hAnsi="Minion Pro"/>
          <w:sz w:val="22"/>
          <w:szCs w:val="22"/>
        </w:rPr>
        <w:t xml:space="preserve">в </w:t>
      </w:r>
      <w:r w:rsidR="003A5377" w:rsidRPr="00062183">
        <w:rPr>
          <w:rFonts w:ascii="Minion Pro" w:hAnsi="Minion Pro"/>
          <w:sz w:val="22"/>
          <w:szCs w:val="22"/>
        </w:rPr>
        <w:t>подполья зданий</w:t>
      </w:r>
      <w:r w:rsidR="00102079" w:rsidRPr="00062183">
        <w:rPr>
          <w:rFonts w:ascii="Minion Pro" w:hAnsi="Minion Pro"/>
          <w:sz w:val="22"/>
          <w:szCs w:val="22"/>
        </w:rPr>
        <w:t xml:space="preserve"> и </w:t>
      </w:r>
      <w:r w:rsidR="003A5377" w:rsidRPr="00062183">
        <w:rPr>
          <w:rFonts w:ascii="Minion Pro" w:hAnsi="Minion Pro"/>
          <w:sz w:val="22"/>
          <w:szCs w:val="22"/>
        </w:rPr>
        <w:t>в подземные сооружения</w:t>
      </w:r>
      <w:r w:rsidR="00102079" w:rsidRPr="00062183">
        <w:rPr>
          <w:rFonts w:ascii="Minion Pro" w:hAnsi="Minion Pro"/>
          <w:sz w:val="22"/>
          <w:szCs w:val="22"/>
        </w:rPr>
        <w:t xml:space="preserve"> </w:t>
      </w:r>
      <w:r w:rsidR="008279D3" w:rsidRPr="00062183">
        <w:rPr>
          <w:rFonts w:ascii="Minion Pro" w:hAnsi="Minion Pro"/>
          <w:sz w:val="22"/>
          <w:szCs w:val="22"/>
        </w:rPr>
        <w:t xml:space="preserve">может </w:t>
      </w:r>
      <w:r w:rsidR="00102079" w:rsidRPr="00062183">
        <w:rPr>
          <w:rFonts w:ascii="Minion Pro" w:hAnsi="Minion Pro"/>
          <w:sz w:val="22"/>
          <w:szCs w:val="22"/>
        </w:rPr>
        <w:t>происходит</w:t>
      </w:r>
      <w:r w:rsidR="008279D3" w:rsidRPr="00062183">
        <w:rPr>
          <w:rFonts w:ascii="Minion Pro" w:hAnsi="Minion Pro"/>
          <w:sz w:val="22"/>
          <w:szCs w:val="22"/>
        </w:rPr>
        <w:t>ь высачивание газообраз</w:t>
      </w:r>
      <w:r w:rsidR="00102079" w:rsidRPr="00062183">
        <w:rPr>
          <w:rFonts w:ascii="Minion Pro" w:hAnsi="Minion Pro"/>
          <w:sz w:val="22"/>
          <w:szCs w:val="22"/>
        </w:rPr>
        <w:t>ных продукт</w:t>
      </w:r>
      <w:r w:rsidR="008279D3" w:rsidRPr="00062183">
        <w:rPr>
          <w:rFonts w:ascii="Minion Pro" w:hAnsi="Minion Pro"/>
          <w:sz w:val="22"/>
          <w:szCs w:val="22"/>
        </w:rPr>
        <w:t xml:space="preserve">ов («свалочного газа»), </w:t>
      </w:r>
      <w:r w:rsidR="00102079" w:rsidRPr="00062183">
        <w:rPr>
          <w:rFonts w:ascii="Minion Pro" w:hAnsi="Minion Pro"/>
          <w:sz w:val="22"/>
          <w:szCs w:val="22"/>
        </w:rPr>
        <w:t>опасных для здоровья людей</w:t>
      </w:r>
      <w:r w:rsidR="008279D3" w:rsidRPr="00062183">
        <w:rPr>
          <w:rFonts w:ascii="Minion Pro" w:hAnsi="Minion Pro"/>
          <w:sz w:val="22"/>
          <w:szCs w:val="22"/>
        </w:rPr>
        <w:t xml:space="preserve">. Свалочный газ также может накапливаться и </w:t>
      </w:r>
      <w:r w:rsidR="008772A1">
        <w:rPr>
          <w:rFonts w:ascii="Minion Pro" w:hAnsi="Minion Pro"/>
          <w:sz w:val="22"/>
          <w:szCs w:val="22"/>
        </w:rPr>
        <w:t xml:space="preserve">в </w:t>
      </w:r>
      <w:r w:rsidR="008279D3" w:rsidRPr="00062183">
        <w:rPr>
          <w:rFonts w:ascii="Minion Pro" w:hAnsi="Minion Pro"/>
          <w:sz w:val="22"/>
          <w:szCs w:val="22"/>
        </w:rPr>
        <w:t>подз</w:t>
      </w:r>
      <w:r w:rsidR="00102079" w:rsidRPr="00062183">
        <w:rPr>
          <w:rFonts w:ascii="Minion Pro" w:hAnsi="Minion Pro"/>
          <w:sz w:val="22"/>
          <w:szCs w:val="22"/>
        </w:rPr>
        <w:t>емных коммуни</w:t>
      </w:r>
      <w:r w:rsidR="008279D3" w:rsidRPr="00062183">
        <w:rPr>
          <w:rFonts w:ascii="Minion Pro" w:hAnsi="Minion Pro"/>
          <w:sz w:val="22"/>
          <w:szCs w:val="22"/>
        </w:rPr>
        <w:t>кациях, создавая условия для возникновения пожаров и взрыв</w:t>
      </w:r>
      <w:r w:rsidR="00102079" w:rsidRPr="00062183">
        <w:rPr>
          <w:rFonts w:ascii="Minion Pro" w:hAnsi="Minion Pro"/>
          <w:sz w:val="22"/>
          <w:szCs w:val="22"/>
        </w:rPr>
        <w:t>ов.</w:t>
      </w:r>
      <w:r w:rsidR="003A5377" w:rsidRPr="00062183">
        <w:rPr>
          <w:rFonts w:ascii="Minion Pro" w:hAnsi="Minion Pro"/>
          <w:sz w:val="22"/>
          <w:szCs w:val="22"/>
        </w:rPr>
        <w:t xml:space="preserve"> Например,</w:t>
      </w:r>
      <w:r w:rsidR="001B6074" w:rsidRPr="00062183">
        <w:rPr>
          <w:rFonts w:ascii="Minion Pro" w:hAnsi="Minion Pro"/>
          <w:sz w:val="22"/>
          <w:szCs w:val="22"/>
        </w:rPr>
        <w:t xml:space="preserve"> </w:t>
      </w:r>
      <w:r w:rsidR="008279D3" w:rsidRPr="00062183">
        <w:rPr>
          <w:rFonts w:ascii="Minion Pro" w:hAnsi="Minion Pro"/>
          <w:sz w:val="22"/>
          <w:szCs w:val="22"/>
        </w:rPr>
        <w:t>в</w:t>
      </w:r>
      <w:r w:rsidR="00102079" w:rsidRPr="00062183">
        <w:rPr>
          <w:rFonts w:ascii="Minion Pro" w:hAnsi="Minion Pro"/>
          <w:sz w:val="22"/>
          <w:szCs w:val="22"/>
        </w:rPr>
        <w:t xml:space="preserve">ходящий в его состав </w:t>
      </w:r>
      <w:r w:rsidR="003A5377" w:rsidRPr="00062183">
        <w:rPr>
          <w:rFonts w:ascii="Minion Pro" w:hAnsi="Minion Pro"/>
          <w:sz w:val="22"/>
          <w:szCs w:val="22"/>
        </w:rPr>
        <w:t>метан в экологически опасных и пожароопасных</w:t>
      </w:r>
      <w:r w:rsidR="001B6074" w:rsidRPr="00062183">
        <w:rPr>
          <w:rFonts w:ascii="Minion Pro" w:hAnsi="Minion Pro"/>
          <w:sz w:val="22"/>
          <w:szCs w:val="22"/>
        </w:rPr>
        <w:t xml:space="preserve"> </w:t>
      </w:r>
      <w:r w:rsidR="003A5377" w:rsidRPr="00062183">
        <w:rPr>
          <w:rFonts w:ascii="Minion Pro" w:hAnsi="Minion Pro"/>
          <w:sz w:val="22"/>
          <w:szCs w:val="22"/>
        </w:rPr>
        <w:t xml:space="preserve">концентрациях обнаружен в </w:t>
      </w:r>
      <w:r w:rsidR="00102079" w:rsidRPr="00062183">
        <w:rPr>
          <w:rFonts w:ascii="Minion Pro" w:hAnsi="Minion Pro"/>
          <w:sz w:val="22"/>
          <w:szCs w:val="22"/>
        </w:rPr>
        <w:t xml:space="preserve">зданиях </w:t>
      </w:r>
      <w:r w:rsidR="003A5377" w:rsidRPr="00062183">
        <w:rPr>
          <w:rFonts w:ascii="Minion Pro" w:hAnsi="Minion Pro"/>
          <w:sz w:val="22"/>
          <w:szCs w:val="22"/>
        </w:rPr>
        <w:t xml:space="preserve">12 и 14 </w:t>
      </w:r>
      <w:r w:rsidR="00102079" w:rsidRPr="00062183">
        <w:rPr>
          <w:rFonts w:ascii="Minion Pro" w:hAnsi="Minion Pro"/>
          <w:sz w:val="22"/>
          <w:szCs w:val="22"/>
        </w:rPr>
        <w:t xml:space="preserve">микрорайонов </w:t>
      </w:r>
      <w:proofErr w:type="spellStart"/>
      <w:r w:rsidR="003A5377" w:rsidRPr="00062183">
        <w:rPr>
          <w:rFonts w:ascii="Minion Pro" w:hAnsi="Minion Pro"/>
          <w:sz w:val="22"/>
          <w:szCs w:val="22"/>
        </w:rPr>
        <w:t>Марьинского</w:t>
      </w:r>
      <w:proofErr w:type="spellEnd"/>
      <w:r w:rsidR="003A5377" w:rsidRPr="00062183">
        <w:rPr>
          <w:rFonts w:ascii="Minion Pro" w:hAnsi="Minion Pro"/>
          <w:sz w:val="22"/>
          <w:szCs w:val="22"/>
        </w:rPr>
        <w:t xml:space="preserve"> парка в Москве</w:t>
      </w:r>
      <w:r w:rsidR="00102079" w:rsidRPr="00062183">
        <w:rPr>
          <w:rFonts w:ascii="Minion Pro" w:hAnsi="Minion Pro"/>
          <w:sz w:val="22"/>
          <w:szCs w:val="22"/>
        </w:rPr>
        <w:t xml:space="preserve"> </w:t>
      </w:r>
      <w:r w:rsidR="003A5377" w:rsidRPr="00062183">
        <w:rPr>
          <w:rFonts w:ascii="Minion Pro" w:hAnsi="Minion Pro"/>
          <w:sz w:val="22"/>
          <w:szCs w:val="22"/>
        </w:rPr>
        <w:t>(</w:t>
      </w:r>
      <w:r w:rsidR="008279D3" w:rsidRPr="00062183">
        <w:rPr>
          <w:rFonts w:ascii="Minion Pro" w:hAnsi="Minion Pro"/>
          <w:sz w:val="22"/>
          <w:szCs w:val="22"/>
        </w:rPr>
        <w:t xml:space="preserve">Курбатова, </w:t>
      </w:r>
      <w:proofErr w:type="spellStart"/>
      <w:r w:rsidR="008279D3" w:rsidRPr="00062183">
        <w:rPr>
          <w:rFonts w:ascii="Minion Pro" w:hAnsi="Minion Pro"/>
          <w:sz w:val="22"/>
          <w:szCs w:val="22"/>
        </w:rPr>
        <w:t>Ба</w:t>
      </w:r>
      <w:r w:rsidR="006302BE" w:rsidRPr="00062183">
        <w:rPr>
          <w:rFonts w:ascii="Minion Pro" w:hAnsi="Minion Pro"/>
          <w:sz w:val="22"/>
          <w:szCs w:val="22"/>
        </w:rPr>
        <w:t>ш</w:t>
      </w:r>
      <w:r w:rsidR="008279D3" w:rsidRPr="00062183">
        <w:rPr>
          <w:rFonts w:ascii="Minion Pro" w:hAnsi="Minion Pro"/>
          <w:sz w:val="22"/>
          <w:szCs w:val="22"/>
        </w:rPr>
        <w:t>кин</w:t>
      </w:r>
      <w:proofErr w:type="spellEnd"/>
      <w:r w:rsidR="003A5377" w:rsidRPr="00062183">
        <w:rPr>
          <w:rFonts w:ascii="Minion Pro" w:hAnsi="Minion Pro"/>
          <w:sz w:val="22"/>
          <w:szCs w:val="22"/>
        </w:rPr>
        <w:t>, 2004).</w:t>
      </w:r>
    </w:p>
    <w:p w:rsidR="00AB54F9" w:rsidRPr="00062183" w:rsidRDefault="003A5377" w:rsidP="00062183">
      <w:pPr>
        <w:ind w:firstLine="284"/>
        <w:jc w:val="both"/>
        <w:rPr>
          <w:rFonts w:ascii="Minion Pro" w:hAnsi="Minion Pro"/>
          <w:sz w:val="22"/>
          <w:szCs w:val="22"/>
        </w:rPr>
      </w:pPr>
      <w:r w:rsidRPr="00062183">
        <w:rPr>
          <w:rFonts w:ascii="Minion Pro" w:hAnsi="Minion Pro"/>
          <w:sz w:val="22"/>
          <w:szCs w:val="22"/>
        </w:rPr>
        <w:t xml:space="preserve">Значимым </w:t>
      </w:r>
      <w:r w:rsidR="00DE1448" w:rsidRPr="00062183">
        <w:rPr>
          <w:rFonts w:ascii="Minion Pro" w:hAnsi="Minion Pro"/>
          <w:sz w:val="22"/>
          <w:szCs w:val="22"/>
        </w:rPr>
        <w:t>видом техногенного нарушения геохимической экол</w:t>
      </w:r>
      <w:r w:rsidR="006302BE" w:rsidRPr="00062183">
        <w:rPr>
          <w:rFonts w:ascii="Minion Pro" w:hAnsi="Minion Pro"/>
          <w:sz w:val="22"/>
          <w:szCs w:val="22"/>
        </w:rPr>
        <w:t>огической функции литосфе</w:t>
      </w:r>
      <w:r w:rsidR="00DE1448" w:rsidRPr="00062183">
        <w:rPr>
          <w:rFonts w:ascii="Minion Pro" w:hAnsi="Minion Pro"/>
          <w:sz w:val="22"/>
          <w:szCs w:val="22"/>
        </w:rPr>
        <w:t xml:space="preserve">ры </w:t>
      </w:r>
      <w:r w:rsidR="009B7102" w:rsidRPr="00062183">
        <w:rPr>
          <w:rFonts w:ascii="Minion Pro" w:hAnsi="Minion Pro"/>
          <w:sz w:val="22"/>
          <w:szCs w:val="22"/>
        </w:rPr>
        <w:t>является инфильтрация загрязнителей из хранилищ отходов в подземные воды (Трофимов и др</w:t>
      </w:r>
      <w:r w:rsidR="0045670A" w:rsidRPr="00062183">
        <w:rPr>
          <w:rFonts w:ascii="Minion Pro" w:hAnsi="Minion Pro"/>
          <w:sz w:val="22"/>
          <w:szCs w:val="22"/>
        </w:rPr>
        <w:t>.</w:t>
      </w:r>
      <w:r w:rsidR="009B7102" w:rsidRPr="00062183">
        <w:rPr>
          <w:rFonts w:ascii="Minion Pro" w:hAnsi="Minion Pro"/>
          <w:sz w:val="22"/>
          <w:szCs w:val="22"/>
        </w:rPr>
        <w:t>, 2015).</w:t>
      </w:r>
      <w:r w:rsidR="006302BE" w:rsidRPr="00062183">
        <w:rPr>
          <w:rFonts w:ascii="Minion Pro" w:hAnsi="Minion Pro"/>
          <w:sz w:val="22"/>
          <w:szCs w:val="22"/>
        </w:rPr>
        <w:t xml:space="preserve"> Этот процесс также неотделим</w:t>
      </w:r>
      <w:r w:rsidR="009B7102" w:rsidRPr="00062183">
        <w:rPr>
          <w:rFonts w:ascii="Minion Pro" w:hAnsi="Minion Pro"/>
          <w:sz w:val="22"/>
          <w:szCs w:val="22"/>
        </w:rPr>
        <w:t xml:space="preserve"> от нарушения ранее рас</w:t>
      </w:r>
      <w:r w:rsidR="006302BE" w:rsidRPr="00062183">
        <w:rPr>
          <w:rFonts w:ascii="Minion Pro" w:hAnsi="Minion Pro"/>
          <w:sz w:val="22"/>
          <w:szCs w:val="22"/>
        </w:rPr>
        <w:t xml:space="preserve">смотренной </w:t>
      </w:r>
      <w:r w:rsidR="009B7102" w:rsidRPr="00062183">
        <w:rPr>
          <w:rFonts w:ascii="Minion Pro" w:hAnsi="Minion Pro"/>
          <w:sz w:val="22"/>
          <w:szCs w:val="22"/>
        </w:rPr>
        <w:t>ресурсной функции. Обе эти функции (геохимическая</w:t>
      </w:r>
      <w:r w:rsidR="006302BE" w:rsidRPr="00062183">
        <w:rPr>
          <w:rFonts w:ascii="Minion Pro" w:hAnsi="Minion Pro"/>
          <w:sz w:val="22"/>
          <w:szCs w:val="22"/>
        </w:rPr>
        <w:t xml:space="preserve"> и ресурсная) используются </w:t>
      </w:r>
      <w:r w:rsidR="009B7102" w:rsidRPr="00062183">
        <w:rPr>
          <w:rFonts w:ascii="Minion Pro" w:hAnsi="Minion Pro"/>
          <w:sz w:val="22"/>
          <w:szCs w:val="22"/>
        </w:rPr>
        <w:t>для описания и оценки посл</w:t>
      </w:r>
      <w:r w:rsidR="006302BE" w:rsidRPr="00062183">
        <w:rPr>
          <w:rFonts w:ascii="Minion Pro" w:hAnsi="Minion Pro"/>
          <w:sz w:val="22"/>
          <w:szCs w:val="22"/>
        </w:rPr>
        <w:t>едствий</w:t>
      </w:r>
      <w:r w:rsidR="009B7102" w:rsidRPr="00062183">
        <w:rPr>
          <w:rFonts w:ascii="Minion Pro" w:hAnsi="Minion Pro"/>
          <w:sz w:val="22"/>
          <w:szCs w:val="22"/>
        </w:rPr>
        <w:t xml:space="preserve"> различных аспектов одного и того же явления. Основным источником техногенной</w:t>
      </w:r>
      <w:r w:rsidRPr="00062183">
        <w:rPr>
          <w:rFonts w:ascii="Minion Pro" w:hAnsi="Minion Pro"/>
          <w:sz w:val="22"/>
          <w:szCs w:val="22"/>
        </w:rPr>
        <w:t xml:space="preserve"> трансформации </w:t>
      </w:r>
      <w:r w:rsidR="009B7102" w:rsidRPr="00062183">
        <w:rPr>
          <w:rFonts w:ascii="Minion Pro" w:hAnsi="Minion Pro"/>
          <w:sz w:val="22"/>
          <w:szCs w:val="22"/>
        </w:rPr>
        <w:t>состава</w:t>
      </w:r>
      <w:r w:rsidRPr="00062183">
        <w:rPr>
          <w:rFonts w:ascii="Minion Pro" w:hAnsi="Minion Pro"/>
          <w:sz w:val="22"/>
          <w:szCs w:val="22"/>
        </w:rPr>
        <w:t xml:space="preserve"> подземных вод являются необорудованные хранилища </w:t>
      </w:r>
      <w:r w:rsidR="009B7102" w:rsidRPr="00062183">
        <w:rPr>
          <w:rFonts w:ascii="Minion Pro" w:hAnsi="Minion Pro"/>
          <w:sz w:val="22"/>
          <w:szCs w:val="22"/>
        </w:rPr>
        <w:t>отходов, организуемые в верхних горизонтах литосферы</w:t>
      </w:r>
      <w:r w:rsidRPr="00062183">
        <w:rPr>
          <w:rFonts w:ascii="Minion Pro" w:hAnsi="Minion Pro"/>
          <w:sz w:val="22"/>
          <w:szCs w:val="22"/>
        </w:rPr>
        <w:t xml:space="preserve">. </w:t>
      </w:r>
      <w:r w:rsidR="009B7102" w:rsidRPr="00062183">
        <w:rPr>
          <w:rFonts w:ascii="Minion Pro" w:hAnsi="Minion Pro"/>
          <w:sz w:val="22"/>
          <w:szCs w:val="22"/>
        </w:rPr>
        <w:t xml:space="preserve">Под ними нередко </w:t>
      </w:r>
      <w:r w:rsidRPr="00062183">
        <w:rPr>
          <w:rFonts w:ascii="Minion Pro" w:hAnsi="Minion Pro"/>
          <w:sz w:val="22"/>
          <w:szCs w:val="22"/>
        </w:rPr>
        <w:t xml:space="preserve">образуются значительные ореолы некондиционных подземных вод. Например, </w:t>
      </w:r>
      <w:r w:rsidR="009B7102" w:rsidRPr="00062183">
        <w:rPr>
          <w:rFonts w:ascii="Minion Pro" w:hAnsi="Minion Pro"/>
          <w:sz w:val="22"/>
          <w:szCs w:val="22"/>
        </w:rPr>
        <w:t>в подземных водах в зоне городской свалки в г.</w:t>
      </w:r>
      <w:r w:rsidR="006302BE" w:rsidRPr="00062183">
        <w:rPr>
          <w:rFonts w:ascii="Minion Pro" w:hAnsi="Minion Pro"/>
          <w:sz w:val="22"/>
          <w:szCs w:val="22"/>
        </w:rPr>
        <w:t xml:space="preserve"> </w:t>
      </w:r>
      <w:r w:rsidRPr="00062183">
        <w:rPr>
          <w:rFonts w:ascii="Minion Pro" w:hAnsi="Minion Pro"/>
          <w:sz w:val="22"/>
          <w:szCs w:val="22"/>
        </w:rPr>
        <w:t xml:space="preserve">Уфа </w:t>
      </w:r>
      <w:r w:rsidR="009B7102" w:rsidRPr="00062183">
        <w:rPr>
          <w:rFonts w:ascii="Minion Pro" w:hAnsi="Minion Pro"/>
          <w:sz w:val="22"/>
          <w:szCs w:val="22"/>
        </w:rPr>
        <w:t>с</w:t>
      </w:r>
      <w:r w:rsidRPr="00062183">
        <w:rPr>
          <w:rFonts w:ascii="Minion Pro" w:hAnsi="Minion Pro"/>
          <w:sz w:val="22"/>
          <w:szCs w:val="22"/>
        </w:rPr>
        <w:t>уммарное содер</w:t>
      </w:r>
      <w:r w:rsidR="009B7102" w:rsidRPr="00062183">
        <w:rPr>
          <w:rFonts w:ascii="Minion Pro" w:hAnsi="Minion Pro"/>
          <w:sz w:val="22"/>
          <w:szCs w:val="22"/>
        </w:rPr>
        <w:t xml:space="preserve">жание </w:t>
      </w:r>
      <w:proofErr w:type="spellStart"/>
      <w:r w:rsidR="009B7102" w:rsidRPr="00062183">
        <w:rPr>
          <w:rFonts w:ascii="Minion Pro" w:hAnsi="Minion Pro"/>
          <w:sz w:val="22"/>
          <w:szCs w:val="22"/>
        </w:rPr>
        <w:t>диоксинов</w:t>
      </w:r>
      <w:proofErr w:type="spellEnd"/>
      <w:r w:rsidR="009B7102" w:rsidRPr="00062183">
        <w:rPr>
          <w:rFonts w:ascii="Minion Pro" w:hAnsi="Minion Pro"/>
          <w:sz w:val="22"/>
          <w:szCs w:val="22"/>
        </w:rPr>
        <w:t xml:space="preserve"> </w:t>
      </w:r>
      <w:r w:rsidR="006302BE" w:rsidRPr="00062183">
        <w:rPr>
          <w:rFonts w:ascii="Minion Pro" w:hAnsi="Minion Pro"/>
          <w:sz w:val="22"/>
          <w:szCs w:val="22"/>
        </w:rPr>
        <w:t>составляло</w:t>
      </w:r>
      <w:r w:rsidR="009B7102" w:rsidRPr="00062183">
        <w:rPr>
          <w:rFonts w:ascii="Minion Pro" w:hAnsi="Minion Pro"/>
          <w:sz w:val="22"/>
          <w:szCs w:val="22"/>
        </w:rPr>
        <w:t xml:space="preserve"> 51-</w:t>
      </w:r>
      <w:r w:rsidRPr="00062183">
        <w:rPr>
          <w:rFonts w:ascii="Minion Pro" w:hAnsi="Minion Pro"/>
          <w:sz w:val="22"/>
          <w:szCs w:val="22"/>
        </w:rPr>
        <w:t>929 ПДК</w:t>
      </w:r>
      <w:r w:rsidR="009B7102" w:rsidRPr="00062183">
        <w:rPr>
          <w:rFonts w:ascii="Minion Pro" w:hAnsi="Minion Pro"/>
          <w:sz w:val="22"/>
          <w:szCs w:val="22"/>
        </w:rPr>
        <w:t xml:space="preserve"> (Т</w:t>
      </w:r>
      <w:r w:rsidR="006302BE" w:rsidRPr="00062183">
        <w:rPr>
          <w:rFonts w:ascii="Minion Pro" w:hAnsi="Minion Pro"/>
          <w:sz w:val="22"/>
          <w:szCs w:val="22"/>
        </w:rPr>
        <w:t xml:space="preserve">рофимов и др., </w:t>
      </w:r>
      <w:r w:rsidR="009B7102" w:rsidRPr="00062183">
        <w:rPr>
          <w:rFonts w:ascii="Minion Pro" w:hAnsi="Minion Pro"/>
          <w:sz w:val="22"/>
          <w:szCs w:val="22"/>
        </w:rPr>
        <w:t>2006).</w:t>
      </w:r>
      <w:r w:rsidRPr="00062183">
        <w:rPr>
          <w:rFonts w:ascii="Minion Pro" w:hAnsi="Minion Pro"/>
          <w:sz w:val="22"/>
          <w:szCs w:val="22"/>
        </w:rPr>
        <w:t xml:space="preserve"> </w:t>
      </w:r>
    </w:p>
    <w:p w:rsidR="00473DD8" w:rsidRPr="00C32E97" w:rsidRDefault="00D21C7C" w:rsidP="00445597">
      <w:pPr>
        <w:pStyle w:val="a8"/>
        <w:numPr>
          <w:ilvl w:val="0"/>
          <w:numId w:val="29"/>
        </w:numPr>
        <w:ind w:left="0" w:firstLine="284"/>
        <w:jc w:val="both"/>
        <w:rPr>
          <w:rFonts w:ascii="Minion Pro" w:hAnsi="Minion Pro"/>
          <w:sz w:val="22"/>
          <w:szCs w:val="22"/>
        </w:rPr>
      </w:pPr>
      <w:r w:rsidRPr="00C32E97">
        <w:rPr>
          <w:rFonts w:ascii="Minion Pro" w:hAnsi="Minion Pro"/>
          <w:b/>
          <w:sz w:val="22"/>
          <w:szCs w:val="22"/>
        </w:rPr>
        <w:t>Трансформация геофизической экологической функции литосферы.</w:t>
      </w:r>
      <w:r w:rsidRPr="00C32E97">
        <w:rPr>
          <w:rFonts w:ascii="Minion Pro" w:hAnsi="Minion Pro"/>
          <w:sz w:val="22"/>
          <w:szCs w:val="22"/>
        </w:rPr>
        <w:t xml:space="preserve"> </w:t>
      </w:r>
      <w:r w:rsidR="0045670A" w:rsidRPr="00C32E97">
        <w:rPr>
          <w:rFonts w:ascii="Minion Pro" w:hAnsi="Minion Pro"/>
          <w:sz w:val="22"/>
          <w:szCs w:val="22"/>
        </w:rPr>
        <w:t>Данная форма техногенного воздействия связана главным образом с</w:t>
      </w:r>
      <w:r w:rsidRPr="00C32E97">
        <w:rPr>
          <w:rFonts w:ascii="Minion Pro" w:hAnsi="Minion Pro"/>
          <w:sz w:val="22"/>
          <w:szCs w:val="22"/>
        </w:rPr>
        <w:t xml:space="preserve"> мощными источниками энергии,</w:t>
      </w:r>
      <w:r w:rsidR="001B6074" w:rsidRPr="00C32E97">
        <w:rPr>
          <w:rFonts w:ascii="Minion Pro" w:hAnsi="Minion Pro"/>
          <w:sz w:val="22"/>
          <w:szCs w:val="22"/>
        </w:rPr>
        <w:t xml:space="preserve"> </w:t>
      </w:r>
      <w:r w:rsidR="0045670A" w:rsidRPr="00C32E97">
        <w:rPr>
          <w:rFonts w:ascii="Minion Pro" w:hAnsi="Minion Pro"/>
          <w:sz w:val="22"/>
          <w:szCs w:val="22"/>
        </w:rPr>
        <w:t xml:space="preserve">как правило, </w:t>
      </w:r>
      <w:r w:rsidRPr="00C32E97">
        <w:rPr>
          <w:rFonts w:ascii="Minion Pro" w:hAnsi="Minion Pro"/>
          <w:sz w:val="22"/>
          <w:szCs w:val="22"/>
        </w:rPr>
        <w:t>сосредоточен</w:t>
      </w:r>
      <w:r w:rsidR="00473DD8" w:rsidRPr="00C32E97">
        <w:rPr>
          <w:rFonts w:ascii="Minion Pro" w:hAnsi="Minion Pro"/>
          <w:sz w:val="22"/>
          <w:szCs w:val="22"/>
        </w:rPr>
        <w:t>н</w:t>
      </w:r>
      <w:r w:rsidRPr="00C32E97">
        <w:rPr>
          <w:rFonts w:ascii="Minion Pro" w:hAnsi="Minion Pro"/>
          <w:sz w:val="22"/>
          <w:szCs w:val="22"/>
        </w:rPr>
        <w:t>ы</w:t>
      </w:r>
      <w:r w:rsidR="0045670A" w:rsidRPr="00C32E97">
        <w:rPr>
          <w:rFonts w:ascii="Minion Pro" w:hAnsi="Minion Pro"/>
          <w:sz w:val="22"/>
          <w:szCs w:val="22"/>
        </w:rPr>
        <w:t>ми</w:t>
      </w:r>
      <w:r w:rsidRPr="00C32E97">
        <w:rPr>
          <w:rFonts w:ascii="Minion Pro" w:hAnsi="Minion Pro"/>
          <w:sz w:val="22"/>
          <w:szCs w:val="22"/>
        </w:rPr>
        <w:t xml:space="preserve"> в крупных городах и промышленных </w:t>
      </w:r>
      <w:r w:rsidR="0045670A" w:rsidRPr="00C32E97">
        <w:rPr>
          <w:rFonts w:ascii="Minion Pro" w:hAnsi="Minion Pro"/>
          <w:sz w:val="22"/>
          <w:szCs w:val="22"/>
        </w:rPr>
        <w:t>зонах (Трофимов и др., 2015).</w:t>
      </w:r>
      <w:r w:rsidRPr="00C32E97">
        <w:rPr>
          <w:rFonts w:ascii="Minion Pro" w:hAnsi="Minion Pro"/>
          <w:sz w:val="22"/>
          <w:szCs w:val="22"/>
        </w:rPr>
        <w:t xml:space="preserve"> </w:t>
      </w:r>
      <w:r w:rsidR="0045670A" w:rsidRPr="00C32E97">
        <w:rPr>
          <w:rFonts w:ascii="Minion Pro" w:hAnsi="Minion Pro"/>
          <w:sz w:val="22"/>
          <w:szCs w:val="22"/>
        </w:rPr>
        <w:t>Н</w:t>
      </w:r>
      <w:r w:rsidRPr="00C32E97">
        <w:rPr>
          <w:rFonts w:ascii="Minion Pro" w:hAnsi="Minion Pro"/>
          <w:sz w:val="22"/>
          <w:szCs w:val="22"/>
        </w:rPr>
        <w:t>апример,</w:t>
      </w:r>
      <w:r w:rsidR="001B6074" w:rsidRPr="00C32E97">
        <w:rPr>
          <w:rFonts w:ascii="Minion Pro" w:hAnsi="Minion Pro"/>
          <w:sz w:val="22"/>
          <w:szCs w:val="22"/>
        </w:rPr>
        <w:t xml:space="preserve"> </w:t>
      </w:r>
      <w:r w:rsidR="0045670A" w:rsidRPr="00C32E97">
        <w:rPr>
          <w:rFonts w:ascii="Minion Pro" w:hAnsi="Minion Pro"/>
          <w:sz w:val="22"/>
          <w:szCs w:val="22"/>
        </w:rPr>
        <w:t>в Москве ежегодно в среднем производится</w:t>
      </w:r>
      <w:r w:rsidRPr="00C32E97">
        <w:rPr>
          <w:rFonts w:ascii="Minion Pro" w:hAnsi="Minion Pro"/>
          <w:sz w:val="22"/>
          <w:szCs w:val="22"/>
        </w:rPr>
        <w:t xml:space="preserve"> 2,15</w:t>
      </w:r>
      <w:r w:rsidR="004F4711">
        <w:sym w:font="Symbol" w:char="F0B4"/>
      </w:r>
      <w:r w:rsidRPr="00C32E97">
        <w:rPr>
          <w:rFonts w:ascii="Minion Pro" w:hAnsi="Minion Pro"/>
          <w:sz w:val="22"/>
          <w:szCs w:val="22"/>
        </w:rPr>
        <w:t>10</w:t>
      </w:r>
      <w:r w:rsidRPr="00C32E97">
        <w:rPr>
          <w:rFonts w:ascii="Minion Pro" w:hAnsi="Minion Pro"/>
          <w:sz w:val="22"/>
          <w:szCs w:val="22"/>
          <w:vertAlign w:val="superscript"/>
        </w:rPr>
        <w:t>17</w:t>
      </w:r>
      <w:r w:rsidRPr="00C32E97">
        <w:rPr>
          <w:rFonts w:ascii="Minion Pro" w:hAnsi="Minion Pro"/>
          <w:sz w:val="22"/>
          <w:szCs w:val="22"/>
        </w:rPr>
        <w:t xml:space="preserve"> Дж</w:t>
      </w:r>
      <w:r w:rsidR="001B6074" w:rsidRPr="00C32E97">
        <w:rPr>
          <w:rFonts w:ascii="Minion Pro" w:hAnsi="Minion Pro"/>
          <w:sz w:val="22"/>
          <w:szCs w:val="22"/>
        </w:rPr>
        <w:t xml:space="preserve"> </w:t>
      </w:r>
      <w:r w:rsidRPr="00C32E97">
        <w:rPr>
          <w:rFonts w:ascii="Minion Pro" w:hAnsi="Minion Pro"/>
          <w:sz w:val="22"/>
          <w:szCs w:val="22"/>
        </w:rPr>
        <w:t>энергии, что соответствует реализации мощности</w:t>
      </w:r>
      <w:r w:rsidR="001B6074" w:rsidRPr="00C32E97">
        <w:rPr>
          <w:rFonts w:ascii="Minion Pro" w:hAnsi="Minion Pro"/>
          <w:sz w:val="22"/>
          <w:szCs w:val="22"/>
        </w:rPr>
        <w:t xml:space="preserve"> </w:t>
      </w:r>
      <w:r w:rsidRPr="00C32E97">
        <w:rPr>
          <w:rFonts w:ascii="Minion Pro" w:hAnsi="Minion Pro"/>
          <w:sz w:val="22"/>
          <w:szCs w:val="22"/>
        </w:rPr>
        <w:t>в 6,82</w:t>
      </w:r>
      <w:r w:rsidR="004F4711">
        <w:sym w:font="Symbol" w:char="F0B4"/>
      </w:r>
      <w:r w:rsidRPr="00C32E97">
        <w:rPr>
          <w:rFonts w:ascii="Minion Pro" w:hAnsi="Minion Pro"/>
          <w:sz w:val="22"/>
          <w:szCs w:val="22"/>
        </w:rPr>
        <w:t>10</w:t>
      </w:r>
      <w:r w:rsidRPr="00C32E97">
        <w:rPr>
          <w:rFonts w:ascii="Minion Pro" w:hAnsi="Minion Pro"/>
          <w:sz w:val="22"/>
          <w:szCs w:val="22"/>
          <w:vertAlign w:val="superscript"/>
        </w:rPr>
        <w:t>3</w:t>
      </w:r>
      <w:r w:rsidRPr="00C32E97">
        <w:rPr>
          <w:rFonts w:ascii="Minion Pro" w:hAnsi="Minion Pro"/>
          <w:sz w:val="22"/>
          <w:szCs w:val="22"/>
        </w:rPr>
        <w:t xml:space="preserve"> МВт. Это примерно в полтора раза превышает мощность Братской ГЭС (4,1</w:t>
      </w:r>
      <w:r w:rsidR="004F4711">
        <w:sym w:font="Symbol" w:char="F0B4"/>
      </w:r>
      <w:r w:rsidR="0045670A" w:rsidRPr="00C32E97">
        <w:rPr>
          <w:rFonts w:ascii="Minion Pro" w:hAnsi="Minion Pro"/>
          <w:sz w:val="22"/>
          <w:szCs w:val="22"/>
        </w:rPr>
        <w:t>10</w:t>
      </w:r>
      <w:r w:rsidR="0045670A" w:rsidRPr="00C32E97">
        <w:rPr>
          <w:rFonts w:ascii="Minion Pro" w:hAnsi="Minion Pro"/>
          <w:sz w:val="22"/>
          <w:szCs w:val="22"/>
          <w:vertAlign w:val="superscript"/>
        </w:rPr>
        <w:t>3</w:t>
      </w:r>
      <w:r w:rsidRPr="00C32E97">
        <w:rPr>
          <w:rFonts w:ascii="Minion Pro" w:hAnsi="Minion Pro"/>
          <w:sz w:val="22"/>
          <w:szCs w:val="22"/>
        </w:rPr>
        <w:t xml:space="preserve"> МВт)</w:t>
      </w:r>
      <w:r w:rsidR="001B6074" w:rsidRPr="00C32E97">
        <w:rPr>
          <w:rFonts w:ascii="Minion Pro" w:hAnsi="Minion Pro"/>
          <w:sz w:val="22"/>
          <w:szCs w:val="22"/>
        </w:rPr>
        <w:t xml:space="preserve"> </w:t>
      </w:r>
      <w:r w:rsidRPr="00C32E97">
        <w:rPr>
          <w:rFonts w:ascii="Minion Pro" w:hAnsi="Minion Pro"/>
          <w:sz w:val="22"/>
          <w:szCs w:val="22"/>
        </w:rPr>
        <w:t>и сопоставимо с мощностью Красноярской ГЭС</w:t>
      </w:r>
      <w:r w:rsidR="001B6074" w:rsidRPr="00C32E97">
        <w:rPr>
          <w:rFonts w:ascii="Minion Pro" w:hAnsi="Minion Pro"/>
          <w:sz w:val="22"/>
          <w:szCs w:val="22"/>
        </w:rPr>
        <w:t xml:space="preserve"> </w:t>
      </w:r>
      <w:r w:rsidRPr="00C32E97">
        <w:rPr>
          <w:rFonts w:ascii="Minion Pro" w:hAnsi="Minion Pro"/>
          <w:sz w:val="22"/>
          <w:szCs w:val="22"/>
        </w:rPr>
        <w:t>(6,0</w:t>
      </w:r>
      <w:r w:rsidR="004F4711">
        <w:sym w:font="Symbol" w:char="F0B4"/>
      </w:r>
      <w:r w:rsidRPr="00C32E97">
        <w:rPr>
          <w:rFonts w:ascii="Minion Pro" w:hAnsi="Minion Pro"/>
          <w:sz w:val="22"/>
          <w:szCs w:val="22"/>
        </w:rPr>
        <w:t xml:space="preserve">103 МВт). Часть </w:t>
      </w:r>
      <w:r w:rsidR="0045670A" w:rsidRPr="00C32E97">
        <w:rPr>
          <w:rFonts w:ascii="Minion Pro" w:hAnsi="Minion Pro"/>
          <w:sz w:val="22"/>
          <w:szCs w:val="22"/>
        </w:rPr>
        <w:t>этой энергии рассеивается</w:t>
      </w:r>
      <w:r w:rsidRPr="00C32E97">
        <w:rPr>
          <w:rFonts w:ascii="Minion Pro" w:hAnsi="Minion Pro"/>
          <w:sz w:val="22"/>
          <w:szCs w:val="22"/>
        </w:rPr>
        <w:t xml:space="preserve"> в окружающей среде. </w:t>
      </w:r>
      <w:r w:rsidR="0045670A" w:rsidRPr="00C32E97">
        <w:rPr>
          <w:rFonts w:ascii="Minion Pro" w:hAnsi="Minion Pro"/>
          <w:sz w:val="22"/>
          <w:szCs w:val="22"/>
        </w:rPr>
        <w:t xml:space="preserve">В результате может происходить формирование техногенных </w:t>
      </w:r>
      <w:r w:rsidR="00473DD8" w:rsidRPr="00C32E97">
        <w:rPr>
          <w:rFonts w:ascii="Minion Pro" w:hAnsi="Minion Pro"/>
          <w:sz w:val="22"/>
          <w:szCs w:val="22"/>
        </w:rPr>
        <w:t>электромагнитных</w:t>
      </w:r>
      <w:r w:rsidR="0045670A" w:rsidRPr="00C32E97">
        <w:rPr>
          <w:rFonts w:ascii="Minion Pro" w:hAnsi="Minion Pro"/>
          <w:sz w:val="22"/>
          <w:szCs w:val="22"/>
        </w:rPr>
        <w:t xml:space="preserve"> </w:t>
      </w:r>
      <w:r w:rsidR="00473DD8" w:rsidRPr="00C32E97">
        <w:rPr>
          <w:rFonts w:ascii="Minion Pro" w:hAnsi="Minion Pro"/>
          <w:sz w:val="22"/>
          <w:szCs w:val="22"/>
        </w:rPr>
        <w:t xml:space="preserve">полей </w:t>
      </w:r>
      <w:r w:rsidRPr="00C32E97">
        <w:rPr>
          <w:rFonts w:ascii="Minion Pro" w:hAnsi="Minion Pro"/>
          <w:sz w:val="22"/>
          <w:szCs w:val="22"/>
        </w:rPr>
        <w:t xml:space="preserve">по </w:t>
      </w:r>
      <w:r w:rsidR="0045670A" w:rsidRPr="00C32E97">
        <w:rPr>
          <w:rFonts w:ascii="Minion Pro" w:hAnsi="Minion Pro"/>
          <w:sz w:val="22"/>
          <w:szCs w:val="22"/>
        </w:rPr>
        <w:t xml:space="preserve">мощности </w:t>
      </w:r>
      <w:r w:rsidRPr="00C32E97">
        <w:rPr>
          <w:rFonts w:ascii="Minion Pro" w:hAnsi="Minion Pro"/>
          <w:sz w:val="22"/>
          <w:szCs w:val="22"/>
        </w:rPr>
        <w:t>многократно, иногда на несколько порядков, превышаю</w:t>
      </w:r>
      <w:r w:rsidR="00E228E0">
        <w:rPr>
          <w:rFonts w:ascii="Minion Pro" w:hAnsi="Minion Pro"/>
          <w:sz w:val="22"/>
          <w:szCs w:val="22"/>
        </w:rPr>
        <w:t>щих</w:t>
      </w:r>
      <w:r w:rsidRPr="00C32E97">
        <w:rPr>
          <w:rFonts w:ascii="Minion Pro" w:hAnsi="Minion Pro"/>
          <w:sz w:val="22"/>
          <w:szCs w:val="22"/>
        </w:rPr>
        <w:t xml:space="preserve"> </w:t>
      </w:r>
      <w:r w:rsidRPr="00C32E97">
        <w:rPr>
          <w:rFonts w:ascii="Minion Pro" w:hAnsi="Minion Pro"/>
          <w:sz w:val="22"/>
          <w:szCs w:val="22"/>
        </w:rPr>
        <w:lastRenderedPageBreak/>
        <w:t>свои природные</w:t>
      </w:r>
      <w:r w:rsidR="001B6074" w:rsidRPr="00C32E97">
        <w:rPr>
          <w:rFonts w:ascii="Minion Pro" w:hAnsi="Minion Pro"/>
          <w:sz w:val="22"/>
          <w:szCs w:val="22"/>
        </w:rPr>
        <w:t xml:space="preserve"> </w:t>
      </w:r>
      <w:r w:rsidRPr="00C32E97">
        <w:rPr>
          <w:rFonts w:ascii="Minion Pro" w:hAnsi="Minion Pro"/>
          <w:sz w:val="22"/>
          <w:szCs w:val="22"/>
        </w:rPr>
        <w:t>аналоги</w:t>
      </w:r>
      <w:r w:rsidR="00473DD8" w:rsidRPr="00C32E97">
        <w:rPr>
          <w:rFonts w:ascii="Minion Pro" w:hAnsi="Minion Pro"/>
          <w:sz w:val="22"/>
          <w:szCs w:val="22"/>
        </w:rPr>
        <w:t xml:space="preserve">. Их параметры </w:t>
      </w:r>
      <w:r w:rsidRPr="00C32E97">
        <w:rPr>
          <w:rFonts w:ascii="Minion Pro" w:hAnsi="Minion Pro"/>
          <w:sz w:val="22"/>
          <w:szCs w:val="22"/>
        </w:rPr>
        <w:t>выходят за рамки допустимых</w:t>
      </w:r>
      <w:r w:rsidR="001B6074" w:rsidRPr="00C32E97">
        <w:rPr>
          <w:rFonts w:ascii="Minion Pro" w:hAnsi="Minion Pro"/>
          <w:sz w:val="22"/>
          <w:szCs w:val="22"/>
        </w:rPr>
        <w:t xml:space="preserve"> </w:t>
      </w:r>
      <w:r w:rsidRPr="00C32E97">
        <w:rPr>
          <w:rFonts w:ascii="Minion Pro" w:hAnsi="Minion Pro"/>
          <w:sz w:val="22"/>
          <w:szCs w:val="22"/>
        </w:rPr>
        <w:t>санитарных норм</w:t>
      </w:r>
      <w:r w:rsidR="00473DD8" w:rsidRPr="00C32E97">
        <w:rPr>
          <w:rFonts w:ascii="Minion Pro" w:hAnsi="Minion Pro"/>
          <w:sz w:val="22"/>
          <w:szCs w:val="22"/>
        </w:rPr>
        <w:t xml:space="preserve"> и способны оказывать негативное воздействие на живые организмы (</w:t>
      </w:r>
      <w:proofErr w:type="spellStart"/>
      <w:r w:rsidR="00A14EEE" w:rsidRPr="00C32E97">
        <w:rPr>
          <w:rFonts w:ascii="Minion Pro" w:hAnsi="Minion Pro"/>
          <w:sz w:val="22"/>
          <w:szCs w:val="22"/>
        </w:rPr>
        <w:t>Сподобаев</w:t>
      </w:r>
      <w:proofErr w:type="spellEnd"/>
      <w:r w:rsidR="00A14EEE" w:rsidRPr="00C32E97">
        <w:rPr>
          <w:rFonts w:ascii="Minion Pro" w:hAnsi="Minion Pro"/>
          <w:sz w:val="22"/>
          <w:szCs w:val="22"/>
        </w:rPr>
        <w:t xml:space="preserve">, </w:t>
      </w:r>
      <w:proofErr w:type="spellStart"/>
      <w:r w:rsidR="00A14EEE" w:rsidRPr="00C32E97">
        <w:rPr>
          <w:rFonts w:ascii="Minion Pro" w:hAnsi="Minion Pro"/>
          <w:sz w:val="22"/>
          <w:szCs w:val="22"/>
        </w:rPr>
        <w:t>Кубанов</w:t>
      </w:r>
      <w:proofErr w:type="spellEnd"/>
      <w:r w:rsidR="00A14EEE" w:rsidRPr="00C32E97">
        <w:rPr>
          <w:rFonts w:ascii="Minion Pro" w:hAnsi="Minion Pro"/>
          <w:sz w:val="22"/>
          <w:szCs w:val="22"/>
        </w:rPr>
        <w:t>, 2000</w:t>
      </w:r>
      <w:r w:rsidR="00473DD8" w:rsidRPr="00C32E97">
        <w:rPr>
          <w:rFonts w:ascii="Minion Pro" w:hAnsi="Minion Pro"/>
          <w:sz w:val="22"/>
          <w:szCs w:val="22"/>
        </w:rPr>
        <w:t>)</w:t>
      </w:r>
      <w:r w:rsidRPr="00C32E97">
        <w:rPr>
          <w:rFonts w:ascii="Minion Pro" w:hAnsi="Minion Pro"/>
          <w:sz w:val="22"/>
          <w:szCs w:val="22"/>
        </w:rPr>
        <w:t xml:space="preserve">. </w:t>
      </w:r>
    </w:p>
    <w:p w:rsidR="003D39D5" w:rsidRPr="00062183" w:rsidRDefault="00473DD8" w:rsidP="00062183">
      <w:pPr>
        <w:ind w:firstLine="284"/>
        <w:jc w:val="both"/>
        <w:rPr>
          <w:rFonts w:ascii="Minion Pro" w:hAnsi="Minion Pro"/>
          <w:sz w:val="22"/>
          <w:szCs w:val="22"/>
        </w:rPr>
      </w:pPr>
      <w:r w:rsidRPr="00062183">
        <w:rPr>
          <w:rFonts w:ascii="Minion Pro" w:hAnsi="Minion Pro"/>
          <w:sz w:val="22"/>
          <w:szCs w:val="22"/>
        </w:rPr>
        <w:t>В качестве нарушения геофизической функции литосферы рассматривают техногенные м</w:t>
      </w:r>
      <w:r w:rsidR="00D21C7C" w:rsidRPr="00062183">
        <w:rPr>
          <w:rFonts w:ascii="Minion Pro" w:hAnsi="Minion Pro"/>
          <w:sz w:val="22"/>
          <w:szCs w:val="22"/>
        </w:rPr>
        <w:t>икросейсмические колебания (микросейсмы)</w:t>
      </w:r>
      <w:r w:rsidR="001B6074" w:rsidRPr="00062183">
        <w:rPr>
          <w:rFonts w:ascii="Minion Pro" w:hAnsi="Minion Pro"/>
          <w:sz w:val="22"/>
          <w:szCs w:val="22"/>
        </w:rPr>
        <w:t xml:space="preserve"> </w:t>
      </w:r>
      <w:r w:rsidRPr="00062183">
        <w:rPr>
          <w:rFonts w:ascii="Minion Pro" w:hAnsi="Minion Pro"/>
          <w:sz w:val="22"/>
          <w:szCs w:val="22"/>
        </w:rPr>
        <w:t>и вибрацию, а также искусственное изменение радиационного фона (Трофимов и др., 2015).</w:t>
      </w:r>
    </w:p>
    <w:p w:rsidR="00077EBE" w:rsidRPr="00C32E97" w:rsidRDefault="008B70DB" w:rsidP="00445597">
      <w:pPr>
        <w:pStyle w:val="a8"/>
        <w:numPr>
          <w:ilvl w:val="0"/>
          <w:numId w:val="29"/>
        </w:numPr>
        <w:ind w:left="0" w:firstLine="284"/>
        <w:jc w:val="both"/>
        <w:rPr>
          <w:rFonts w:ascii="Minion Pro" w:hAnsi="Minion Pro"/>
          <w:sz w:val="22"/>
          <w:szCs w:val="22"/>
        </w:rPr>
      </w:pPr>
      <w:proofErr w:type="gramStart"/>
      <w:r w:rsidRPr="00C32E97">
        <w:rPr>
          <w:rFonts w:ascii="Minion Pro" w:hAnsi="Minion Pro"/>
          <w:b/>
          <w:sz w:val="22"/>
          <w:szCs w:val="22"/>
        </w:rPr>
        <w:t>Мониторинг литосферы</w:t>
      </w:r>
      <w:r w:rsidRPr="00C32E97">
        <w:rPr>
          <w:rFonts w:ascii="Minion Pro" w:hAnsi="Minion Pro"/>
          <w:sz w:val="22"/>
          <w:szCs w:val="22"/>
        </w:rPr>
        <w:t>, определяемый как система наблюдения и контроля за уровнем содержания в литосфере радиоактивных, опасных химических и биологических веществ</w:t>
      </w:r>
      <w:r w:rsidR="00B9479B" w:rsidRPr="00062183">
        <w:rPr>
          <w:rStyle w:val="a5"/>
          <w:rFonts w:ascii="Minion Pro" w:hAnsi="Minion Pro"/>
          <w:sz w:val="22"/>
          <w:szCs w:val="22"/>
        </w:rPr>
        <w:footnoteReference w:id="44"/>
      </w:r>
      <w:r w:rsidR="00B9479B" w:rsidRPr="00C32E97">
        <w:rPr>
          <w:rFonts w:ascii="Minion Pro" w:hAnsi="Minion Pro"/>
          <w:sz w:val="22"/>
          <w:szCs w:val="22"/>
        </w:rPr>
        <w:t>,</w:t>
      </w:r>
      <w:r w:rsidRPr="00C32E97">
        <w:rPr>
          <w:rFonts w:ascii="Minion Pro" w:hAnsi="Minion Pro"/>
          <w:sz w:val="22"/>
          <w:szCs w:val="22"/>
        </w:rPr>
        <w:t xml:space="preserve"> устанавливает нарушения</w:t>
      </w:r>
      <w:r w:rsidR="00B9479B" w:rsidRPr="00C32E97">
        <w:rPr>
          <w:rFonts w:ascii="Minion Pro" w:hAnsi="Minion Pro"/>
          <w:sz w:val="22"/>
          <w:szCs w:val="22"/>
        </w:rPr>
        <w:t xml:space="preserve"> эк</w:t>
      </w:r>
      <w:r w:rsidR="00F02273" w:rsidRPr="00C32E97">
        <w:rPr>
          <w:rFonts w:ascii="Minion Pro" w:hAnsi="Minion Pro"/>
          <w:sz w:val="22"/>
          <w:szCs w:val="22"/>
        </w:rPr>
        <w:t>ологических функций литосф</w:t>
      </w:r>
      <w:r w:rsidR="00B9479B" w:rsidRPr="00C32E97">
        <w:rPr>
          <w:rFonts w:ascii="Minion Pro" w:hAnsi="Minion Pro"/>
          <w:sz w:val="22"/>
          <w:szCs w:val="22"/>
        </w:rPr>
        <w:t xml:space="preserve">еры, </w:t>
      </w:r>
      <w:r w:rsidR="00E228E0">
        <w:rPr>
          <w:rFonts w:ascii="Minion Pro" w:hAnsi="Minion Pro"/>
          <w:sz w:val="22"/>
          <w:szCs w:val="22"/>
        </w:rPr>
        <w:t xml:space="preserve">или </w:t>
      </w:r>
      <w:r w:rsidR="00B9479B" w:rsidRPr="00C32E97">
        <w:rPr>
          <w:rFonts w:ascii="Minion Pro" w:hAnsi="Minion Pro"/>
          <w:sz w:val="22"/>
          <w:szCs w:val="22"/>
        </w:rPr>
        <w:t>уже оказав</w:t>
      </w:r>
      <w:r w:rsidR="00F02273" w:rsidRPr="00C32E97">
        <w:rPr>
          <w:rFonts w:ascii="Minion Pro" w:hAnsi="Minion Pro"/>
          <w:sz w:val="22"/>
          <w:szCs w:val="22"/>
        </w:rPr>
        <w:t>ших</w:t>
      </w:r>
      <w:r w:rsidR="00E228E0">
        <w:rPr>
          <w:rFonts w:ascii="Minion Pro" w:hAnsi="Minion Pro"/>
          <w:sz w:val="22"/>
          <w:szCs w:val="22"/>
        </w:rPr>
        <w:t>,</w:t>
      </w:r>
      <w:r w:rsidR="00F02273" w:rsidRPr="00C32E97">
        <w:rPr>
          <w:rFonts w:ascii="Minion Pro" w:hAnsi="Minion Pro"/>
          <w:sz w:val="22"/>
          <w:szCs w:val="22"/>
        </w:rPr>
        <w:t xml:space="preserve"> или оказывающих нег</w:t>
      </w:r>
      <w:r w:rsidR="00B9479B" w:rsidRPr="00C32E97">
        <w:rPr>
          <w:rFonts w:ascii="Minion Pro" w:hAnsi="Minion Pro"/>
          <w:sz w:val="22"/>
          <w:szCs w:val="22"/>
        </w:rPr>
        <w:t>а</w:t>
      </w:r>
      <w:r w:rsidR="00F02273" w:rsidRPr="00C32E97">
        <w:rPr>
          <w:rFonts w:ascii="Minion Pro" w:hAnsi="Minion Pro"/>
          <w:sz w:val="22"/>
          <w:szCs w:val="22"/>
        </w:rPr>
        <w:t>тивное воздействие на экол</w:t>
      </w:r>
      <w:r w:rsidR="00B9479B" w:rsidRPr="00C32E97">
        <w:rPr>
          <w:rFonts w:ascii="Minion Pro" w:hAnsi="Minion Pro"/>
          <w:sz w:val="22"/>
          <w:szCs w:val="22"/>
        </w:rPr>
        <w:t>о</w:t>
      </w:r>
      <w:r w:rsidR="00F02273" w:rsidRPr="00C32E97">
        <w:rPr>
          <w:rFonts w:ascii="Minion Pro" w:hAnsi="Minion Pro"/>
          <w:sz w:val="22"/>
          <w:szCs w:val="22"/>
        </w:rPr>
        <w:t>гич</w:t>
      </w:r>
      <w:r w:rsidR="00B9479B" w:rsidRPr="00C32E97">
        <w:rPr>
          <w:rFonts w:ascii="Minion Pro" w:hAnsi="Minion Pro"/>
          <w:sz w:val="22"/>
          <w:szCs w:val="22"/>
        </w:rPr>
        <w:t>еск</w:t>
      </w:r>
      <w:r w:rsidR="00F02273" w:rsidRPr="00C32E97">
        <w:rPr>
          <w:rFonts w:ascii="Minion Pro" w:hAnsi="Minion Pro"/>
          <w:sz w:val="22"/>
          <w:szCs w:val="22"/>
        </w:rPr>
        <w:t>ие условие</w:t>
      </w:r>
      <w:r w:rsidR="00E228E0">
        <w:rPr>
          <w:rFonts w:ascii="Minion Pro" w:hAnsi="Minion Pro"/>
          <w:sz w:val="22"/>
          <w:szCs w:val="22"/>
        </w:rPr>
        <w:t>,</w:t>
      </w:r>
      <w:r w:rsidR="00F02273" w:rsidRPr="00C32E97">
        <w:rPr>
          <w:rFonts w:ascii="Minion Pro" w:hAnsi="Minion Pro"/>
          <w:sz w:val="22"/>
          <w:szCs w:val="22"/>
        </w:rPr>
        <w:t xml:space="preserve"> или создающих угро</w:t>
      </w:r>
      <w:r w:rsidR="00B9479B" w:rsidRPr="00C32E97">
        <w:rPr>
          <w:rFonts w:ascii="Minion Pro" w:hAnsi="Minion Pro"/>
          <w:sz w:val="22"/>
          <w:szCs w:val="22"/>
        </w:rPr>
        <w:t>зу для здоровья населения.</w:t>
      </w:r>
      <w:proofErr w:type="gramEnd"/>
      <w:r w:rsidR="00B9479B" w:rsidRPr="00C32E97">
        <w:rPr>
          <w:rFonts w:ascii="Minion Pro" w:hAnsi="Minion Pro"/>
          <w:sz w:val="22"/>
          <w:szCs w:val="22"/>
        </w:rPr>
        <w:t xml:space="preserve"> Б</w:t>
      </w:r>
      <w:r w:rsidR="00F02273" w:rsidRPr="00C32E97">
        <w:rPr>
          <w:rFonts w:ascii="Minion Pro" w:hAnsi="Minion Pro"/>
          <w:sz w:val="22"/>
          <w:szCs w:val="22"/>
        </w:rPr>
        <w:t>олее резуль</w:t>
      </w:r>
      <w:r w:rsidR="00B9479B" w:rsidRPr="00C32E97">
        <w:rPr>
          <w:rFonts w:ascii="Minion Pro" w:hAnsi="Minion Pro"/>
          <w:sz w:val="22"/>
          <w:szCs w:val="22"/>
        </w:rPr>
        <w:t>та</w:t>
      </w:r>
      <w:r w:rsidR="00F02273" w:rsidRPr="00C32E97">
        <w:rPr>
          <w:rFonts w:ascii="Minion Pro" w:hAnsi="Minion Pro"/>
          <w:sz w:val="22"/>
          <w:szCs w:val="22"/>
        </w:rPr>
        <w:t>т</w:t>
      </w:r>
      <w:r w:rsidR="00B9479B" w:rsidRPr="00C32E97">
        <w:rPr>
          <w:rFonts w:ascii="Minion Pro" w:hAnsi="Minion Pro"/>
          <w:sz w:val="22"/>
          <w:szCs w:val="22"/>
        </w:rPr>
        <w:t>и</w:t>
      </w:r>
      <w:r w:rsidR="00F02273" w:rsidRPr="00C32E97">
        <w:rPr>
          <w:rFonts w:ascii="Minion Pro" w:hAnsi="Minion Pro"/>
          <w:sz w:val="22"/>
          <w:szCs w:val="22"/>
        </w:rPr>
        <w:t>вным в плане обеспечения экол</w:t>
      </w:r>
      <w:r w:rsidR="00B9479B" w:rsidRPr="00C32E97">
        <w:rPr>
          <w:rFonts w:ascii="Minion Pro" w:hAnsi="Minion Pro"/>
          <w:sz w:val="22"/>
          <w:szCs w:val="22"/>
        </w:rPr>
        <w:t>огической бе</w:t>
      </w:r>
      <w:r w:rsidR="00F02273" w:rsidRPr="00C32E97">
        <w:rPr>
          <w:rFonts w:ascii="Minion Pro" w:hAnsi="Minion Pro"/>
          <w:sz w:val="22"/>
          <w:szCs w:val="22"/>
        </w:rPr>
        <w:t>зопасности и безопасности жизнедеятельности лю</w:t>
      </w:r>
      <w:r w:rsidR="00B9479B" w:rsidRPr="00C32E97">
        <w:rPr>
          <w:rFonts w:ascii="Minion Pro" w:hAnsi="Minion Pro"/>
          <w:sz w:val="22"/>
          <w:szCs w:val="22"/>
        </w:rPr>
        <w:t>дей было</w:t>
      </w:r>
      <w:r w:rsidR="00E228E0">
        <w:rPr>
          <w:rFonts w:ascii="Minion Pro" w:hAnsi="Minion Pro"/>
          <w:sz w:val="22"/>
          <w:szCs w:val="22"/>
        </w:rPr>
        <w:t xml:space="preserve"> бы</w:t>
      </w:r>
      <w:r w:rsidR="00B9479B" w:rsidRPr="00C32E97">
        <w:rPr>
          <w:rFonts w:ascii="Minion Pro" w:hAnsi="Minion Pro"/>
          <w:sz w:val="22"/>
          <w:szCs w:val="22"/>
        </w:rPr>
        <w:t xml:space="preserve"> предупреждение возникновения</w:t>
      </w:r>
      <w:r w:rsidR="008F4A91" w:rsidRPr="00C32E97">
        <w:rPr>
          <w:rFonts w:ascii="Minion Pro" w:hAnsi="Minion Pro"/>
          <w:sz w:val="22"/>
          <w:szCs w:val="22"/>
        </w:rPr>
        <w:t xml:space="preserve"> негативных явлений, а не бор</w:t>
      </w:r>
      <w:r w:rsidR="00F02273" w:rsidRPr="00C32E97">
        <w:rPr>
          <w:rFonts w:ascii="Minion Pro" w:hAnsi="Minion Pro"/>
          <w:sz w:val="22"/>
          <w:szCs w:val="22"/>
        </w:rPr>
        <w:t>ьба с их последствиями. В большинст</w:t>
      </w:r>
      <w:r w:rsidR="008F4A91" w:rsidRPr="00C32E97">
        <w:rPr>
          <w:rFonts w:ascii="Minion Pro" w:hAnsi="Minion Pro"/>
          <w:sz w:val="22"/>
          <w:szCs w:val="22"/>
        </w:rPr>
        <w:t>ве случаев это более выгодн</w:t>
      </w:r>
      <w:r w:rsidR="00E228E0">
        <w:rPr>
          <w:rFonts w:ascii="Minion Pro" w:hAnsi="Minion Pro"/>
          <w:sz w:val="22"/>
          <w:szCs w:val="22"/>
        </w:rPr>
        <w:t>о</w:t>
      </w:r>
      <w:r w:rsidR="008F4A91" w:rsidRPr="00C32E97">
        <w:rPr>
          <w:rFonts w:ascii="Minion Pro" w:hAnsi="Minion Pro"/>
          <w:sz w:val="22"/>
          <w:szCs w:val="22"/>
        </w:rPr>
        <w:t xml:space="preserve"> и с экон</w:t>
      </w:r>
      <w:r w:rsidR="00F02273" w:rsidRPr="00C32E97">
        <w:rPr>
          <w:rFonts w:ascii="Minion Pro" w:hAnsi="Minion Pro"/>
          <w:sz w:val="22"/>
          <w:szCs w:val="22"/>
        </w:rPr>
        <w:t>оми</w:t>
      </w:r>
      <w:r w:rsidR="008F4A91" w:rsidRPr="00C32E97">
        <w:rPr>
          <w:rFonts w:ascii="Minion Pro" w:hAnsi="Minion Pro"/>
          <w:sz w:val="22"/>
          <w:szCs w:val="22"/>
        </w:rPr>
        <w:t xml:space="preserve">ческой </w:t>
      </w:r>
      <w:r w:rsidR="00F02273" w:rsidRPr="00C32E97">
        <w:rPr>
          <w:rFonts w:ascii="Minion Pro" w:hAnsi="Minion Pro"/>
          <w:sz w:val="22"/>
          <w:szCs w:val="22"/>
        </w:rPr>
        <w:t>точки зрения.</w:t>
      </w:r>
      <w:r w:rsidR="00077EBE" w:rsidRPr="00C32E97">
        <w:rPr>
          <w:rFonts w:ascii="Minion Pro" w:hAnsi="Minion Pro"/>
          <w:sz w:val="22"/>
          <w:szCs w:val="22"/>
        </w:rPr>
        <w:t xml:space="preserve"> Ограничения, накладываемые нормативными актами</w:t>
      </w:r>
      <w:r w:rsidR="00DC777C" w:rsidRPr="00062183">
        <w:rPr>
          <w:rStyle w:val="a5"/>
          <w:rFonts w:ascii="Minion Pro" w:hAnsi="Minion Pro"/>
          <w:sz w:val="22"/>
          <w:szCs w:val="22"/>
        </w:rPr>
        <w:footnoteReference w:id="45"/>
      </w:r>
      <w:r w:rsidR="00077EBE" w:rsidRPr="00C32E97">
        <w:rPr>
          <w:rFonts w:ascii="Minion Pro" w:hAnsi="Minion Pro"/>
          <w:sz w:val="22"/>
          <w:szCs w:val="22"/>
        </w:rPr>
        <w:t xml:space="preserve"> </w:t>
      </w:r>
      <w:r w:rsidR="008F4A91" w:rsidRPr="00C32E97">
        <w:rPr>
          <w:rFonts w:ascii="Minion Pro" w:hAnsi="Minion Pro"/>
          <w:sz w:val="22"/>
          <w:szCs w:val="22"/>
        </w:rPr>
        <w:t>на отдельные виды</w:t>
      </w:r>
      <w:r w:rsidR="00077EBE" w:rsidRPr="00C32E97">
        <w:rPr>
          <w:rFonts w:ascii="Minion Pro" w:hAnsi="Minion Pro"/>
          <w:sz w:val="22"/>
          <w:szCs w:val="22"/>
        </w:rPr>
        <w:t xml:space="preserve"> деятельности</w:t>
      </w:r>
      <w:r w:rsidR="00747A56">
        <w:rPr>
          <w:rFonts w:ascii="Minion Pro" w:hAnsi="Minion Pro"/>
          <w:sz w:val="22"/>
          <w:szCs w:val="22"/>
        </w:rPr>
        <w:t>,</w:t>
      </w:r>
      <w:r w:rsidR="00077EBE" w:rsidRPr="00C32E97">
        <w:rPr>
          <w:rFonts w:ascii="Minion Pro" w:hAnsi="Minion Pro"/>
          <w:sz w:val="22"/>
          <w:szCs w:val="22"/>
        </w:rPr>
        <w:t xml:space="preserve"> способны лишь части</w:t>
      </w:r>
      <w:r w:rsidR="008F4A91" w:rsidRPr="00C32E97">
        <w:rPr>
          <w:rFonts w:ascii="Minion Pro" w:hAnsi="Minion Pro"/>
          <w:sz w:val="22"/>
          <w:szCs w:val="22"/>
        </w:rPr>
        <w:t>чно предотвратить развитие наруш</w:t>
      </w:r>
      <w:r w:rsidR="00077EBE" w:rsidRPr="00C32E97">
        <w:rPr>
          <w:rFonts w:ascii="Minion Pro" w:hAnsi="Minion Pro"/>
          <w:sz w:val="22"/>
          <w:szCs w:val="22"/>
        </w:rPr>
        <w:t>ений эк</w:t>
      </w:r>
      <w:r w:rsidR="008F4A91" w:rsidRPr="00C32E97">
        <w:rPr>
          <w:rFonts w:ascii="Minion Pro" w:hAnsi="Minion Pro"/>
          <w:sz w:val="22"/>
          <w:szCs w:val="22"/>
        </w:rPr>
        <w:t>о</w:t>
      </w:r>
      <w:r w:rsidR="00077EBE" w:rsidRPr="00C32E97">
        <w:rPr>
          <w:rFonts w:ascii="Minion Pro" w:hAnsi="Minion Pro"/>
          <w:sz w:val="22"/>
          <w:szCs w:val="22"/>
        </w:rPr>
        <w:t xml:space="preserve">логических функций литосферы. </w:t>
      </w:r>
      <w:r w:rsidR="008F4A91" w:rsidRPr="00C32E97">
        <w:rPr>
          <w:rFonts w:ascii="Minion Pro" w:hAnsi="Minion Pro"/>
          <w:sz w:val="22"/>
          <w:szCs w:val="22"/>
        </w:rPr>
        <w:t>Эти меры почти всегда направл</w:t>
      </w:r>
      <w:r w:rsidR="00077EBE" w:rsidRPr="00C32E97">
        <w:rPr>
          <w:rFonts w:ascii="Minion Pro" w:hAnsi="Minion Pro"/>
          <w:sz w:val="22"/>
          <w:szCs w:val="22"/>
        </w:rPr>
        <w:t>ены на мин</w:t>
      </w:r>
      <w:r w:rsidR="008F4A91" w:rsidRPr="00C32E97">
        <w:rPr>
          <w:rFonts w:ascii="Minion Pro" w:hAnsi="Minion Pro"/>
          <w:sz w:val="22"/>
          <w:szCs w:val="22"/>
        </w:rPr>
        <w:t>имизацию нежелательных возд</w:t>
      </w:r>
      <w:r w:rsidR="00077EBE" w:rsidRPr="00C32E97">
        <w:rPr>
          <w:rFonts w:ascii="Minion Pro" w:hAnsi="Minion Pro"/>
          <w:sz w:val="22"/>
          <w:szCs w:val="22"/>
        </w:rPr>
        <w:t>ействи</w:t>
      </w:r>
      <w:r w:rsidR="008F4A91" w:rsidRPr="00C32E97">
        <w:rPr>
          <w:rFonts w:ascii="Minion Pro" w:hAnsi="Minion Pro"/>
          <w:sz w:val="22"/>
          <w:szCs w:val="22"/>
        </w:rPr>
        <w:t>й, обусловленных строительством</w:t>
      </w:r>
      <w:r w:rsidR="00077EBE" w:rsidRPr="00C32E97">
        <w:rPr>
          <w:rFonts w:ascii="Minion Pro" w:hAnsi="Minion Pro"/>
          <w:sz w:val="22"/>
          <w:szCs w:val="22"/>
        </w:rPr>
        <w:t xml:space="preserve"> и </w:t>
      </w:r>
      <w:r w:rsidR="008F4A91" w:rsidRPr="00C32E97">
        <w:rPr>
          <w:rFonts w:ascii="Minion Pro" w:hAnsi="Minion Pro"/>
          <w:sz w:val="22"/>
          <w:szCs w:val="22"/>
        </w:rPr>
        <w:t>эксплуатацией</w:t>
      </w:r>
      <w:r w:rsidR="00077EBE" w:rsidRPr="00C32E97">
        <w:rPr>
          <w:rFonts w:ascii="Minion Pro" w:hAnsi="Minion Pro"/>
          <w:sz w:val="22"/>
          <w:szCs w:val="22"/>
        </w:rPr>
        <w:t xml:space="preserve"> </w:t>
      </w:r>
      <w:r w:rsidR="008F4A91" w:rsidRPr="00C32E97">
        <w:rPr>
          <w:rFonts w:ascii="Minion Pro" w:hAnsi="Minion Pro"/>
          <w:sz w:val="22"/>
          <w:szCs w:val="22"/>
        </w:rPr>
        <w:t>отдельных объ</w:t>
      </w:r>
      <w:r w:rsidR="00077EBE" w:rsidRPr="00C32E97">
        <w:rPr>
          <w:rFonts w:ascii="Minion Pro" w:hAnsi="Minion Pro"/>
          <w:sz w:val="22"/>
          <w:szCs w:val="22"/>
        </w:rPr>
        <w:t>е</w:t>
      </w:r>
      <w:r w:rsidR="008F4A91" w:rsidRPr="00C32E97">
        <w:rPr>
          <w:rFonts w:ascii="Minion Pro" w:hAnsi="Minion Pro"/>
          <w:sz w:val="22"/>
          <w:szCs w:val="22"/>
        </w:rPr>
        <w:t>к</w:t>
      </w:r>
      <w:r w:rsidR="00077EBE" w:rsidRPr="00C32E97">
        <w:rPr>
          <w:rFonts w:ascii="Minion Pro" w:hAnsi="Minion Pro"/>
          <w:sz w:val="22"/>
          <w:szCs w:val="22"/>
        </w:rPr>
        <w:t xml:space="preserve">тов капитального строительства. </w:t>
      </w:r>
      <w:r w:rsidR="00EC4717" w:rsidRPr="00C32E97">
        <w:rPr>
          <w:rFonts w:ascii="Minion Pro" w:hAnsi="Minion Pro"/>
          <w:sz w:val="22"/>
          <w:szCs w:val="22"/>
        </w:rPr>
        <w:t>Их результаты, как правило, носят локальный характер, ограничиваясь зоной отве</w:t>
      </w:r>
      <w:r w:rsidR="008F4A91" w:rsidRPr="00C32E97">
        <w:rPr>
          <w:rFonts w:ascii="Minion Pro" w:hAnsi="Minion Pro"/>
          <w:sz w:val="22"/>
          <w:szCs w:val="22"/>
        </w:rPr>
        <w:t>т</w:t>
      </w:r>
      <w:r w:rsidR="00EC4717" w:rsidRPr="00C32E97">
        <w:rPr>
          <w:rFonts w:ascii="Minion Pro" w:hAnsi="Minion Pro"/>
          <w:sz w:val="22"/>
          <w:szCs w:val="22"/>
        </w:rPr>
        <w:t xml:space="preserve">ственности </w:t>
      </w:r>
      <w:r w:rsidR="008F4A91" w:rsidRPr="00C32E97">
        <w:rPr>
          <w:rFonts w:ascii="Minion Pro" w:hAnsi="Minion Pro"/>
          <w:sz w:val="22"/>
          <w:szCs w:val="22"/>
        </w:rPr>
        <w:t>руководства данных</w:t>
      </w:r>
      <w:r w:rsidR="00EC4717" w:rsidRPr="00C32E97">
        <w:rPr>
          <w:rFonts w:ascii="Minion Pro" w:hAnsi="Minion Pro"/>
          <w:sz w:val="22"/>
          <w:szCs w:val="22"/>
        </w:rPr>
        <w:t xml:space="preserve"> объектов. </w:t>
      </w:r>
      <w:r w:rsidR="00077EBE" w:rsidRPr="00C32E97">
        <w:rPr>
          <w:rFonts w:ascii="Minion Pro" w:hAnsi="Minion Pro"/>
          <w:sz w:val="22"/>
          <w:szCs w:val="22"/>
        </w:rPr>
        <w:t>Гарантировать защиту территории в целом они не в состоянии</w:t>
      </w:r>
      <w:r w:rsidR="004F02BC" w:rsidRPr="00C32E97">
        <w:rPr>
          <w:rFonts w:ascii="Minion Pro" w:hAnsi="Minion Pro"/>
          <w:sz w:val="22"/>
          <w:szCs w:val="22"/>
        </w:rPr>
        <w:t>, что в ряде с</w:t>
      </w:r>
      <w:r w:rsidR="008F4A91" w:rsidRPr="00C32E97">
        <w:rPr>
          <w:rFonts w:ascii="Minion Pro" w:hAnsi="Minion Pro"/>
          <w:sz w:val="22"/>
          <w:szCs w:val="22"/>
        </w:rPr>
        <w:t>лучаев приводило к дегра</w:t>
      </w:r>
      <w:r w:rsidR="004F02BC" w:rsidRPr="00C32E97">
        <w:rPr>
          <w:rFonts w:ascii="Minion Pro" w:hAnsi="Minion Pro"/>
          <w:sz w:val="22"/>
          <w:szCs w:val="22"/>
        </w:rPr>
        <w:t>даци</w:t>
      </w:r>
      <w:r w:rsidR="008F4A91" w:rsidRPr="00C32E97">
        <w:rPr>
          <w:rFonts w:ascii="Minion Pro" w:hAnsi="Minion Pro"/>
          <w:sz w:val="22"/>
          <w:szCs w:val="22"/>
        </w:rPr>
        <w:t>и экосистем на обширных участ</w:t>
      </w:r>
      <w:r w:rsidR="004F02BC" w:rsidRPr="00C32E97">
        <w:rPr>
          <w:rFonts w:ascii="Minion Pro" w:hAnsi="Minion Pro"/>
          <w:sz w:val="22"/>
          <w:szCs w:val="22"/>
        </w:rPr>
        <w:t>ках</w:t>
      </w:r>
      <w:r w:rsidR="00077EBE" w:rsidRPr="00C32E97">
        <w:rPr>
          <w:rFonts w:ascii="Minion Pro" w:hAnsi="Minion Pro"/>
          <w:sz w:val="22"/>
          <w:szCs w:val="22"/>
        </w:rPr>
        <w:t>. Так, правила</w:t>
      </w:r>
      <w:r w:rsidR="008F4A91" w:rsidRPr="00C32E97">
        <w:rPr>
          <w:rFonts w:ascii="Minion Pro" w:hAnsi="Minion Pro"/>
          <w:sz w:val="22"/>
          <w:szCs w:val="22"/>
        </w:rPr>
        <w:t>, направленные н</w:t>
      </w:r>
      <w:r w:rsidR="00747A56">
        <w:rPr>
          <w:rFonts w:ascii="Minion Pro" w:hAnsi="Minion Pro"/>
          <w:sz w:val="22"/>
          <w:szCs w:val="22"/>
        </w:rPr>
        <w:t>а</w:t>
      </w:r>
      <w:r w:rsidR="008F4A91" w:rsidRPr="00C32E97">
        <w:rPr>
          <w:rFonts w:ascii="Minion Pro" w:hAnsi="Minion Pro"/>
          <w:sz w:val="22"/>
          <w:szCs w:val="22"/>
        </w:rPr>
        <w:t xml:space="preserve"> ограни</w:t>
      </w:r>
      <w:r w:rsidR="00077EBE" w:rsidRPr="00C32E97">
        <w:rPr>
          <w:rFonts w:ascii="Minion Pro" w:hAnsi="Minion Pro"/>
          <w:sz w:val="22"/>
          <w:szCs w:val="22"/>
        </w:rPr>
        <w:t>чение загрязнения среды</w:t>
      </w:r>
      <w:r w:rsidR="00DC777C" w:rsidRPr="00C32E97">
        <w:rPr>
          <w:rFonts w:ascii="Minion Pro" w:hAnsi="Minion Pro"/>
          <w:sz w:val="22"/>
          <w:szCs w:val="22"/>
        </w:rPr>
        <w:t xml:space="preserve"> при бурении нефтяных скважин</w:t>
      </w:r>
      <w:r w:rsidR="00077EBE" w:rsidRPr="00C32E97">
        <w:rPr>
          <w:rFonts w:ascii="Minion Pro" w:hAnsi="Minion Pro"/>
          <w:sz w:val="22"/>
          <w:szCs w:val="22"/>
        </w:rPr>
        <w:t>, которое в данно</w:t>
      </w:r>
      <w:r w:rsidR="000E4AB9" w:rsidRPr="00C32E97">
        <w:rPr>
          <w:rFonts w:ascii="Minion Pro" w:hAnsi="Minion Pro"/>
          <w:sz w:val="22"/>
          <w:szCs w:val="22"/>
        </w:rPr>
        <w:t>м случае рассматривается</w:t>
      </w:r>
      <w:r w:rsidR="008F4A91" w:rsidRPr="00C32E97">
        <w:rPr>
          <w:rFonts w:ascii="Minion Pro" w:hAnsi="Minion Pro"/>
          <w:sz w:val="22"/>
          <w:szCs w:val="22"/>
        </w:rPr>
        <w:t xml:space="preserve"> как наруш</w:t>
      </w:r>
      <w:r w:rsidR="00077EBE" w:rsidRPr="00C32E97">
        <w:rPr>
          <w:rFonts w:ascii="Minion Pro" w:hAnsi="Minion Pro"/>
          <w:sz w:val="22"/>
          <w:szCs w:val="22"/>
        </w:rPr>
        <w:t>ение геохимической экологической функци</w:t>
      </w:r>
      <w:r w:rsidR="008F4A91" w:rsidRPr="00C32E97">
        <w:rPr>
          <w:rFonts w:ascii="Minion Pro" w:hAnsi="Minion Pro"/>
          <w:sz w:val="22"/>
          <w:szCs w:val="22"/>
        </w:rPr>
        <w:t>и</w:t>
      </w:r>
      <w:r w:rsidR="00077EBE" w:rsidRPr="00C32E97">
        <w:rPr>
          <w:rFonts w:ascii="Minion Pro" w:hAnsi="Minion Pro"/>
          <w:sz w:val="22"/>
          <w:szCs w:val="22"/>
        </w:rPr>
        <w:t xml:space="preserve"> литосферы, </w:t>
      </w:r>
      <w:r w:rsidR="00DC777C" w:rsidRPr="00C32E97">
        <w:rPr>
          <w:rFonts w:ascii="Minion Pro" w:hAnsi="Minion Pro"/>
          <w:sz w:val="22"/>
          <w:szCs w:val="22"/>
        </w:rPr>
        <w:t xml:space="preserve">не обеспечивают </w:t>
      </w:r>
      <w:r w:rsidR="00D35210" w:rsidRPr="00C32E97">
        <w:rPr>
          <w:rFonts w:ascii="Minion Pro" w:hAnsi="Minion Pro"/>
          <w:sz w:val="22"/>
          <w:szCs w:val="22"/>
        </w:rPr>
        <w:t xml:space="preserve">в регионах нефтегазоносных месторождений </w:t>
      </w:r>
      <w:r w:rsidR="008F4A91" w:rsidRPr="00C32E97">
        <w:rPr>
          <w:rFonts w:ascii="Minion Pro" w:hAnsi="Minion Pro"/>
          <w:sz w:val="22"/>
          <w:szCs w:val="22"/>
        </w:rPr>
        <w:t>защ</w:t>
      </w:r>
      <w:r w:rsidR="00DC777C" w:rsidRPr="00C32E97">
        <w:rPr>
          <w:rFonts w:ascii="Minion Pro" w:hAnsi="Minion Pro"/>
          <w:sz w:val="22"/>
          <w:szCs w:val="22"/>
        </w:rPr>
        <w:t>иты под</w:t>
      </w:r>
      <w:r w:rsidR="008F4A91" w:rsidRPr="00C32E97">
        <w:rPr>
          <w:rFonts w:ascii="Minion Pro" w:hAnsi="Minion Pro"/>
          <w:sz w:val="22"/>
          <w:szCs w:val="22"/>
        </w:rPr>
        <w:t>з</w:t>
      </w:r>
      <w:r w:rsidR="00DC777C" w:rsidRPr="00C32E97">
        <w:rPr>
          <w:rFonts w:ascii="Minion Pro" w:hAnsi="Minion Pro"/>
          <w:sz w:val="22"/>
          <w:szCs w:val="22"/>
        </w:rPr>
        <w:t>е</w:t>
      </w:r>
      <w:r w:rsidR="008F4A91" w:rsidRPr="00C32E97">
        <w:rPr>
          <w:rFonts w:ascii="Minion Pro" w:hAnsi="Minion Pro"/>
          <w:sz w:val="22"/>
          <w:szCs w:val="22"/>
        </w:rPr>
        <w:t>мны</w:t>
      </w:r>
      <w:r w:rsidR="00DC777C" w:rsidRPr="00C32E97">
        <w:rPr>
          <w:rFonts w:ascii="Minion Pro" w:hAnsi="Minion Pro"/>
          <w:sz w:val="22"/>
          <w:szCs w:val="22"/>
        </w:rPr>
        <w:t xml:space="preserve">х вод от </w:t>
      </w:r>
      <w:r w:rsidR="00D35210" w:rsidRPr="00C32E97">
        <w:rPr>
          <w:rFonts w:ascii="Minion Pro" w:hAnsi="Minion Pro"/>
          <w:sz w:val="22"/>
          <w:szCs w:val="22"/>
        </w:rPr>
        <w:lastRenderedPageBreak/>
        <w:t>проникновения в них нефтепродуктов и еще более токс</w:t>
      </w:r>
      <w:r w:rsidR="004F02BC" w:rsidRPr="00C32E97">
        <w:rPr>
          <w:rFonts w:ascii="Minion Pro" w:hAnsi="Minion Pro"/>
          <w:sz w:val="22"/>
          <w:szCs w:val="22"/>
        </w:rPr>
        <w:t>ичных продуктов их разложения (напри</w:t>
      </w:r>
      <w:r w:rsidR="008F4A91" w:rsidRPr="00C32E97">
        <w:rPr>
          <w:rFonts w:ascii="Minion Pro" w:hAnsi="Minion Pro"/>
          <w:sz w:val="22"/>
          <w:szCs w:val="22"/>
        </w:rPr>
        <w:t>м</w:t>
      </w:r>
      <w:r w:rsidR="004F02BC" w:rsidRPr="00C32E97">
        <w:rPr>
          <w:rFonts w:ascii="Minion Pro" w:hAnsi="Minion Pro"/>
          <w:sz w:val="22"/>
          <w:szCs w:val="22"/>
        </w:rPr>
        <w:t xml:space="preserve">ер, фенолов) </w:t>
      </w:r>
      <w:r w:rsidR="008F4A91" w:rsidRPr="00C32E97">
        <w:rPr>
          <w:rFonts w:ascii="Minion Pro" w:hAnsi="Minion Pro"/>
          <w:sz w:val="22"/>
          <w:szCs w:val="22"/>
        </w:rPr>
        <w:t>(Московченко, 1998)</w:t>
      </w:r>
      <w:r w:rsidR="00DC777C" w:rsidRPr="00C32E97">
        <w:rPr>
          <w:rFonts w:ascii="Minion Pro" w:hAnsi="Minion Pro"/>
          <w:sz w:val="22"/>
          <w:szCs w:val="22"/>
        </w:rPr>
        <w:t>.</w:t>
      </w:r>
    </w:p>
    <w:p w:rsidR="003D1035" w:rsidRPr="00062183" w:rsidRDefault="00077EBE" w:rsidP="00062183">
      <w:pPr>
        <w:ind w:firstLine="284"/>
        <w:jc w:val="both"/>
        <w:rPr>
          <w:rFonts w:ascii="Minion Pro" w:hAnsi="Minion Pro"/>
          <w:sz w:val="22"/>
          <w:szCs w:val="22"/>
        </w:rPr>
      </w:pPr>
      <w:r w:rsidRPr="00062183">
        <w:rPr>
          <w:rFonts w:ascii="Minion Pro" w:hAnsi="Minion Pro"/>
          <w:sz w:val="22"/>
          <w:szCs w:val="22"/>
        </w:rPr>
        <w:t>Системный подход к выполне</w:t>
      </w:r>
      <w:r w:rsidR="00836A03" w:rsidRPr="00062183">
        <w:rPr>
          <w:rFonts w:ascii="Minion Pro" w:hAnsi="Minion Pro"/>
          <w:sz w:val="22"/>
          <w:szCs w:val="22"/>
        </w:rPr>
        <w:t>ни</w:t>
      </w:r>
      <w:r w:rsidRPr="00062183">
        <w:rPr>
          <w:rFonts w:ascii="Minion Pro" w:hAnsi="Minion Pro"/>
          <w:sz w:val="22"/>
          <w:szCs w:val="22"/>
        </w:rPr>
        <w:t>ю данной зад</w:t>
      </w:r>
      <w:r w:rsidR="00B86C70" w:rsidRPr="00062183">
        <w:rPr>
          <w:rFonts w:ascii="Minion Pro" w:hAnsi="Minion Pro"/>
          <w:sz w:val="22"/>
          <w:szCs w:val="22"/>
        </w:rPr>
        <w:t xml:space="preserve">ачи может быть </w:t>
      </w:r>
      <w:r w:rsidR="00747A56">
        <w:rPr>
          <w:rFonts w:ascii="Minion Pro" w:hAnsi="Minion Pro"/>
          <w:sz w:val="22"/>
          <w:szCs w:val="22"/>
        </w:rPr>
        <w:t xml:space="preserve">в </w:t>
      </w:r>
      <w:r w:rsidR="00B86C70" w:rsidRPr="00062183">
        <w:rPr>
          <w:rFonts w:ascii="Minion Pro" w:hAnsi="Minion Pro"/>
          <w:sz w:val="22"/>
          <w:szCs w:val="22"/>
        </w:rPr>
        <w:t>полной мере решен в форме создания</w:t>
      </w:r>
      <w:r w:rsidRPr="00062183">
        <w:rPr>
          <w:rFonts w:ascii="Minion Pro" w:hAnsi="Minion Pro"/>
          <w:sz w:val="22"/>
          <w:szCs w:val="22"/>
        </w:rPr>
        <w:t xml:space="preserve"> </w:t>
      </w:r>
      <w:proofErr w:type="gramStart"/>
      <w:r w:rsidRPr="00062183">
        <w:rPr>
          <w:rFonts w:ascii="Minion Pro" w:hAnsi="Minion Pro"/>
          <w:sz w:val="22"/>
          <w:szCs w:val="22"/>
        </w:rPr>
        <w:t>управляемых</w:t>
      </w:r>
      <w:proofErr w:type="gramEnd"/>
      <w:r w:rsidRPr="00062183">
        <w:rPr>
          <w:rFonts w:ascii="Minion Pro" w:hAnsi="Minion Pro"/>
          <w:sz w:val="22"/>
          <w:szCs w:val="22"/>
        </w:rPr>
        <w:t xml:space="preserve"> </w:t>
      </w:r>
      <w:r w:rsidR="00B86C70" w:rsidRPr="00062183">
        <w:rPr>
          <w:rFonts w:ascii="Minion Pro" w:hAnsi="Minion Pro"/>
          <w:sz w:val="22"/>
          <w:szCs w:val="22"/>
        </w:rPr>
        <w:t xml:space="preserve">региональных </w:t>
      </w:r>
      <w:r w:rsidRPr="00062183">
        <w:rPr>
          <w:rFonts w:ascii="Minion Pro" w:hAnsi="Minion Pro"/>
          <w:sz w:val="22"/>
          <w:szCs w:val="22"/>
        </w:rPr>
        <w:t xml:space="preserve">ПТС. </w:t>
      </w:r>
      <w:r w:rsidR="00B86C70" w:rsidRPr="00062183">
        <w:rPr>
          <w:rFonts w:ascii="Minion Pro" w:hAnsi="Minion Pro"/>
          <w:sz w:val="22"/>
          <w:szCs w:val="22"/>
        </w:rPr>
        <w:t>Задачу их регулятора должен выполнять о</w:t>
      </w:r>
      <w:r w:rsidR="00836A03" w:rsidRPr="00062183">
        <w:rPr>
          <w:rFonts w:ascii="Minion Pro" w:hAnsi="Minion Pro"/>
          <w:sz w:val="22"/>
          <w:szCs w:val="22"/>
        </w:rPr>
        <w:t>рган власти, це</w:t>
      </w:r>
      <w:r w:rsidR="00B86C70" w:rsidRPr="00062183">
        <w:rPr>
          <w:rFonts w:ascii="Minion Pro" w:hAnsi="Minion Pro"/>
          <w:sz w:val="22"/>
          <w:szCs w:val="22"/>
        </w:rPr>
        <w:t>лью котор</w:t>
      </w:r>
      <w:r w:rsidR="00836A03" w:rsidRPr="00062183">
        <w:rPr>
          <w:rFonts w:ascii="Minion Pro" w:hAnsi="Minion Pro"/>
          <w:sz w:val="22"/>
          <w:szCs w:val="22"/>
        </w:rPr>
        <w:t>о</w:t>
      </w:r>
      <w:r w:rsidR="00B86C70" w:rsidRPr="00062183">
        <w:rPr>
          <w:rFonts w:ascii="Minion Pro" w:hAnsi="Minion Pro"/>
          <w:sz w:val="22"/>
          <w:szCs w:val="22"/>
        </w:rPr>
        <w:t xml:space="preserve">го является </w:t>
      </w:r>
      <w:r w:rsidR="00836A03" w:rsidRPr="00062183">
        <w:rPr>
          <w:rFonts w:ascii="Minion Pro" w:hAnsi="Minion Pro"/>
          <w:sz w:val="22"/>
          <w:szCs w:val="22"/>
        </w:rPr>
        <w:t>обеспечение устойчив</w:t>
      </w:r>
      <w:r w:rsidR="00B86C70" w:rsidRPr="00062183">
        <w:rPr>
          <w:rFonts w:ascii="Minion Pro" w:hAnsi="Minion Pro"/>
          <w:sz w:val="22"/>
          <w:szCs w:val="22"/>
        </w:rPr>
        <w:t>ого развития данного региона</w:t>
      </w:r>
      <w:r w:rsidR="00DE1448" w:rsidRPr="00062183">
        <w:rPr>
          <w:rStyle w:val="a5"/>
          <w:rFonts w:ascii="Minion Pro" w:hAnsi="Minion Pro"/>
          <w:sz w:val="22"/>
          <w:szCs w:val="22"/>
        </w:rPr>
        <w:footnoteReference w:id="46"/>
      </w:r>
      <w:r w:rsidR="00B86C70" w:rsidRPr="00062183">
        <w:rPr>
          <w:rFonts w:ascii="Minion Pro" w:hAnsi="Minion Pro"/>
          <w:sz w:val="22"/>
          <w:szCs w:val="22"/>
        </w:rPr>
        <w:t xml:space="preserve">. </w:t>
      </w:r>
      <w:r w:rsidR="00836A03" w:rsidRPr="00062183">
        <w:rPr>
          <w:rFonts w:ascii="Minion Pro" w:hAnsi="Minion Pro"/>
          <w:sz w:val="22"/>
          <w:szCs w:val="22"/>
        </w:rPr>
        <w:t>Для этого необходимо усилить коо</w:t>
      </w:r>
      <w:r w:rsidR="00B86C70" w:rsidRPr="00062183">
        <w:rPr>
          <w:rFonts w:ascii="Minion Pro" w:hAnsi="Minion Pro"/>
          <w:sz w:val="22"/>
          <w:szCs w:val="22"/>
        </w:rPr>
        <w:t xml:space="preserve">рдинацию работы </w:t>
      </w:r>
      <w:r w:rsidR="00836A03" w:rsidRPr="00062183">
        <w:rPr>
          <w:rFonts w:ascii="Minion Pro" w:hAnsi="Minion Pro"/>
          <w:sz w:val="22"/>
          <w:szCs w:val="22"/>
        </w:rPr>
        <w:t>сис</w:t>
      </w:r>
      <w:r w:rsidR="00B86C70" w:rsidRPr="00062183">
        <w:rPr>
          <w:rFonts w:ascii="Minion Pro" w:hAnsi="Minion Pro"/>
          <w:sz w:val="22"/>
          <w:szCs w:val="22"/>
        </w:rPr>
        <w:t>тем экол</w:t>
      </w:r>
      <w:r w:rsidR="00836A03" w:rsidRPr="00062183">
        <w:rPr>
          <w:rFonts w:ascii="Minion Pro" w:hAnsi="Minion Pro"/>
          <w:sz w:val="22"/>
          <w:szCs w:val="22"/>
        </w:rPr>
        <w:t>о</w:t>
      </w:r>
      <w:r w:rsidR="00B86C70" w:rsidRPr="00062183">
        <w:rPr>
          <w:rFonts w:ascii="Minion Pro" w:hAnsi="Minion Pro"/>
          <w:sz w:val="22"/>
          <w:szCs w:val="22"/>
        </w:rPr>
        <w:t>гичес</w:t>
      </w:r>
      <w:r w:rsidR="00836A03" w:rsidRPr="00062183">
        <w:rPr>
          <w:rFonts w:ascii="Minion Pro" w:hAnsi="Minion Pro"/>
          <w:sz w:val="22"/>
          <w:szCs w:val="22"/>
        </w:rPr>
        <w:t>кого менеджм</w:t>
      </w:r>
      <w:r w:rsidR="00B86C70" w:rsidRPr="00062183">
        <w:rPr>
          <w:rFonts w:ascii="Minion Pro" w:hAnsi="Minion Pro"/>
          <w:sz w:val="22"/>
          <w:szCs w:val="22"/>
        </w:rPr>
        <w:t xml:space="preserve">ента (СЭМ) </w:t>
      </w:r>
      <w:r w:rsidR="00836A03" w:rsidRPr="00062183">
        <w:rPr>
          <w:rFonts w:ascii="Minion Pro" w:hAnsi="Minion Pro"/>
          <w:sz w:val="22"/>
          <w:szCs w:val="22"/>
        </w:rPr>
        <w:t>отдельны</w:t>
      </w:r>
      <w:r w:rsidR="00B86C70" w:rsidRPr="00062183">
        <w:rPr>
          <w:rFonts w:ascii="Minion Pro" w:hAnsi="Minion Pro"/>
          <w:sz w:val="22"/>
          <w:szCs w:val="22"/>
        </w:rPr>
        <w:t>х производственных объектов, а в случае временно</w:t>
      </w:r>
      <w:r w:rsidR="00836A03" w:rsidRPr="00062183">
        <w:rPr>
          <w:rFonts w:ascii="Minion Pro" w:hAnsi="Minion Pro"/>
          <w:sz w:val="22"/>
          <w:szCs w:val="22"/>
        </w:rPr>
        <w:t>го характер</w:t>
      </w:r>
      <w:r w:rsidR="00B86C70" w:rsidRPr="00062183">
        <w:rPr>
          <w:rFonts w:ascii="Minion Pro" w:hAnsi="Minion Pro"/>
          <w:sz w:val="22"/>
          <w:szCs w:val="22"/>
        </w:rPr>
        <w:t xml:space="preserve">а </w:t>
      </w:r>
      <w:r w:rsidR="00795059" w:rsidRPr="00062183">
        <w:rPr>
          <w:rFonts w:ascii="Minion Pro" w:hAnsi="Minion Pro"/>
          <w:sz w:val="22"/>
          <w:szCs w:val="22"/>
        </w:rPr>
        <w:t xml:space="preserve">их существования </w:t>
      </w:r>
      <w:r w:rsidR="00B86C70" w:rsidRPr="00062183">
        <w:rPr>
          <w:rFonts w:ascii="Minion Pro" w:hAnsi="Minion Pro"/>
          <w:sz w:val="22"/>
          <w:szCs w:val="22"/>
        </w:rPr>
        <w:t xml:space="preserve">обеспечить </w:t>
      </w:r>
      <w:proofErr w:type="gramStart"/>
      <w:r w:rsidR="007F29EF" w:rsidRPr="00062183">
        <w:rPr>
          <w:rFonts w:ascii="Minion Pro" w:hAnsi="Minion Pro"/>
          <w:sz w:val="22"/>
          <w:szCs w:val="22"/>
        </w:rPr>
        <w:t>контроль за</w:t>
      </w:r>
      <w:proofErr w:type="gramEnd"/>
      <w:r w:rsidR="007F29EF" w:rsidRPr="00062183">
        <w:rPr>
          <w:rFonts w:ascii="Minion Pro" w:hAnsi="Minion Pro"/>
          <w:sz w:val="22"/>
          <w:szCs w:val="22"/>
        </w:rPr>
        <w:t xml:space="preserve"> прее</w:t>
      </w:r>
      <w:r w:rsidR="00B86C70" w:rsidRPr="00062183">
        <w:rPr>
          <w:rFonts w:ascii="Minion Pro" w:hAnsi="Minion Pro"/>
          <w:sz w:val="22"/>
          <w:szCs w:val="22"/>
        </w:rPr>
        <w:t>мствен</w:t>
      </w:r>
      <w:r w:rsidR="007F29EF" w:rsidRPr="00062183">
        <w:rPr>
          <w:rFonts w:ascii="Minion Pro" w:hAnsi="Minion Pro"/>
          <w:sz w:val="22"/>
          <w:szCs w:val="22"/>
        </w:rPr>
        <w:t>н</w:t>
      </w:r>
      <w:r w:rsidR="00B86C70" w:rsidRPr="00062183">
        <w:rPr>
          <w:rFonts w:ascii="Minion Pro" w:hAnsi="Minion Pro"/>
          <w:sz w:val="22"/>
          <w:szCs w:val="22"/>
        </w:rPr>
        <w:t>ост</w:t>
      </w:r>
      <w:r w:rsidR="007F29EF" w:rsidRPr="00062183">
        <w:rPr>
          <w:rFonts w:ascii="Minion Pro" w:hAnsi="Minion Pro"/>
          <w:sz w:val="22"/>
          <w:szCs w:val="22"/>
        </w:rPr>
        <w:t>ью</w:t>
      </w:r>
      <w:r w:rsidR="00795059" w:rsidRPr="00062183">
        <w:rPr>
          <w:rFonts w:ascii="Minion Pro" w:hAnsi="Minion Pro"/>
          <w:sz w:val="22"/>
          <w:szCs w:val="22"/>
        </w:rPr>
        <w:t xml:space="preserve"> выполняемы</w:t>
      </w:r>
      <w:r w:rsidR="00B86C70" w:rsidRPr="00062183">
        <w:rPr>
          <w:rFonts w:ascii="Minion Pro" w:hAnsi="Minion Pro"/>
          <w:sz w:val="22"/>
          <w:szCs w:val="22"/>
        </w:rPr>
        <w:t>х задач</w:t>
      </w:r>
      <w:r w:rsidR="0065785F" w:rsidRPr="00062183">
        <w:rPr>
          <w:rFonts w:ascii="Minion Pro" w:hAnsi="Minion Pro"/>
          <w:sz w:val="22"/>
          <w:szCs w:val="22"/>
        </w:rPr>
        <w:t xml:space="preserve"> (</w:t>
      </w:r>
      <w:r w:rsidR="008F4A91" w:rsidRPr="00062183">
        <w:rPr>
          <w:rFonts w:ascii="Minion Pro" w:hAnsi="Minion Pro"/>
          <w:sz w:val="22"/>
          <w:szCs w:val="22"/>
        </w:rPr>
        <w:t xml:space="preserve">Суздалева, </w:t>
      </w:r>
      <w:proofErr w:type="spellStart"/>
      <w:r w:rsidR="008F4A91" w:rsidRPr="00062183">
        <w:rPr>
          <w:rFonts w:ascii="Minion Pro" w:hAnsi="Minion Pro"/>
          <w:sz w:val="22"/>
          <w:szCs w:val="22"/>
        </w:rPr>
        <w:t>Гальцова</w:t>
      </w:r>
      <w:proofErr w:type="spellEnd"/>
      <w:r w:rsidR="008F4A91" w:rsidRPr="00062183">
        <w:rPr>
          <w:rFonts w:ascii="Minion Pro" w:hAnsi="Minion Pro"/>
          <w:sz w:val="22"/>
          <w:szCs w:val="22"/>
        </w:rPr>
        <w:t>, 2015</w:t>
      </w:r>
      <w:r w:rsidR="0065785F" w:rsidRPr="00062183">
        <w:rPr>
          <w:rFonts w:ascii="Minion Pro" w:hAnsi="Minion Pro"/>
          <w:sz w:val="22"/>
          <w:szCs w:val="22"/>
        </w:rPr>
        <w:t>)</w:t>
      </w:r>
      <w:r w:rsidR="00795059" w:rsidRPr="00062183">
        <w:rPr>
          <w:rFonts w:ascii="Minion Pro" w:hAnsi="Minion Pro"/>
          <w:sz w:val="22"/>
          <w:szCs w:val="22"/>
        </w:rPr>
        <w:t>. Так, при бур</w:t>
      </w:r>
      <w:r w:rsidR="00B86C70" w:rsidRPr="00062183">
        <w:rPr>
          <w:rFonts w:ascii="Minion Pro" w:hAnsi="Minion Pro"/>
          <w:sz w:val="22"/>
          <w:szCs w:val="22"/>
        </w:rPr>
        <w:t>ении разведочных нефтяных скважин работа их СЭ</w:t>
      </w:r>
      <w:r w:rsidR="00B5305A" w:rsidRPr="00062183">
        <w:rPr>
          <w:rFonts w:ascii="Minion Pro" w:hAnsi="Minion Pro"/>
          <w:sz w:val="22"/>
          <w:szCs w:val="22"/>
        </w:rPr>
        <w:t>М</w:t>
      </w:r>
      <w:r w:rsidR="00B86C70" w:rsidRPr="00062183">
        <w:rPr>
          <w:rFonts w:ascii="Minion Pro" w:hAnsi="Minion Pro"/>
          <w:sz w:val="22"/>
          <w:szCs w:val="22"/>
        </w:rPr>
        <w:t xml:space="preserve"> не должна прекращаться одноврем</w:t>
      </w:r>
      <w:r w:rsidR="00795059" w:rsidRPr="00062183">
        <w:rPr>
          <w:rFonts w:ascii="Minion Pro" w:hAnsi="Minion Pro"/>
          <w:sz w:val="22"/>
          <w:szCs w:val="22"/>
        </w:rPr>
        <w:t>енно с окончанием эксплуатации скважины, а мероприятия по рекультивации ее участка носить формальный характер</w:t>
      </w:r>
      <w:r w:rsidR="00B86C70" w:rsidRPr="00062183">
        <w:rPr>
          <w:rFonts w:ascii="Minion Pro" w:hAnsi="Minion Pro"/>
          <w:sz w:val="22"/>
          <w:szCs w:val="22"/>
        </w:rPr>
        <w:t xml:space="preserve">. </w:t>
      </w:r>
      <w:r w:rsidR="00795059" w:rsidRPr="00062183">
        <w:rPr>
          <w:rFonts w:ascii="Minion Pro" w:hAnsi="Minion Pro"/>
          <w:sz w:val="22"/>
          <w:szCs w:val="22"/>
        </w:rPr>
        <w:t>О</w:t>
      </w:r>
      <w:r w:rsidR="00B5305A" w:rsidRPr="00062183">
        <w:rPr>
          <w:rFonts w:ascii="Minion Pro" w:hAnsi="Minion Pro"/>
          <w:sz w:val="22"/>
          <w:szCs w:val="22"/>
        </w:rPr>
        <w:t xml:space="preserve">стающиеся </w:t>
      </w:r>
      <w:r w:rsidR="00795059" w:rsidRPr="00062183">
        <w:rPr>
          <w:rFonts w:ascii="Minion Pro" w:hAnsi="Minion Pro"/>
          <w:sz w:val="22"/>
          <w:szCs w:val="22"/>
        </w:rPr>
        <w:t>после бурения х</w:t>
      </w:r>
      <w:r w:rsidR="00B5305A" w:rsidRPr="00062183">
        <w:rPr>
          <w:rFonts w:ascii="Minion Pro" w:hAnsi="Minion Pro"/>
          <w:sz w:val="22"/>
          <w:szCs w:val="22"/>
        </w:rPr>
        <w:t xml:space="preserve">ранилища отходов </w:t>
      </w:r>
      <w:r w:rsidR="00795059" w:rsidRPr="00062183">
        <w:rPr>
          <w:rFonts w:ascii="Minion Pro" w:hAnsi="Minion Pro"/>
          <w:sz w:val="22"/>
          <w:szCs w:val="22"/>
        </w:rPr>
        <w:t>на длительны</w:t>
      </w:r>
      <w:r w:rsidR="00B5305A" w:rsidRPr="00062183">
        <w:rPr>
          <w:rFonts w:ascii="Minion Pro" w:hAnsi="Minion Pro"/>
          <w:sz w:val="22"/>
          <w:szCs w:val="22"/>
        </w:rPr>
        <w:t xml:space="preserve">й срок </w:t>
      </w:r>
      <w:r w:rsidR="00795059" w:rsidRPr="00062183">
        <w:rPr>
          <w:rFonts w:ascii="Minion Pro" w:hAnsi="Minion Pro"/>
          <w:sz w:val="22"/>
          <w:szCs w:val="22"/>
        </w:rPr>
        <w:t>нередко остаются практически бесхозны</w:t>
      </w:r>
      <w:r w:rsidR="00B5305A" w:rsidRPr="00062183">
        <w:rPr>
          <w:rFonts w:ascii="Minion Pro" w:hAnsi="Minion Pro"/>
          <w:sz w:val="22"/>
          <w:szCs w:val="22"/>
        </w:rPr>
        <w:t xml:space="preserve">ми. </w:t>
      </w:r>
      <w:r w:rsidR="00795059" w:rsidRPr="00062183">
        <w:rPr>
          <w:rFonts w:ascii="Minion Pro" w:hAnsi="Minion Pro"/>
          <w:sz w:val="22"/>
          <w:szCs w:val="22"/>
        </w:rPr>
        <w:t>Принципиально изменить</w:t>
      </w:r>
      <w:r w:rsidR="00B5305A" w:rsidRPr="00062183">
        <w:rPr>
          <w:rFonts w:ascii="Minion Pro" w:hAnsi="Minion Pro"/>
          <w:sz w:val="22"/>
          <w:szCs w:val="22"/>
        </w:rPr>
        <w:t xml:space="preserve"> ситуацию </w:t>
      </w:r>
      <w:r w:rsidR="00747A56">
        <w:rPr>
          <w:rFonts w:ascii="Minion Pro" w:hAnsi="Minion Pro"/>
          <w:sz w:val="22"/>
          <w:szCs w:val="22"/>
        </w:rPr>
        <w:t>воз</w:t>
      </w:r>
      <w:r w:rsidR="00B5305A" w:rsidRPr="00062183">
        <w:rPr>
          <w:rFonts w:ascii="Minion Pro" w:hAnsi="Minion Pro"/>
          <w:sz w:val="22"/>
          <w:szCs w:val="22"/>
        </w:rPr>
        <w:t xml:space="preserve">можно лишь </w:t>
      </w:r>
      <w:r w:rsidR="00747A56">
        <w:rPr>
          <w:rFonts w:ascii="Minion Pro" w:hAnsi="Minion Pro"/>
          <w:sz w:val="22"/>
          <w:szCs w:val="22"/>
        </w:rPr>
        <w:t xml:space="preserve">при </w:t>
      </w:r>
      <w:r w:rsidR="00B5305A" w:rsidRPr="00062183">
        <w:rPr>
          <w:rFonts w:ascii="Minion Pro" w:hAnsi="Minion Pro"/>
          <w:sz w:val="22"/>
          <w:szCs w:val="22"/>
        </w:rPr>
        <w:t>усовершенствова</w:t>
      </w:r>
      <w:r w:rsidR="00747A56">
        <w:rPr>
          <w:rFonts w:ascii="Minion Pro" w:hAnsi="Minion Pro"/>
          <w:sz w:val="22"/>
          <w:szCs w:val="22"/>
        </w:rPr>
        <w:t>нии</w:t>
      </w:r>
      <w:r w:rsidR="00B5305A" w:rsidRPr="00062183">
        <w:rPr>
          <w:rFonts w:ascii="Minion Pro" w:hAnsi="Minion Pro"/>
          <w:sz w:val="22"/>
          <w:szCs w:val="22"/>
        </w:rPr>
        <w:t xml:space="preserve"> процедур</w:t>
      </w:r>
      <w:r w:rsidR="00747A56">
        <w:rPr>
          <w:rFonts w:ascii="Minion Pro" w:hAnsi="Minion Pro"/>
          <w:sz w:val="22"/>
          <w:szCs w:val="22"/>
        </w:rPr>
        <w:t>ы</w:t>
      </w:r>
      <w:r w:rsidR="00B5305A" w:rsidRPr="00062183">
        <w:rPr>
          <w:rFonts w:ascii="Minion Pro" w:hAnsi="Minion Pro"/>
          <w:sz w:val="22"/>
          <w:szCs w:val="22"/>
        </w:rPr>
        <w:t xml:space="preserve"> </w:t>
      </w:r>
      <w:r w:rsidR="00795059" w:rsidRPr="00062183">
        <w:rPr>
          <w:rFonts w:ascii="Minion Pro" w:hAnsi="Minion Pro"/>
          <w:sz w:val="22"/>
          <w:szCs w:val="22"/>
        </w:rPr>
        <w:t>официальной сдачи-прие</w:t>
      </w:r>
      <w:r w:rsidR="00B5305A" w:rsidRPr="00062183">
        <w:rPr>
          <w:rFonts w:ascii="Minion Pro" w:hAnsi="Minion Pro"/>
          <w:sz w:val="22"/>
          <w:szCs w:val="22"/>
        </w:rPr>
        <w:t xml:space="preserve">мки </w:t>
      </w:r>
      <w:r w:rsidR="00795059" w:rsidRPr="00062183">
        <w:rPr>
          <w:rFonts w:ascii="Minion Pro" w:hAnsi="Minion Pro"/>
          <w:sz w:val="22"/>
          <w:szCs w:val="22"/>
        </w:rPr>
        <w:t>этих потенциальных источников загрязнения среды</w:t>
      </w:r>
      <w:r w:rsidR="00B86C70" w:rsidRPr="00062183">
        <w:rPr>
          <w:rFonts w:ascii="Minion Pro" w:hAnsi="Minion Pro"/>
          <w:sz w:val="22"/>
          <w:szCs w:val="22"/>
        </w:rPr>
        <w:t xml:space="preserve"> </w:t>
      </w:r>
      <w:r w:rsidR="00795059" w:rsidRPr="00062183">
        <w:rPr>
          <w:rFonts w:ascii="Minion Pro" w:hAnsi="Minion Pro"/>
          <w:sz w:val="22"/>
          <w:szCs w:val="22"/>
        </w:rPr>
        <w:t>между пред</w:t>
      </w:r>
      <w:r w:rsidR="00FA480E" w:rsidRPr="00062183">
        <w:rPr>
          <w:rFonts w:ascii="Minion Pro" w:hAnsi="Minion Pro"/>
          <w:sz w:val="22"/>
          <w:szCs w:val="22"/>
        </w:rPr>
        <w:t>при</w:t>
      </w:r>
      <w:r w:rsidR="00795059" w:rsidRPr="00062183">
        <w:rPr>
          <w:rFonts w:ascii="Minion Pro" w:hAnsi="Minion Pro"/>
          <w:sz w:val="22"/>
          <w:szCs w:val="22"/>
        </w:rPr>
        <w:t>я</w:t>
      </w:r>
      <w:r w:rsidR="00FA480E" w:rsidRPr="00062183">
        <w:rPr>
          <w:rFonts w:ascii="Minion Pro" w:hAnsi="Minion Pro"/>
          <w:sz w:val="22"/>
          <w:szCs w:val="22"/>
        </w:rPr>
        <w:t>т</w:t>
      </w:r>
      <w:r w:rsidR="00795059" w:rsidRPr="00062183">
        <w:rPr>
          <w:rFonts w:ascii="Minion Pro" w:hAnsi="Minion Pro"/>
          <w:sz w:val="22"/>
          <w:szCs w:val="22"/>
        </w:rPr>
        <w:t>ием нефтегазодобыч</w:t>
      </w:r>
      <w:proofErr w:type="gramStart"/>
      <w:r w:rsidR="00795059" w:rsidRPr="00062183">
        <w:rPr>
          <w:rFonts w:ascii="Minion Pro" w:hAnsi="Minion Pro"/>
          <w:sz w:val="22"/>
          <w:szCs w:val="22"/>
        </w:rPr>
        <w:t>и(</w:t>
      </w:r>
      <w:proofErr w:type="gramEnd"/>
      <w:r w:rsidR="00795059" w:rsidRPr="00062183">
        <w:rPr>
          <w:rFonts w:ascii="Minion Pro" w:hAnsi="Minion Pro"/>
          <w:sz w:val="22"/>
          <w:szCs w:val="22"/>
        </w:rPr>
        <w:t xml:space="preserve">разведки) и </w:t>
      </w:r>
      <w:r w:rsidR="00FA480E" w:rsidRPr="00062183">
        <w:rPr>
          <w:rFonts w:ascii="Minion Pro" w:hAnsi="Minion Pro"/>
          <w:sz w:val="22"/>
          <w:szCs w:val="22"/>
        </w:rPr>
        <w:t>органом</w:t>
      </w:r>
      <w:r w:rsidR="00B86C70" w:rsidRPr="00062183">
        <w:rPr>
          <w:rFonts w:ascii="Minion Pro" w:hAnsi="Minion Pro"/>
          <w:sz w:val="22"/>
          <w:szCs w:val="22"/>
        </w:rPr>
        <w:t xml:space="preserve"> власти</w:t>
      </w:r>
      <w:r w:rsidR="00795059" w:rsidRPr="00062183">
        <w:rPr>
          <w:rFonts w:ascii="Minion Pro" w:hAnsi="Minion Pro"/>
          <w:sz w:val="22"/>
          <w:szCs w:val="22"/>
        </w:rPr>
        <w:t xml:space="preserve">, </w:t>
      </w:r>
      <w:r w:rsidR="00FA480E" w:rsidRPr="00062183">
        <w:rPr>
          <w:rFonts w:ascii="Minion Pro" w:hAnsi="Minion Pro"/>
          <w:sz w:val="22"/>
          <w:szCs w:val="22"/>
        </w:rPr>
        <w:t>в зону ответственности которого они переходят в п</w:t>
      </w:r>
      <w:r w:rsidR="00B86C70" w:rsidRPr="00062183">
        <w:rPr>
          <w:rFonts w:ascii="Minion Pro" w:hAnsi="Minion Pro"/>
          <w:sz w:val="22"/>
          <w:szCs w:val="22"/>
        </w:rPr>
        <w:t>оследующий пер</w:t>
      </w:r>
      <w:r w:rsidR="00B5305A" w:rsidRPr="00062183">
        <w:rPr>
          <w:rFonts w:ascii="Minion Pro" w:hAnsi="Minion Pro"/>
          <w:sz w:val="22"/>
          <w:szCs w:val="22"/>
        </w:rPr>
        <w:t xml:space="preserve">иод. Очевидно, что </w:t>
      </w:r>
      <w:proofErr w:type="gramStart"/>
      <w:r w:rsidR="00B5305A" w:rsidRPr="00062183">
        <w:rPr>
          <w:rFonts w:ascii="Minion Pro" w:hAnsi="Minion Pro"/>
          <w:sz w:val="22"/>
          <w:szCs w:val="22"/>
        </w:rPr>
        <w:t>для</w:t>
      </w:r>
      <w:proofErr w:type="gramEnd"/>
      <w:r w:rsidR="00B5305A" w:rsidRPr="00062183">
        <w:rPr>
          <w:rFonts w:ascii="Minion Pro" w:hAnsi="Minion Pro"/>
          <w:sz w:val="22"/>
          <w:szCs w:val="22"/>
        </w:rPr>
        <w:t xml:space="preserve"> </w:t>
      </w:r>
      <w:proofErr w:type="gramStart"/>
      <w:r w:rsidR="00B5305A" w:rsidRPr="00062183">
        <w:rPr>
          <w:rFonts w:ascii="Minion Pro" w:hAnsi="Minion Pro"/>
          <w:sz w:val="22"/>
          <w:szCs w:val="22"/>
        </w:rPr>
        <w:t>это</w:t>
      </w:r>
      <w:proofErr w:type="gramEnd"/>
      <w:r w:rsidR="00B5305A" w:rsidRPr="00062183">
        <w:rPr>
          <w:rFonts w:ascii="Minion Pro" w:hAnsi="Minion Pro"/>
          <w:sz w:val="22"/>
          <w:szCs w:val="22"/>
        </w:rPr>
        <w:t xml:space="preserve"> необходимо</w:t>
      </w:r>
      <w:r w:rsidR="00B86C70" w:rsidRPr="00062183">
        <w:rPr>
          <w:rFonts w:ascii="Minion Pro" w:hAnsi="Minion Pro"/>
          <w:sz w:val="22"/>
          <w:szCs w:val="22"/>
        </w:rPr>
        <w:t xml:space="preserve"> </w:t>
      </w:r>
      <w:r w:rsidR="00FA480E" w:rsidRPr="00062183">
        <w:rPr>
          <w:rFonts w:ascii="Minion Pro" w:hAnsi="Minion Pro"/>
          <w:sz w:val="22"/>
          <w:szCs w:val="22"/>
        </w:rPr>
        <w:t>соверш</w:t>
      </w:r>
      <w:r w:rsidR="00B5305A" w:rsidRPr="00062183">
        <w:rPr>
          <w:rFonts w:ascii="Minion Pro" w:hAnsi="Minion Pro"/>
          <w:sz w:val="22"/>
          <w:szCs w:val="22"/>
        </w:rPr>
        <w:t>енствование действующего природоохранног</w:t>
      </w:r>
      <w:r w:rsidR="00FA480E" w:rsidRPr="00062183">
        <w:rPr>
          <w:rFonts w:ascii="Minion Pro" w:hAnsi="Minion Pro"/>
          <w:sz w:val="22"/>
          <w:szCs w:val="22"/>
        </w:rPr>
        <w:t>о законо</w:t>
      </w:r>
      <w:r w:rsidR="00B5305A" w:rsidRPr="00062183">
        <w:rPr>
          <w:rFonts w:ascii="Minion Pro" w:hAnsi="Minion Pro"/>
          <w:sz w:val="22"/>
          <w:szCs w:val="22"/>
        </w:rPr>
        <w:t>дательства</w:t>
      </w:r>
      <w:r w:rsidR="00FA480E" w:rsidRPr="00062183">
        <w:rPr>
          <w:rFonts w:ascii="Minion Pro" w:hAnsi="Minion Pro"/>
          <w:sz w:val="22"/>
          <w:szCs w:val="22"/>
        </w:rPr>
        <w:t>, исключаю</w:t>
      </w:r>
      <w:r w:rsidR="00B5305A" w:rsidRPr="00062183">
        <w:rPr>
          <w:rFonts w:ascii="Minion Pro" w:hAnsi="Minion Pro"/>
          <w:sz w:val="22"/>
          <w:szCs w:val="22"/>
        </w:rPr>
        <w:t>щего воз</w:t>
      </w:r>
      <w:r w:rsidR="00FA480E" w:rsidRPr="00062183">
        <w:rPr>
          <w:rFonts w:ascii="Minion Pro" w:hAnsi="Minion Pro"/>
          <w:sz w:val="22"/>
          <w:szCs w:val="22"/>
        </w:rPr>
        <w:t>ник</w:t>
      </w:r>
      <w:r w:rsidR="00B5305A" w:rsidRPr="00062183">
        <w:rPr>
          <w:rFonts w:ascii="Minion Pro" w:hAnsi="Minion Pro"/>
          <w:sz w:val="22"/>
          <w:szCs w:val="22"/>
        </w:rPr>
        <w:t>новение упоминавшихся в предшествующем разделе «</w:t>
      </w:r>
      <w:r w:rsidR="00FA480E" w:rsidRPr="00062183">
        <w:rPr>
          <w:rFonts w:ascii="Minion Pro" w:hAnsi="Minion Pro"/>
          <w:sz w:val="22"/>
          <w:szCs w:val="22"/>
        </w:rPr>
        <w:t>исторических з</w:t>
      </w:r>
      <w:r w:rsidR="00B5305A" w:rsidRPr="00062183">
        <w:rPr>
          <w:rFonts w:ascii="Minion Pro" w:hAnsi="Minion Pro"/>
          <w:sz w:val="22"/>
          <w:szCs w:val="22"/>
        </w:rPr>
        <w:t>агрязнений».</w:t>
      </w:r>
      <w:r w:rsidR="00DE1448" w:rsidRPr="00062183">
        <w:rPr>
          <w:rFonts w:ascii="Minion Pro" w:hAnsi="Minion Pro"/>
          <w:sz w:val="22"/>
          <w:szCs w:val="22"/>
        </w:rPr>
        <w:t xml:space="preserve"> Кроме того, п</w:t>
      </w:r>
      <w:r w:rsidR="007F29EF" w:rsidRPr="00062183">
        <w:rPr>
          <w:rFonts w:ascii="Minion Pro" w:hAnsi="Minion Pro"/>
          <w:sz w:val="22"/>
          <w:szCs w:val="22"/>
        </w:rPr>
        <w:t xml:space="preserve">рограммы </w:t>
      </w:r>
      <w:r w:rsidR="00FA480E" w:rsidRPr="00062183">
        <w:rPr>
          <w:rFonts w:ascii="Minion Pro" w:hAnsi="Minion Pro"/>
          <w:sz w:val="22"/>
          <w:szCs w:val="22"/>
        </w:rPr>
        <w:t>устойчивого развития регио</w:t>
      </w:r>
      <w:r w:rsidR="00DE1448" w:rsidRPr="00062183">
        <w:rPr>
          <w:rFonts w:ascii="Minion Pro" w:hAnsi="Minion Pro"/>
          <w:sz w:val="22"/>
          <w:szCs w:val="22"/>
        </w:rPr>
        <w:t>нов должны вк</w:t>
      </w:r>
      <w:r w:rsidR="00FA480E" w:rsidRPr="00062183">
        <w:rPr>
          <w:rFonts w:ascii="Minion Pro" w:hAnsi="Minion Pro"/>
          <w:sz w:val="22"/>
          <w:szCs w:val="22"/>
        </w:rPr>
        <w:t>люча</w:t>
      </w:r>
      <w:r w:rsidR="00DE1448" w:rsidRPr="00062183">
        <w:rPr>
          <w:rFonts w:ascii="Minion Pro" w:hAnsi="Minion Pro"/>
          <w:sz w:val="22"/>
          <w:szCs w:val="22"/>
        </w:rPr>
        <w:t>ть также пункты</w:t>
      </w:r>
      <w:r w:rsidR="00E40342" w:rsidRPr="00062183">
        <w:rPr>
          <w:rFonts w:ascii="Minion Pro" w:hAnsi="Minion Pro"/>
          <w:sz w:val="22"/>
          <w:szCs w:val="22"/>
        </w:rPr>
        <w:t>,</w:t>
      </w:r>
      <w:r w:rsidR="00DE1448" w:rsidRPr="00062183">
        <w:rPr>
          <w:rFonts w:ascii="Minion Pro" w:hAnsi="Minion Pro"/>
          <w:sz w:val="22"/>
          <w:szCs w:val="22"/>
        </w:rPr>
        <w:t xml:space="preserve"> непосре</w:t>
      </w:r>
      <w:r w:rsidR="00FA480E" w:rsidRPr="00062183">
        <w:rPr>
          <w:rFonts w:ascii="Minion Pro" w:hAnsi="Minion Pro"/>
          <w:sz w:val="22"/>
          <w:szCs w:val="22"/>
        </w:rPr>
        <w:t>дственн</w:t>
      </w:r>
      <w:r w:rsidR="00DE1448" w:rsidRPr="00062183">
        <w:rPr>
          <w:rFonts w:ascii="Minion Pro" w:hAnsi="Minion Pro"/>
          <w:sz w:val="22"/>
          <w:szCs w:val="22"/>
        </w:rPr>
        <w:t>о связы</w:t>
      </w:r>
      <w:r w:rsidR="00FA480E" w:rsidRPr="00062183">
        <w:rPr>
          <w:rFonts w:ascii="Minion Pro" w:hAnsi="Minion Pro"/>
          <w:sz w:val="22"/>
          <w:szCs w:val="22"/>
        </w:rPr>
        <w:t>в</w:t>
      </w:r>
      <w:r w:rsidR="00DE1448" w:rsidRPr="00062183">
        <w:rPr>
          <w:rFonts w:ascii="Minion Pro" w:hAnsi="Minion Pro"/>
          <w:sz w:val="22"/>
          <w:szCs w:val="22"/>
        </w:rPr>
        <w:t xml:space="preserve">ающие характер планируемой хозяйственной и иной </w:t>
      </w:r>
      <w:r w:rsidR="00FA480E" w:rsidRPr="00062183">
        <w:rPr>
          <w:rFonts w:ascii="Minion Pro" w:hAnsi="Minion Pro"/>
          <w:sz w:val="22"/>
          <w:szCs w:val="22"/>
        </w:rPr>
        <w:t>дея</w:t>
      </w:r>
      <w:r w:rsidR="00DE1448" w:rsidRPr="00062183">
        <w:rPr>
          <w:rFonts w:ascii="Minion Pro" w:hAnsi="Minion Pro"/>
          <w:sz w:val="22"/>
          <w:szCs w:val="22"/>
        </w:rPr>
        <w:t>те</w:t>
      </w:r>
      <w:r w:rsidR="00FA480E" w:rsidRPr="00062183">
        <w:rPr>
          <w:rFonts w:ascii="Minion Pro" w:hAnsi="Minion Pro"/>
          <w:sz w:val="22"/>
          <w:szCs w:val="22"/>
        </w:rPr>
        <w:t>ль</w:t>
      </w:r>
      <w:r w:rsidR="00DE1448" w:rsidRPr="00062183">
        <w:rPr>
          <w:rFonts w:ascii="Minion Pro" w:hAnsi="Minion Pro"/>
          <w:sz w:val="22"/>
          <w:szCs w:val="22"/>
        </w:rPr>
        <w:t xml:space="preserve">ности </w:t>
      </w:r>
      <w:r w:rsidR="00FA480E" w:rsidRPr="00062183">
        <w:rPr>
          <w:rFonts w:ascii="Minion Pro" w:hAnsi="Minion Pro"/>
          <w:sz w:val="22"/>
          <w:szCs w:val="22"/>
        </w:rPr>
        <w:t>с в</w:t>
      </w:r>
      <w:r w:rsidR="00DE1448" w:rsidRPr="00062183">
        <w:rPr>
          <w:rFonts w:ascii="Minion Pro" w:hAnsi="Minion Pro"/>
          <w:sz w:val="22"/>
          <w:szCs w:val="22"/>
        </w:rPr>
        <w:t xml:space="preserve">озможностью </w:t>
      </w:r>
      <w:r w:rsidR="00FA480E" w:rsidRPr="00062183">
        <w:rPr>
          <w:rFonts w:ascii="Minion Pro" w:hAnsi="Minion Pro"/>
          <w:sz w:val="22"/>
          <w:szCs w:val="22"/>
        </w:rPr>
        <w:t>различн</w:t>
      </w:r>
      <w:r w:rsidR="00DE1448" w:rsidRPr="00062183">
        <w:rPr>
          <w:rFonts w:ascii="Minion Pro" w:hAnsi="Minion Pro"/>
          <w:sz w:val="22"/>
          <w:szCs w:val="22"/>
        </w:rPr>
        <w:t>ых нарушений экол</w:t>
      </w:r>
      <w:r w:rsidR="00FA480E" w:rsidRPr="00062183">
        <w:rPr>
          <w:rFonts w:ascii="Minion Pro" w:hAnsi="Minion Pro"/>
          <w:sz w:val="22"/>
          <w:szCs w:val="22"/>
        </w:rPr>
        <w:t>огических функций литосф</w:t>
      </w:r>
      <w:r w:rsidR="00DE1448" w:rsidRPr="00062183">
        <w:rPr>
          <w:rFonts w:ascii="Minion Pro" w:hAnsi="Minion Pro"/>
          <w:sz w:val="22"/>
          <w:szCs w:val="22"/>
        </w:rPr>
        <w:t xml:space="preserve">еры. Например, </w:t>
      </w:r>
      <w:r w:rsidR="00747A56" w:rsidRPr="00062183">
        <w:rPr>
          <w:rFonts w:ascii="Minion Pro" w:hAnsi="Minion Pro"/>
          <w:sz w:val="22"/>
          <w:szCs w:val="22"/>
        </w:rPr>
        <w:t xml:space="preserve">в условиях прогнозируемого потепления климата </w:t>
      </w:r>
      <w:r w:rsidR="00747A56">
        <w:rPr>
          <w:rFonts w:ascii="Minion Pro" w:hAnsi="Minion Pro"/>
          <w:sz w:val="22"/>
          <w:szCs w:val="22"/>
        </w:rPr>
        <w:t xml:space="preserve">предусматривать </w:t>
      </w:r>
      <w:r w:rsidR="00747A56" w:rsidRPr="00062183">
        <w:rPr>
          <w:rFonts w:ascii="Minion Pro" w:hAnsi="Minion Pro"/>
          <w:sz w:val="22"/>
          <w:szCs w:val="22"/>
        </w:rPr>
        <w:t xml:space="preserve">особые меры </w:t>
      </w:r>
      <w:r w:rsidR="00747A56">
        <w:rPr>
          <w:rFonts w:ascii="Minion Pro" w:hAnsi="Minion Pro"/>
          <w:sz w:val="22"/>
          <w:szCs w:val="22"/>
        </w:rPr>
        <w:t xml:space="preserve">в зонах многолетней мерзлоты при </w:t>
      </w:r>
      <w:r w:rsidR="00DE1448" w:rsidRPr="00062183">
        <w:rPr>
          <w:rFonts w:ascii="Minion Pro" w:hAnsi="Minion Pro"/>
          <w:sz w:val="22"/>
          <w:szCs w:val="22"/>
        </w:rPr>
        <w:t>возведени</w:t>
      </w:r>
      <w:r w:rsidR="00747A56">
        <w:rPr>
          <w:rFonts w:ascii="Minion Pro" w:hAnsi="Minion Pro"/>
          <w:sz w:val="22"/>
          <w:szCs w:val="22"/>
        </w:rPr>
        <w:t>и</w:t>
      </w:r>
      <w:r w:rsidR="00DE1448" w:rsidRPr="00062183">
        <w:rPr>
          <w:rFonts w:ascii="Minion Pro" w:hAnsi="Minion Pro"/>
          <w:sz w:val="22"/>
          <w:szCs w:val="22"/>
        </w:rPr>
        <w:t xml:space="preserve"> зданий</w:t>
      </w:r>
      <w:r w:rsidR="00747A56">
        <w:rPr>
          <w:rFonts w:ascii="Minion Pro" w:hAnsi="Minion Pro"/>
          <w:sz w:val="22"/>
          <w:szCs w:val="22"/>
        </w:rPr>
        <w:t xml:space="preserve"> и</w:t>
      </w:r>
      <w:r w:rsidR="00DE1448" w:rsidRPr="00062183">
        <w:rPr>
          <w:rFonts w:ascii="Minion Pro" w:hAnsi="Minion Pro"/>
          <w:sz w:val="22"/>
          <w:szCs w:val="22"/>
        </w:rPr>
        <w:t xml:space="preserve"> при размещени</w:t>
      </w:r>
      <w:r w:rsidR="00FA480E" w:rsidRPr="00062183">
        <w:rPr>
          <w:rFonts w:ascii="Minion Pro" w:hAnsi="Minion Pro"/>
          <w:sz w:val="22"/>
          <w:szCs w:val="22"/>
        </w:rPr>
        <w:t>и</w:t>
      </w:r>
      <w:r w:rsidR="00DE1448" w:rsidRPr="00062183">
        <w:rPr>
          <w:rFonts w:ascii="Minion Pro" w:hAnsi="Minion Pro"/>
          <w:sz w:val="22"/>
          <w:szCs w:val="22"/>
        </w:rPr>
        <w:t xml:space="preserve"> объе</w:t>
      </w:r>
      <w:r w:rsidR="00FA480E" w:rsidRPr="00062183">
        <w:rPr>
          <w:rFonts w:ascii="Minion Pro" w:hAnsi="Minion Pro"/>
          <w:sz w:val="22"/>
          <w:szCs w:val="22"/>
        </w:rPr>
        <w:t>к</w:t>
      </w:r>
      <w:r w:rsidR="00DE1448" w:rsidRPr="00062183">
        <w:rPr>
          <w:rFonts w:ascii="Minion Pro" w:hAnsi="Minion Pro"/>
          <w:sz w:val="22"/>
          <w:szCs w:val="22"/>
        </w:rPr>
        <w:t>тов, прод</w:t>
      </w:r>
      <w:r w:rsidR="00FA480E" w:rsidRPr="00062183">
        <w:rPr>
          <w:rFonts w:ascii="Minion Pro" w:hAnsi="Minion Pro"/>
          <w:sz w:val="22"/>
          <w:szCs w:val="22"/>
        </w:rPr>
        <w:t>уцирующих микросейсмы и</w:t>
      </w:r>
      <w:r w:rsidR="003D1035" w:rsidRPr="00062183">
        <w:rPr>
          <w:rFonts w:ascii="Minion Pro" w:hAnsi="Minion Pro"/>
          <w:sz w:val="22"/>
          <w:szCs w:val="22"/>
        </w:rPr>
        <w:t xml:space="preserve"> </w:t>
      </w:r>
      <w:r w:rsidR="00747A56">
        <w:rPr>
          <w:rFonts w:ascii="Minion Pro" w:hAnsi="Minion Pro"/>
          <w:sz w:val="22"/>
          <w:szCs w:val="22"/>
        </w:rPr>
        <w:t>др</w:t>
      </w:r>
      <w:r w:rsidR="003D1035" w:rsidRPr="00062183">
        <w:rPr>
          <w:rFonts w:ascii="Minion Pro" w:hAnsi="Minion Pro"/>
          <w:sz w:val="22"/>
          <w:szCs w:val="22"/>
        </w:rPr>
        <w:t>.</w:t>
      </w:r>
    </w:p>
    <w:p w:rsidR="003D1035" w:rsidRPr="00062183" w:rsidRDefault="003D1035" w:rsidP="00062183">
      <w:pPr>
        <w:spacing w:after="200"/>
        <w:ind w:firstLine="284"/>
        <w:rPr>
          <w:rFonts w:ascii="Minion Pro" w:hAnsi="Minion Pro"/>
          <w:sz w:val="22"/>
          <w:szCs w:val="22"/>
        </w:rPr>
      </w:pPr>
      <w:r w:rsidRPr="00062183">
        <w:rPr>
          <w:rFonts w:ascii="Minion Pro" w:hAnsi="Minion Pro"/>
          <w:sz w:val="22"/>
          <w:szCs w:val="22"/>
        </w:rPr>
        <w:br w:type="page"/>
      </w:r>
    </w:p>
    <w:p w:rsidR="003D1035" w:rsidRPr="004F4711" w:rsidRDefault="003D1035" w:rsidP="00255A93">
      <w:pPr>
        <w:spacing w:before="240" w:after="240"/>
        <w:jc w:val="both"/>
        <w:outlineLvl w:val="0"/>
        <w:rPr>
          <w:rFonts w:ascii="Minion Pro" w:hAnsi="Minion Pro"/>
          <w:b/>
          <w:bCs/>
        </w:rPr>
      </w:pPr>
      <w:bookmarkStart w:id="27" w:name="_Toc461098933"/>
      <w:r w:rsidRPr="004F4711">
        <w:rPr>
          <w:rFonts w:ascii="Minion Pro" w:hAnsi="Minion Pro"/>
          <w:b/>
          <w:bCs/>
        </w:rPr>
        <w:lastRenderedPageBreak/>
        <w:t>ЗАКЛЮЧЕНИЕ</w:t>
      </w:r>
      <w:bookmarkEnd w:id="27"/>
    </w:p>
    <w:p w:rsidR="003D1035" w:rsidRPr="00062183" w:rsidRDefault="003D1035" w:rsidP="00062183">
      <w:pPr>
        <w:ind w:firstLine="284"/>
        <w:jc w:val="both"/>
        <w:rPr>
          <w:rFonts w:ascii="Minion Pro" w:hAnsi="Minion Pro"/>
          <w:sz w:val="22"/>
          <w:szCs w:val="22"/>
        </w:rPr>
      </w:pPr>
      <w:r w:rsidRPr="00062183">
        <w:rPr>
          <w:rFonts w:ascii="Minion Pro" w:hAnsi="Minion Pro"/>
          <w:sz w:val="22"/>
          <w:szCs w:val="22"/>
        </w:rPr>
        <w:t>Основные идеи и суждения, с</w:t>
      </w:r>
      <w:r w:rsidR="00C561FE" w:rsidRPr="00062183">
        <w:rPr>
          <w:rFonts w:ascii="Minion Pro" w:hAnsi="Minion Pro"/>
          <w:sz w:val="22"/>
          <w:szCs w:val="22"/>
        </w:rPr>
        <w:t>одержащиеся в монографии можно к</w:t>
      </w:r>
      <w:r w:rsidRPr="00062183">
        <w:rPr>
          <w:rFonts w:ascii="Minion Pro" w:hAnsi="Minion Pro"/>
          <w:sz w:val="22"/>
          <w:szCs w:val="22"/>
        </w:rPr>
        <w:t>ратко резюмировать следующим образом:</w:t>
      </w:r>
    </w:p>
    <w:p w:rsidR="004F4711" w:rsidRDefault="003D1035" w:rsidP="00D95E19">
      <w:pPr>
        <w:pStyle w:val="a8"/>
        <w:numPr>
          <w:ilvl w:val="0"/>
          <w:numId w:val="17"/>
        </w:numPr>
        <w:ind w:left="0" w:firstLine="284"/>
        <w:jc w:val="both"/>
        <w:rPr>
          <w:rFonts w:ascii="Minion Pro" w:hAnsi="Minion Pro"/>
          <w:sz w:val="22"/>
          <w:szCs w:val="22"/>
        </w:rPr>
      </w:pPr>
      <w:r w:rsidRPr="004F4711">
        <w:rPr>
          <w:rFonts w:ascii="Minion Pro" w:hAnsi="Minion Pro"/>
          <w:sz w:val="22"/>
          <w:szCs w:val="22"/>
        </w:rPr>
        <w:t>Создание управляемых природно-технических систем с заданными природоохранными и средозащитными функциями</w:t>
      </w:r>
      <w:r w:rsidR="00C561FE" w:rsidRPr="004F4711">
        <w:rPr>
          <w:rFonts w:ascii="Minion Pro" w:hAnsi="Minion Pro"/>
          <w:sz w:val="22"/>
          <w:szCs w:val="22"/>
        </w:rPr>
        <w:t xml:space="preserve"> </w:t>
      </w:r>
      <w:r w:rsidRPr="004F4711">
        <w:rPr>
          <w:rFonts w:ascii="Minion Pro" w:hAnsi="Minion Pro"/>
          <w:sz w:val="22"/>
          <w:szCs w:val="22"/>
        </w:rPr>
        <w:t>– это единственный реальный путь сохранения благоприятной среды обитания для человека и других организмов в условиях возрастающей техногенной нагрузки на окружающую среду, обусловленной непрекращающимся ростом народонаселения, объемов мирового производства и урбанизацией.</w:t>
      </w:r>
      <w:r w:rsidR="00C561FE" w:rsidRPr="004F4711">
        <w:rPr>
          <w:rFonts w:ascii="Minion Pro" w:hAnsi="Minion Pro"/>
          <w:sz w:val="22"/>
          <w:szCs w:val="22"/>
        </w:rPr>
        <w:t xml:space="preserve"> </w:t>
      </w:r>
      <w:r w:rsidRPr="004F4711">
        <w:rPr>
          <w:rFonts w:ascii="Minion Pro" w:hAnsi="Minion Pro"/>
          <w:sz w:val="22"/>
          <w:szCs w:val="22"/>
        </w:rPr>
        <w:t>Разработка и устойчивое функционирование этих систем возможн</w:t>
      </w:r>
      <w:r w:rsidR="00747A56">
        <w:rPr>
          <w:rFonts w:ascii="Minion Pro" w:hAnsi="Minion Pro"/>
          <w:sz w:val="22"/>
          <w:szCs w:val="22"/>
        </w:rPr>
        <w:t>ы</w:t>
      </w:r>
      <w:r w:rsidRPr="004F4711">
        <w:rPr>
          <w:rFonts w:ascii="Minion Pro" w:hAnsi="Minion Pro"/>
          <w:sz w:val="22"/>
          <w:szCs w:val="22"/>
        </w:rPr>
        <w:t xml:space="preserve"> только на основе междисциплинарного подхода к решению задач и синкретического восприятия инновационных идей.</w:t>
      </w:r>
    </w:p>
    <w:p w:rsidR="004F4711" w:rsidRDefault="00C561FE" w:rsidP="00445597">
      <w:pPr>
        <w:pStyle w:val="a8"/>
        <w:numPr>
          <w:ilvl w:val="0"/>
          <w:numId w:val="17"/>
        </w:numPr>
        <w:ind w:left="0" w:firstLine="284"/>
        <w:jc w:val="both"/>
        <w:rPr>
          <w:rFonts w:ascii="Minion Pro" w:hAnsi="Minion Pro"/>
          <w:sz w:val="22"/>
          <w:szCs w:val="22"/>
        </w:rPr>
      </w:pPr>
      <w:r w:rsidRPr="004F4711">
        <w:rPr>
          <w:rFonts w:ascii="Minion Pro" w:hAnsi="Minion Pro"/>
          <w:sz w:val="22"/>
          <w:szCs w:val="22"/>
        </w:rPr>
        <w:t>При создании управляемых ПТС должен соблюдаться принцип «приоритет</w:t>
      </w:r>
      <w:r w:rsidR="0062085E" w:rsidRPr="004F4711">
        <w:rPr>
          <w:rFonts w:ascii="Minion Pro" w:hAnsi="Minion Pro"/>
          <w:sz w:val="22"/>
          <w:szCs w:val="22"/>
        </w:rPr>
        <w:t>а</w:t>
      </w:r>
      <w:r w:rsidRPr="004F4711">
        <w:rPr>
          <w:rFonts w:ascii="Minion Pro" w:hAnsi="Minion Pro"/>
          <w:sz w:val="22"/>
          <w:szCs w:val="22"/>
        </w:rPr>
        <w:t xml:space="preserve"> решения экологических проблем». Главной целью их создания является сохранение и улучшение условий окружающей среды. </w:t>
      </w:r>
      <w:r w:rsidR="0062085E" w:rsidRPr="004F4711">
        <w:rPr>
          <w:rFonts w:ascii="Minion Pro" w:hAnsi="Minion Pro"/>
          <w:sz w:val="22"/>
          <w:szCs w:val="22"/>
        </w:rPr>
        <w:t>Вместе с тем п</w:t>
      </w:r>
      <w:r w:rsidRPr="004F4711">
        <w:rPr>
          <w:rFonts w:ascii="Minion Pro" w:hAnsi="Minion Pro"/>
          <w:sz w:val="22"/>
          <w:szCs w:val="22"/>
        </w:rPr>
        <w:t xml:space="preserve">риоритет </w:t>
      </w:r>
      <w:r w:rsidR="0062085E" w:rsidRPr="004F4711">
        <w:rPr>
          <w:rFonts w:ascii="Minion Pro" w:hAnsi="Minion Pro"/>
          <w:sz w:val="22"/>
          <w:szCs w:val="22"/>
        </w:rPr>
        <w:t xml:space="preserve">решения </w:t>
      </w:r>
      <w:r w:rsidRPr="004F4711">
        <w:rPr>
          <w:rFonts w:ascii="Minion Pro" w:hAnsi="Minion Pro"/>
          <w:sz w:val="22"/>
          <w:szCs w:val="22"/>
        </w:rPr>
        <w:t>экологических проблем не означает отказа</w:t>
      </w:r>
      <w:r w:rsidR="007062A2">
        <w:rPr>
          <w:rFonts w:ascii="Minion Pro" w:hAnsi="Minion Pro"/>
          <w:sz w:val="22"/>
          <w:szCs w:val="22"/>
        </w:rPr>
        <w:t xml:space="preserve"> от</w:t>
      </w:r>
      <w:r w:rsidRPr="004F4711">
        <w:rPr>
          <w:rFonts w:ascii="Minion Pro" w:hAnsi="Minion Pro"/>
          <w:sz w:val="22"/>
          <w:szCs w:val="22"/>
        </w:rPr>
        <w:t xml:space="preserve"> </w:t>
      </w:r>
      <w:r w:rsidR="0062085E" w:rsidRPr="004F4711">
        <w:rPr>
          <w:rFonts w:ascii="Minion Pro" w:hAnsi="Minion Pro"/>
          <w:sz w:val="22"/>
          <w:szCs w:val="22"/>
        </w:rPr>
        <w:t>выполнения экологическим регулятором ПТС иных задач</w:t>
      </w:r>
      <w:r w:rsidRPr="004F4711">
        <w:rPr>
          <w:rFonts w:ascii="Minion Pro" w:hAnsi="Minion Pro"/>
          <w:sz w:val="22"/>
          <w:szCs w:val="22"/>
        </w:rPr>
        <w:t>. Деятельность по созданию управляемых ПТС должна соответствовать провозглашенной ООН концепции устойчивого развития, в основе которой лежит взаимосвязанное удовлетворение экологиче</w:t>
      </w:r>
      <w:r w:rsidR="0062085E" w:rsidRPr="004F4711">
        <w:rPr>
          <w:rFonts w:ascii="Minion Pro" w:hAnsi="Minion Pro"/>
          <w:sz w:val="22"/>
          <w:szCs w:val="22"/>
        </w:rPr>
        <w:t>ских и экономических интересов.</w:t>
      </w:r>
    </w:p>
    <w:p w:rsidR="004F4711" w:rsidRDefault="007062A2" w:rsidP="00445597">
      <w:pPr>
        <w:pStyle w:val="a8"/>
        <w:numPr>
          <w:ilvl w:val="0"/>
          <w:numId w:val="17"/>
        </w:numPr>
        <w:ind w:left="0" w:firstLine="284"/>
        <w:jc w:val="both"/>
        <w:rPr>
          <w:rFonts w:ascii="Minion Pro" w:hAnsi="Minion Pro"/>
          <w:sz w:val="22"/>
          <w:szCs w:val="22"/>
        </w:rPr>
      </w:pPr>
      <w:proofErr w:type="gramStart"/>
      <w:r>
        <w:rPr>
          <w:rFonts w:ascii="Minion Pro" w:hAnsi="Minion Pro"/>
          <w:sz w:val="22"/>
          <w:szCs w:val="22"/>
        </w:rPr>
        <w:t>Уп</w:t>
      </w:r>
      <w:r w:rsidR="002E405D" w:rsidRPr="004F4711">
        <w:rPr>
          <w:rFonts w:ascii="Minion Pro" w:hAnsi="Minion Pro"/>
          <w:sz w:val="22"/>
          <w:szCs w:val="22"/>
        </w:rPr>
        <w:t>равляемая</w:t>
      </w:r>
      <w:proofErr w:type="gramEnd"/>
      <w:r w:rsidR="002E405D" w:rsidRPr="004F4711">
        <w:rPr>
          <w:rFonts w:ascii="Minion Pro" w:hAnsi="Minion Pro"/>
          <w:sz w:val="22"/>
          <w:szCs w:val="22"/>
        </w:rPr>
        <w:t xml:space="preserve"> ПТС </w:t>
      </w:r>
      <w:r w:rsidR="008E71B9" w:rsidRPr="004F4711">
        <w:rPr>
          <w:rFonts w:ascii="Minion Pro" w:hAnsi="Minion Pro"/>
          <w:sz w:val="22"/>
          <w:szCs w:val="22"/>
        </w:rPr>
        <w:t xml:space="preserve">одновременно с выполнением </w:t>
      </w:r>
      <w:r w:rsidR="007A4847" w:rsidRPr="004F4711">
        <w:rPr>
          <w:rFonts w:ascii="Minion Pro" w:hAnsi="Minion Pro"/>
          <w:sz w:val="22"/>
          <w:szCs w:val="22"/>
        </w:rPr>
        <w:t>главной</w:t>
      </w:r>
      <w:r w:rsidR="008E71B9" w:rsidRPr="004F4711">
        <w:rPr>
          <w:rFonts w:ascii="Minion Pro" w:hAnsi="Minion Pro"/>
          <w:sz w:val="22"/>
          <w:szCs w:val="22"/>
        </w:rPr>
        <w:t xml:space="preserve"> задачи, заключающейся в стабилизации благоприятных экологических условий, может выполнять </w:t>
      </w:r>
      <w:r w:rsidR="007A4847" w:rsidRPr="004F4711">
        <w:rPr>
          <w:rFonts w:ascii="Minion Pro" w:hAnsi="Minion Pro"/>
          <w:sz w:val="22"/>
          <w:szCs w:val="22"/>
        </w:rPr>
        <w:t>и другие</w:t>
      </w:r>
      <w:r w:rsidR="008E71B9" w:rsidRPr="004F4711">
        <w:rPr>
          <w:rFonts w:ascii="Minion Pro" w:hAnsi="Minion Pro"/>
          <w:sz w:val="22"/>
          <w:szCs w:val="22"/>
        </w:rPr>
        <w:t xml:space="preserve"> задачи частного характера, направленные на предупреждение или предотвращение негативных изменений в состоянии основных компонентов окружающей среды – атмосферы, гидросферы, педосферы м литосферы.</w:t>
      </w:r>
    </w:p>
    <w:p w:rsidR="004F4521" w:rsidRPr="004F4711" w:rsidRDefault="004F4521" w:rsidP="00445597">
      <w:pPr>
        <w:pStyle w:val="a8"/>
        <w:numPr>
          <w:ilvl w:val="0"/>
          <w:numId w:val="17"/>
        </w:numPr>
        <w:ind w:left="0" w:firstLine="284"/>
        <w:jc w:val="both"/>
        <w:rPr>
          <w:rFonts w:ascii="Minion Pro" w:hAnsi="Minion Pro"/>
          <w:sz w:val="22"/>
          <w:szCs w:val="22"/>
        </w:rPr>
      </w:pPr>
      <w:r w:rsidRPr="004F4711">
        <w:rPr>
          <w:rFonts w:ascii="Minion Pro" w:hAnsi="Minion Pro"/>
          <w:sz w:val="22"/>
          <w:szCs w:val="22"/>
        </w:rPr>
        <w:t xml:space="preserve">Современная биотехносфера, формирующаяся в результате техногенной трансформации биосферы, представляет собой мозаику из взаимодействующих сохранившихся экосистем и различного рода ПТС (неуправляемых и управляемых). </w:t>
      </w:r>
    </w:p>
    <w:p w:rsidR="004F4521" w:rsidRPr="00062183" w:rsidRDefault="004F4521" w:rsidP="00062183">
      <w:pPr>
        <w:ind w:firstLine="284"/>
        <w:jc w:val="both"/>
        <w:rPr>
          <w:rFonts w:ascii="Minion Pro" w:hAnsi="Minion Pro"/>
          <w:sz w:val="22"/>
          <w:szCs w:val="22"/>
        </w:rPr>
      </w:pPr>
      <w:r w:rsidRPr="00062183">
        <w:rPr>
          <w:rFonts w:ascii="Minion Pro" w:hAnsi="Minion Pro"/>
          <w:sz w:val="22"/>
          <w:szCs w:val="22"/>
        </w:rPr>
        <w:t xml:space="preserve">В развитии структурно-функциональной организации современной биотехносферы наблюдаются две основные </w:t>
      </w:r>
      <w:r w:rsidRPr="00062183">
        <w:rPr>
          <w:rFonts w:ascii="Minion Pro" w:hAnsi="Minion Pro"/>
          <w:sz w:val="22"/>
          <w:szCs w:val="22"/>
        </w:rPr>
        <w:lastRenderedPageBreak/>
        <w:t xml:space="preserve">тенденции. Первая из них очевидна и на данный момент имеет преобладающее значение. Это превращение все большего количества сохранившихся экосистем в ПТС, которые в подавляющем большинстве случаев можно отнести к категории неуправляемых. Данный процесс сопровождается экологической деградацией значительных участков окружающей среды. Вторая тенденция – это создание иерархии управляемых ПТС, обеспечивающих сохранение благоприятных экологических условий сначала на отдельных участках окружающей среды, а затем постепенно охватывающих все пространство биотехносферы, превращая ее в управляемую систему планетарного масштаба. </w:t>
      </w:r>
    </w:p>
    <w:p w:rsidR="00D06528" w:rsidRPr="004F4711" w:rsidRDefault="004F4521" w:rsidP="00445597">
      <w:pPr>
        <w:pStyle w:val="a8"/>
        <w:numPr>
          <w:ilvl w:val="0"/>
          <w:numId w:val="17"/>
        </w:numPr>
        <w:ind w:left="0" w:firstLine="284"/>
        <w:jc w:val="both"/>
        <w:rPr>
          <w:rFonts w:ascii="Minion Pro" w:hAnsi="Minion Pro"/>
          <w:sz w:val="22"/>
          <w:szCs w:val="22"/>
        </w:rPr>
      </w:pPr>
      <w:r w:rsidRPr="004F4711">
        <w:rPr>
          <w:rFonts w:ascii="Minion Pro" w:hAnsi="Minion Pro"/>
          <w:sz w:val="22"/>
          <w:szCs w:val="22"/>
        </w:rPr>
        <w:t xml:space="preserve">Несмотря на </w:t>
      </w:r>
      <w:r w:rsidR="007062A2" w:rsidRPr="004F4711">
        <w:rPr>
          <w:rFonts w:ascii="Minion Pro" w:hAnsi="Minion Pro"/>
          <w:sz w:val="22"/>
          <w:szCs w:val="22"/>
        </w:rPr>
        <w:t>теоретически</w:t>
      </w:r>
      <w:r w:rsidR="00455DFC" w:rsidRPr="004F4711">
        <w:rPr>
          <w:rFonts w:ascii="Minion Pro" w:hAnsi="Minion Pro"/>
          <w:sz w:val="22"/>
          <w:szCs w:val="22"/>
        </w:rPr>
        <w:t xml:space="preserve"> обоснованную</w:t>
      </w:r>
      <w:r w:rsidRPr="004F4711">
        <w:rPr>
          <w:rFonts w:ascii="Minion Pro" w:hAnsi="Minion Pro"/>
          <w:sz w:val="22"/>
          <w:szCs w:val="22"/>
        </w:rPr>
        <w:t xml:space="preserve"> перспективность </w:t>
      </w:r>
      <w:proofErr w:type="gramStart"/>
      <w:r w:rsidRPr="004F4711">
        <w:rPr>
          <w:rFonts w:ascii="Minion Pro" w:hAnsi="Minion Pro"/>
          <w:sz w:val="22"/>
          <w:szCs w:val="22"/>
        </w:rPr>
        <w:t>замещения</w:t>
      </w:r>
      <w:proofErr w:type="gramEnd"/>
      <w:r w:rsidRPr="004F4711">
        <w:rPr>
          <w:rFonts w:ascii="Minion Pro" w:hAnsi="Minion Pro"/>
          <w:sz w:val="22"/>
          <w:szCs w:val="22"/>
        </w:rPr>
        <w:t xml:space="preserve"> ранее существовавшей иерархии экосистем иерархией управляемых ПТС, к решению этого вопроса на практике следует относиться крайне осторожно. Процесс внедрения любой системы управления подразумевает предварительные испытания и возможность внесения корректив. Если подобные проекты сразу осуществляются в крупных масштабах, </w:t>
      </w:r>
      <w:r w:rsidR="007062A2">
        <w:rPr>
          <w:rFonts w:ascii="Minion Pro" w:hAnsi="Minion Pro"/>
          <w:sz w:val="22"/>
          <w:szCs w:val="22"/>
        </w:rPr>
        <w:t xml:space="preserve">то </w:t>
      </w:r>
      <w:r w:rsidRPr="004F4711">
        <w:rPr>
          <w:rFonts w:ascii="Minion Pro" w:hAnsi="Minion Pro"/>
          <w:sz w:val="22"/>
          <w:szCs w:val="22"/>
        </w:rPr>
        <w:t xml:space="preserve">велика вероятность катастрофических явлений. </w:t>
      </w:r>
      <w:r w:rsidR="00455DFC" w:rsidRPr="004F4711">
        <w:rPr>
          <w:rFonts w:ascii="Minion Pro" w:hAnsi="Minion Pro"/>
          <w:sz w:val="22"/>
          <w:szCs w:val="22"/>
        </w:rPr>
        <w:t>П</w:t>
      </w:r>
      <w:r w:rsidRPr="004F4711">
        <w:rPr>
          <w:rFonts w:ascii="Minion Pro" w:hAnsi="Minion Pro"/>
          <w:sz w:val="22"/>
          <w:szCs w:val="22"/>
        </w:rPr>
        <w:t xml:space="preserve">ротиворечие </w:t>
      </w:r>
      <w:r w:rsidR="00E94233" w:rsidRPr="004F4711">
        <w:rPr>
          <w:rFonts w:ascii="Minion Pro" w:hAnsi="Minion Pro"/>
          <w:sz w:val="22"/>
          <w:szCs w:val="22"/>
        </w:rPr>
        <w:t>между</w:t>
      </w:r>
      <w:r w:rsidRPr="004F4711">
        <w:rPr>
          <w:rFonts w:ascii="Minion Pro" w:hAnsi="Minion Pro"/>
          <w:sz w:val="22"/>
          <w:szCs w:val="22"/>
        </w:rPr>
        <w:t xml:space="preserve"> </w:t>
      </w:r>
      <w:r w:rsidR="00E94233" w:rsidRPr="004F4711">
        <w:rPr>
          <w:rFonts w:ascii="Minion Pro" w:hAnsi="Minion Pro"/>
          <w:sz w:val="22"/>
          <w:szCs w:val="22"/>
        </w:rPr>
        <w:t xml:space="preserve">необходимостью построения биотехносферы </w:t>
      </w:r>
      <w:r w:rsidRPr="004F4711">
        <w:rPr>
          <w:rFonts w:ascii="Minion Pro" w:hAnsi="Minion Pro"/>
          <w:sz w:val="22"/>
          <w:szCs w:val="22"/>
        </w:rPr>
        <w:t xml:space="preserve">и высоким риском крупномасштабного ухудшения состояния среды в ходе данного процесса можно разрешить, если разработка механизмов экологического управления будет осуществляться на </w:t>
      </w:r>
      <w:proofErr w:type="gramStart"/>
      <w:r w:rsidRPr="004F4711">
        <w:rPr>
          <w:rFonts w:ascii="Minion Pro" w:hAnsi="Minion Pro"/>
          <w:sz w:val="22"/>
          <w:szCs w:val="22"/>
        </w:rPr>
        <w:t>основе</w:t>
      </w:r>
      <w:proofErr w:type="gramEnd"/>
      <w:r w:rsidRPr="004F4711">
        <w:rPr>
          <w:rFonts w:ascii="Minion Pro" w:hAnsi="Minion Pro"/>
          <w:sz w:val="22"/>
          <w:szCs w:val="22"/>
        </w:rPr>
        <w:t xml:space="preserve"> так называемой методологии восходящего проектирования (</w:t>
      </w:r>
      <w:r w:rsidRPr="004F4711">
        <w:rPr>
          <w:rFonts w:ascii="Minion Pro" w:hAnsi="Minion Pro"/>
          <w:sz w:val="22"/>
          <w:szCs w:val="22"/>
          <w:lang w:val="en-US"/>
        </w:rPr>
        <w:t>bottom</w:t>
      </w:r>
      <w:r w:rsidRPr="004F4711">
        <w:rPr>
          <w:rFonts w:ascii="Minion Pro" w:hAnsi="Minion Pro"/>
          <w:sz w:val="22"/>
          <w:szCs w:val="22"/>
        </w:rPr>
        <w:t>-</w:t>
      </w:r>
      <w:r w:rsidRPr="004F4711">
        <w:rPr>
          <w:rFonts w:ascii="Minion Pro" w:hAnsi="Minion Pro"/>
          <w:sz w:val="22"/>
          <w:szCs w:val="22"/>
          <w:lang w:val="en-US"/>
        </w:rPr>
        <w:t>up</w:t>
      </w:r>
      <w:r w:rsidRPr="004F4711">
        <w:rPr>
          <w:rFonts w:ascii="Minion Pro" w:hAnsi="Minion Pro"/>
          <w:sz w:val="22"/>
          <w:szCs w:val="22"/>
        </w:rPr>
        <w:t xml:space="preserve"> </w:t>
      </w:r>
      <w:r w:rsidRPr="004F4711">
        <w:rPr>
          <w:rFonts w:ascii="Minion Pro" w:hAnsi="Minion Pro"/>
          <w:sz w:val="22"/>
          <w:szCs w:val="22"/>
          <w:lang w:val="en-US"/>
        </w:rPr>
        <w:t>approach</w:t>
      </w:r>
      <w:r w:rsidRPr="004F4711">
        <w:rPr>
          <w:rFonts w:ascii="Minion Pro" w:hAnsi="Minion Pro"/>
          <w:sz w:val="22"/>
          <w:szCs w:val="22"/>
        </w:rPr>
        <w:t>). Она заключается в создании отдельных объектов, изначально предназначенных для последующего объединения в единую систему. Результаты функционирования таких первичных систем анализируются</w:t>
      </w:r>
      <w:r w:rsidR="007062A2">
        <w:rPr>
          <w:rFonts w:ascii="Minion Pro" w:hAnsi="Minion Pro"/>
          <w:sz w:val="22"/>
          <w:szCs w:val="22"/>
        </w:rPr>
        <w:t>,</w:t>
      </w:r>
      <w:r w:rsidRPr="004F4711">
        <w:rPr>
          <w:rFonts w:ascii="Minion Pro" w:hAnsi="Minion Pro"/>
          <w:sz w:val="22"/>
          <w:szCs w:val="22"/>
        </w:rPr>
        <w:t xml:space="preserve"> и лишь после этого они постепенно включаются в качестве элементов </w:t>
      </w:r>
      <w:proofErr w:type="gramStart"/>
      <w:r w:rsidRPr="004F4711">
        <w:rPr>
          <w:rFonts w:ascii="Minion Pro" w:hAnsi="Minion Pro"/>
          <w:sz w:val="22"/>
          <w:szCs w:val="22"/>
        </w:rPr>
        <w:t>в</w:t>
      </w:r>
      <w:proofErr w:type="gramEnd"/>
      <w:r w:rsidRPr="004F4711">
        <w:rPr>
          <w:rFonts w:ascii="Minion Pro" w:hAnsi="Minion Pro"/>
          <w:sz w:val="22"/>
          <w:szCs w:val="22"/>
        </w:rPr>
        <w:t xml:space="preserve"> </w:t>
      </w:r>
      <w:r w:rsidR="0062085E" w:rsidRPr="004F4711">
        <w:rPr>
          <w:rFonts w:ascii="Minion Pro" w:hAnsi="Minion Pro"/>
          <w:sz w:val="22"/>
          <w:szCs w:val="22"/>
        </w:rPr>
        <w:t xml:space="preserve">управляемые </w:t>
      </w:r>
      <w:r w:rsidRPr="004F4711">
        <w:rPr>
          <w:rFonts w:ascii="Minion Pro" w:hAnsi="Minion Pro"/>
          <w:sz w:val="22"/>
          <w:szCs w:val="22"/>
        </w:rPr>
        <w:t>ПТС более высокого уровня.</w:t>
      </w:r>
      <w:r w:rsidR="00D06528" w:rsidRPr="004F4711">
        <w:rPr>
          <w:rFonts w:ascii="Minion Pro" w:hAnsi="Minion Pro"/>
          <w:sz w:val="22"/>
          <w:szCs w:val="22"/>
        </w:rPr>
        <w:br w:type="page"/>
      </w:r>
    </w:p>
    <w:p w:rsidR="00546DB5" w:rsidRPr="00C32E97" w:rsidRDefault="00546DB5" w:rsidP="00905F7B">
      <w:pPr>
        <w:spacing w:before="240" w:after="240" w:line="216" w:lineRule="auto"/>
        <w:jc w:val="both"/>
        <w:outlineLvl w:val="0"/>
        <w:rPr>
          <w:rFonts w:ascii="Minion Pro" w:hAnsi="Minion Pro" w:cs="Times New Roman Полужирный"/>
          <w:b/>
        </w:rPr>
      </w:pPr>
      <w:bookmarkStart w:id="28" w:name="_Toc443907266"/>
      <w:bookmarkStart w:id="29" w:name="_Toc450112127"/>
      <w:bookmarkStart w:id="30" w:name="_Toc461098934"/>
      <w:r w:rsidRPr="00C32E97">
        <w:rPr>
          <w:rFonts w:ascii="Minion Pro" w:hAnsi="Minion Pro" w:cs="Times New Roman Полужирный"/>
          <w:b/>
        </w:rPr>
        <w:lastRenderedPageBreak/>
        <w:t>СПИСОК ЦИТИРОВАННЫХ ИСТОЧНИКОВ</w:t>
      </w:r>
      <w:bookmarkEnd w:id="28"/>
      <w:bookmarkEnd w:id="29"/>
      <w:bookmarkEnd w:id="30"/>
    </w:p>
    <w:p w:rsidR="00546DB5" w:rsidRPr="00EA262E" w:rsidRDefault="00546DB5" w:rsidP="00905F7B">
      <w:pPr>
        <w:spacing w:after="20" w:line="216" w:lineRule="auto"/>
        <w:ind w:firstLine="284"/>
        <w:jc w:val="both"/>
        <w:rPr>
          <w:rFonts w:ascii="Minion Pro" w:hAnsi="Minion Pro"/>
          <w:sz w:val="22"/>
          <w:szCs w:val="22"/>
        </w:rPr>
      </w:pPr>
      <w:proofErr w:type="spellStart"/>
      <w:r w:rsidRPr="00EA262E">
        <w:rPr>
          <w:rFonts w:ascii="Minion Pro" w:hAnsi="Minion Pro"/>
          <w:b/>
          <w:sz w:val="22"/>
          <w:szCs w:val="22"/>
        </w:rPr>
        <w:t>Авакян</w:t>
      </w:r>
      <w:proofErr w:type="spellEnd"/>
      <w:r w:rsidRPr="00EA262E">
        <w:rPr>
          <w:rFonts w:ascii="Minion Pro" w:hAnsi="Minion Pro"/>
          <w:b/>
          <w:sz w:val="22"/>
          <w:szCs w:val="22"/>
        </w:rPr>
        <w:t xml:space="preserve"> А.Б.</w:t>
      </w:r>
      <w:r w:rsidRPr="00EA262E">
        <w:rPr>
          <w:rFonts w:ascii="Minion Pro" w:hAnsi="Minion Pro"/>
          <w:sz w:val="22"/>
          <w:szCs w:val="22"/>
        </w:rPr>
        <w:t xml:space="preserve"> Наводнения. Концепция защиты // </w:t>
      </w:r>
      <w:proofErr w:type="spellStart"/>
      <w:r w:rsidRPr="00EA262E">
        <w:rPr>
          <w:rFonts w:ascii="Minion Pro" w:hAnsi="Minion Pro"/>
          <w:sz w:val="22"/>
          <w:szCs w:val="22"/>
        </w:rPr>
        <w:t>Изв</w:t>
      </w:r>
      <w:proofErr w:type="spellEnd"/>
      <w:r w:rsidRPr="00EA262E">
        <w:rPr>
          <w:rFonts w:ascii="Minion Pro" w:hAnsi="Minion Pro"/>
          <w:sz w:val="22"/>
          <w:szCs w:val="22"/>
        </w:rPr>
        <w:t>. РАН. Сер</w:t>
      </w:r>
      <w:proofErr w:type="gramStart"/>
      <w:r w:rsidRPr="00EA262E">
        <w:rPr>
          <w:rFonts w:ascii="Minion Pro" w:hAnsi="Minion Pro"/>
          <w:sz w:val="22"/>
          <w:szCs w:val="22"/>
        </w:rPr>
        <w:t>.</w:t>
      </w:r>
      <w:proofErr w:type="gramEnd"/>
      <w:r w:rsidRPr="00EA262E">
        <w:rPr>
          <w:rFonts w:ascii="Minion Pro" w:hAnsi="Minion Pro"/>
          <w:sz w:val="22"/>
          <w:szCs w:val="22"/>
        </w:rPr>
        <w:t xml:space="preserve"> </w:t>
      </w:r>
      <w:proofErr w:type="gramStart"/>
      <w:r w:rsidRPr="00EA262E">
        <w:rPr>
          <w:rFonts w:ascii="Minion Pro" w:hAnsi="Minion Pro"/>
          <w:sz w:val="22"/>
          <w:szCs w:val="22"/>
        </w:rPr>
        <w:t>г</w:t>
      </w:r>
      <w:proofErr w:type="gramEnd"/>
      <w:r w:rsidRPr="00EA262E">
        <w:rPr>
          <w:rFonts w:ascii="Minion Pro" w:hAnsi="Minion Pro"/>
          <w:sz w:val="22"/>
          <w:szCs w:val="22"/>
        </w:rPr>
        <w:t>еогр. 2000. № 5. С.40-46.</w:t>
      </w:r>
    </w:p>
    <w:p w:rsidR="00546DB5" w:rsidRPr="00EA262E" w:rsidRDefault="00546DB5" w:rsidP="00905F7B">
      <w:pPr>
        <w:spacing w:after="20" w:line="216" w:lineRule="auto"/>
        <w:ind w:firstLine="284"/>
        <w:jc w:val="both"/>
        <w:rPr>
          <w:rFonts w:ascii="Minion Pro" w:hAnsi="Minion Pro"/>
          <w:sz w:val="22"/>
          <w:szCs w:val="22"/>
        </w:rPr>
      </w:pPr>
      <w:proofErr w:type="spellStart"/>
      <w:r w:rsidRPr="00EA262E">
        <w:rPr>
          <w:rFonts w:ascii="Minion Pro" w:hAnsi="Minion Pro"/>
          <w:b/>
          <w:sz w:val="22"/>
          <w:szCs w:val="22"/>
        </w:rPr>
        <w:t>Авакян</w:t>
      </w:r>
      <w:proofErr w:type="spellEnd"/>
      <w:r w:rsidRPr="00EA262E">
        <w:rPr>
          <w:rFonts w:ascii="Minion Pro" w:hAnsi="Minion Pro"/>
          <w:b/>
          <w:sz w:val="22"/>
          <w:szCs w:val="22"/>
        </w:rPr>
        <w:t xml:space="preserve"> А.Б., Кочарян А.Г., </w:t>
      </w:r>
      <w:proofErr w:type="spellStart"/>
      <w:r w:rsidRPr="00EA262E">
        <w:rPr>
          <w:rFonts w:ascii="Minion Pro" w:hAnsi="Minion Pro"/>
          <w:b/>
          <w:sz w:val="22"/>
          <w:szCs w:val="22"/>
        </w:rPr>
        <w:t>Майрановский</w:t>
      </w:r>
      <w:proofErr w:type="spellEnd"/>
      <w:r w:rsidRPr="00EA262E">
        <w:rPr>
          <w:rFonts w:ascii="Minion Pro" w:hAnsi="Minion Pro"/>
          <w:b/>
          <w:sz w:val="22"/>
          <w:szCs w:val="22"/>
        </w:rPr>
        <w:t xml:space="preserve"> Ф.Г.</w:t>
      </w:r>
      <w:r w:rsidRPr="00EA262E">
        <w:rPr>
          <w:rFonts w:ascii="Minion Pro" w:hAnsi="Minion Pro"/>
          <w:sz w:val="22"/>
          <w:szCs w:val="22"/>
        </w:rPr>
        <w:t xml:space="preserve"> Влияние водохранилищ на трансформацию химического стока рек // Водные ресурсы. 1994. Т.21. №2. С.144-153.</w:t>
      </w:r>
    </w:p>
    <w:p w:rsidR="00546DB5" w:rsidRPr="00EA262E" w:rsidRDefault="00546DB5" w:rsidP="00905F7B">
      <w:pPr>
        <w:spacing w:after="20" w:line="216" w:lineRule="auto"/>
        <w:ind w:firstLine="284"/>
        <w:jc w:val="both"/>
        <w:rPr>
          <w:rFonts w:ascii="Minion Pro" w:hAnsi="Minion Pro"/>
          <w:sz w:val="22"/>
          <w:szCs w:val="22"/>
        </w:rPr>
      </w:pPr>
      <w:proofErr w:type="spellStart"/>
      <w:r w:rsidRPr="00EA262E">
        <w:rPr>
          <w:rFonts w:ascii="Minion Pro" w:hAnsi="Minion Pro"/>
          <w:b/>
          <w:sz w:val="22"/>
          <w:szCs w:val="22"/>
        </w:rPr>
        <w:t>Авакян</w:t>
      </w:r>
      <w:proofErr w:type="spellEnd"/>
      <w:r w:rsidRPr="00EA262E">
        <w:rPr>
          <w:rFonts w:ascii="Minion Pro" w:hAnsi="Minion Pro"/>
          <w:b/>
          <w:sz w:val="22"/>
          <w:szCs w:val="22"/>
        </w:rPr>
        <w:t xml:space="preserve"> А.Б., Литвинов А.С., </w:t>
      </w:r>
      <w:proofErr w:type="spellStart"/>
      <w:r w:rsidRPr="00EA262E">
        <w:rPr>
          <w:rFonts w:ascii="Minion Pro" w:hAnsi="Minion Pro"/>
          <w:b/>
          <w:sz w:val="22"/>
          <w:szCs w:val="22"/>
        </w:rPr>
        <w:t>Ривьер</w:t>
      </w:r>
      <w:proofErr w:type="spellEnd"/>
      <w:r w:rsidRPr="00EA262E">
        <w:rPr>
          <w:rFonts w:ascii="Minion Pro" w:hAnsi="Minion Pro"/>
          <w:b/>
          <w:sz w:val="22"/>
          <w:szCs w:val="22"/>
        </w:rPr>
        <w:t xml:space="preserve"> И.К.</w:t>
      </w:r>
      <w:r w:rsidRPr="00EA262E">
        <w:rPr>
          <w:rFonts w:ascii="Minion Pro" w:hAnsi="Minion Pro"/>
          <w:sz w:val="22"/>
          <w:szCs w:val="22"/>
        </w:rPr>
        <w:t xml:space="preserve"> Опыт 60-летней эксплуатации Рыбинского водохранилища // Водные ресурсы. 2002. Т.29. №1. С.5-16.</w:t>
      </w:r>
    </w:p>
    <w:p w:rsidR="00546DB5" w:rsidRPr="00EA262E" w:rsidRDefault="00546DB5" w:rsidP="00905F7B">
      <w:pPr>
        <w:spacing w:after="20" w:line="216" w:lineRule="auto"/>
        <w:ind w:firstLine="284"/>
        <w:jc w:val="both"/>
        <w:rPr>
          <w:rFonts w:ascii="Minion Pro" w:hAnsi="Minion Pro"/>
          <w:sz w:val="22"/>
          <w:szCs w:val="22"/>
        </w:rPr>
      </w:pPr>
      <w:proofErr w:type="spellStart"/>
      <w:r w:rsidRPr="00EA262E">
        <w:rPr>
          <w:rFonts w:ascii="Minion Pro" w:hAnsi="Minion Pro"/>
          <w:b/>
          <w:sz w:val="22"/>
          <w:szCs w:val="22"/>
        </w:rPr>
        <w:t>Авакян</w:t>
      </w:r>
      <w:proofErr w:type="spellEnd"/>
      <w:r w:rsidRPr="00EA262E">
        <w:rPr>
          <w:rFonts w:ascii="Minion Pro" w:hAnsi="Minion Pro"/>
          <w:b/>
          <w:sz w:val="22"/>
          <w:szCs w:val="22"/>
        </w:rPr>
        <w:t xml:space="preserve"> А.Б., Подольский С.А.</w:t>
      </w:r>
      <w:r w:rsidRPr="00EA262E">
        <w:rPr>
          <w:rFonts w:ascii="Minion Pro" w:hAnsi="Minion Pro"/>
          <w:sz w:val="22"/>
          <w:szCs w:val="22"/>
        </w:rPr>
        <w:t xml:space="preserve"> К вопросу о влиянии водохранилищ на животных // Водные ресурсы. 2002. Т.29. №2. С.141-151.</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t xml:space="preserve">Алексеев В.А., </w:t>
      </w:r>
      <w:proofErr w:type="spellStart"/>
      <w:r w:rsidRPr="00EA262E">
        <w:rPr>
          <w:rFonts w:ascii="Minion Pro" w:hAnsi="Minion Pro"/>
          <w:b/>
          <w:sz w:val="22"/>
          <w:szCs w:val="22"/>
        </w:rPr>
        <w:t>Дожинжер</w:t>
      </w:r>
      <w:proofErr w:type="spellEnd"/>
      <w:r w:rsidRPr="00EA262E">
        <w:rPr>
          <w:rFonts w:ascii="Minion Pro" w:hAnsi="Minion Pro"/>
          <w:b/>
          <w:sz w:val="22"/>
          <w:szCs w:val="22"/>
        </w:rPr>
        <w:t xml:space="preserve"> Л.С.</w:t>
      </w:r>
      <w:r w:rsidRPr="00EA262E">
        <w:rPr>
          <w:rFonts w:ascii="Minion Pro" w:hAnsi="Minion Pro"/>
          <w:sz w:val="22"/>
          <w:szCs w:val="22"/>
        </w:rPr>
        <w:t xml:space="preserve"> Лесные экосистемы и атмосферное загрязнение // Лесоведение. 1981. №5. С.64–71.</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t xml:space="preserve">Анисимов О.А., Лавров С.А., </w:t>
      </w:r>
      <w:proofErr w:type="spellStart"/>
      <w:r w:rsidRPr="00EA262E">
        <w:rPr>
          <w:rFonts w:ascii="Minion Pro" w:hAnsi="Minion Pro"/>
          <w:b/>
          <w:sz w:val="22"/>
          <w:szCs w:val="22"/>
        </w:rPr>
        <w:t>Ренёва</w:t>
      </w:r>
      <w:proofErr w:type="spellEnd"/>
      <w:r w:rsidRPr="00EA262E">
        <w:rPr>
          <w:rFonts w:ascii="Minion Pro" w:hAnsi="Minion Pro"/>
          <w:b/>
          <w:sz w:val="22"/>
          <w:szCs w:val="22"/>
        </w:rPr>
        <w:t xml:space="preserve"> С.А.</w:t>
      </w:r>
      <w:r w:rsidRPr="00EA262E">
        <w:rPr>
          <w:rFonts w:ascii="Minion Pro" w:hAnsi="Minion Pro"/>
          <w:sz w:val="22"/>
          <w:szCs w:val="22"/>
        </w:rPr>
        <w:t xml:space="preserve"> Оценка изменения эмиссии парниковых газов из многолетнемерзлых болот </w:t>
      </w:r>
      <w:proofErr w:type="spellStart"/>
      <w:r w:rsidRPr="00EA262E">
        <w:rPr>
          <w:rFonts w:ascii="Minion Pro" w:hAnsi="Minion Pro"/>
          <w:sz w:val="22"/>
          <w:szCs w:val="22"/>
        </w:rPr>
        <w:t>криолитозоны</w:t>
      </w:r>
      <w:proofErr w:type="spellEnd"/>
      <w:r w:rsidRPr="00EA262E">
        <w:rPr>
          <w:rFonts w:ascii="Minion Pro" w:hAnsi="Minion Pro"/>
          <w:sz w:val="22"/>
          <w:szCs w:val="22"/>
        </w:rPr>
        <w:t xml:space="preserve"> России в условиях глобального потепления // Современные проблемы экологической метеорологии и климатологии. СПб</w:t>
      </w:r>
      <w:proofErr w:type="gramStart"/>
      <w:r w:rsidRPr="00EA262E">
        <w:rPr>
          <w:rFonts w:ascii="Minion Pro" w:hAnsi="Minion Pro"/>
          <w:sz w:val="22"/>
          <w:szCs w:val="22"/>
        </w:rPr>
        <w:t xml:space="preserve">.: </w:t>
      </w:r>
      <w:proofErr w:type="spellStart"/>
      <w:proofErr w:type="gramEnd"/>
      <w:r w:rsidRPr="00EA262E">
        <w:rPr>
          <w:rFonts w:ascii="Minion Pro" w:hAnsi="Minion Pro"/>
          <w:sz w:val="22"/>
          <w:szCs w:val="22"/>
        </w:rPr>
        <w:t>Гидрометеоиздат</w:t>
      </w:r>
      <w:proofErr w:type="spellEnd"/>
      <w:r w:rsidRPr="00EA262E">
        <w:rPr>
          <w:rFonts w:ascii="Minion Pro" w:hAnsi="Minion Pro"/>
          <w:sz w:val="22"/>
          <w:szCs w:val="22"/>
        </w:rPr>
        <w:t>, 2005. С.114-138.</w:t>
      </w:r>
    </w:p>
    <w:p w:rsidR="00546DB5" w:rsidRPr="00EA262E" w:rsidRDefault="00546DB5" w:rsidP="00905F7B">
      <w:pPr>
        <w:spacing w:after="20" w:line="216" w:lineRule="auto"/>
        <w:ind w:firstLine="284"/>
        <w:jc w:val="both"/>
        <w:rPr>
          <w:rFonts w:ascii="Minion Pro" w:hAnsi="Minion Pro"/>
          <w:sz w:val="22"/>
          <w:szCs w:val="22"/>
        </w:rPr>
      </w:pPr>
      <w:proofErr w:type="spellStart"/>
      <w:r w:rsidRPr="00EA262E">
        <w:rPr>
          <w:rFonts w:ascii="Minion Pro" w:hAnsi="Minion Pro"/>
          <w:b/>
          <w:sz w:val="22"/>
          <w:szCs w:val="22"/>
        </w:rPr>
        <w:t>Апплби</w:t>
      </w:r>
      <w:proofErr w:type="spellEnd"/>
      <w:r w:rsidRPr="00EA262E">
        <w:rPr>
          <w:rFonts w:ascii="Minion Pro" w:hAnsi="Minion Pro"/>
          <w:b/>
          <w:sz w:val="22"/>
          <w:szCs w:val="22"/>
        </w:rPr>
        <w:t xml:space="preserve"> </w:t>
      </w:r>
      <w:proofErr w:type="spellStart"/>
      <w:r w:rsidRPr="00EA262E">
        <w:rPr>
          <w:rFonts w:ascii="Minion Pro" w:hAnsi="Minion Pro"/>
          <w:b/>
          <w:sz w:val="22"/>
          <w:szCs w:val="22"/>
        </w:rPr>
        <w:t>Л.Дж</w:t>
      </w:r>
      <w:proofErr w:type="spellEnd"/>
      <w:r w:rsidRPr="00EA262E">
        <w:rPr>
          <w:rFonts w:ascii="Minion Pro" w:hAnsi="Minion Pro"/>
          <w:b/>
          <w:sz w:val="22"/>
          <w:szCs w:val="22"/>
        </w:rPr>
        <w:t xml:space="preserve">., </w:t>
      </w:r>
      <w:proofErr w:type="spellStart"/>
      <w:r w:rsidRPr="00EA262E">
        <w:rPr>
          <w:rFonts w:ascii="Minion Pro" w:hAnsi="Minion Pro"/>
          <w:b/>
          <w:sz w:val="22"/>
          <w:szCs w:val="22"/>
        </w:rPr>
        <w:t>Девелл</w:t>
      </w:r>
      <w:proofErr w:type="spellEnd"/>
      <w:r w:rsidRPr="00EA262E">
        <w:rPr>
          <w:rFonts w:ascii="Minion Pro" w:hAnsi="Minion Pro"/>
          <w:b/>
          <w:sz w:val="22"/>
          <w:szCs w:val="22"/>
        </w:rPr>
        <w:t xml:space="preserve"> Л., </w:t>
      </w:r>
      <w:proofErr w:type="spellStart"/>
      <w:r w:rsidRPr="00EA262E">
        <w:rPr>
          <w:rFonts w:ascii="Minion Pro" w:hAnsi="Minion Pro"/>
          <w:b/>
          <w:sz w:val="22"/>
          <w:szCs w:val="22"/>
        </w:rPr>
        <w:t>Мишра</w:t>
      </w:r>
      <w:proofErr w:type="spellEnd"/>
      <w:r w:rsidRPr="00EA262E">
        <w:rPr>
          <w:rFonts w:ascii="Minion Pro" w:hAnsi="Minion Pro"/>
          <w:b/>
          <w:sz w:val="22"/>
          <w:szCs w:val="22"/>
        </w:rPr>
        <w:t xml:space="preserve"> Ю.К., </w:t>
      </w:r>
      <w:proofErr w:type="spellStart"/>
      <w:r w:rsidRPr="00EA262E">
        <w:rPr>
          <w:rFonts w:ascii="Minion Pro" w:hAnsi="Minion Pro"/>
          <w:b/>
          <w:sz w:val="22"/>
          <w:szCs w:val="22"/>
        </w:rPr>
        <w:t>Войс</w:t>
      </w:r>
      <w:proofErr w:type="spellEnd"/>
      <w:r w:rsidRPr="00EA262E">
        <w:rPr>
          <w:rFonts w:ascii="Minion Pro" w:hAnsi="Minion Pro"/>
          <w:b/>
          <w:sz w:val="22"/>
          <w:szCs w:val="22"/>
        </w:rPr>
        <w:t xml:space="preserve"> Э.Х.</w:t>
      </w:r>
      <w:r w:rsidRPr="00EA262E">
        <w:rPr>
          <w:rFonts w:ascii="Minion Pro" w:hAnsi="Minion Pro"/>
          <w:sz w:val="22"/>
          <w:szCs w:val="22"/>
        </w:rPr>
        <w:t xml:space="preserve"> Источники // Пути миграции искусственных радионуклидов в окружающей среде. Мир после Чернобыля. М.: Мир, 1999. С.13-55.</w:t>
      </w:r>
    </w:p>
    <w:p w:rsidR="00546DB5" w:rsidRPr="00EA262E" w:rsidRDefault="00546DB5" w:rsidP="00905F7B">
      <w:pPr>
        <w:spacing w:after="20" w:line="216" w:lineRule="auto"/>
        <w:ind w:firstLine="284"/>
        <w:jc w:val="both"/>
        <w:rPr>
          <w:rFonts w:ascii="Minion Pro" w:hAnsi="Minion Pro"/>
          <w:sz w:val="22"/>
          <w:szCs w:val="22"/>
        </w:rPr>
      </w:pPr>
      <w:proofErr w:type="spellStart"/>
      <w:r w:rsidRPr="00EA262E">
        <w:rPr>
          <w:rFonts w:ascii="Minion Pro" w:hAnsi="Minion Pro"/>
          <w:b/>
          <w:sz w:val="22"/>
          <w:szCs w:val="22"/>
        </w:rPr>
        <w:t>Асарин</w:t>
      </w:r>
      <w:proofErr w:type="spellEnd"/>
      <w:r w:rsidRPr="00EA262E">
        <w:rPr>
          <w:rFonts w:ascii="Minion Pro" w:hAnsi="Minion Pro"/>
          <w:b/>
          <w:sz w:val="22"/>
          <w:szCs w:val="22"/>
        </w:rPr>
        <w:t xml:space="preserve"> А.Е.</w:t>
      </w:r>
      <w:r w:rsidRPr="00EA262E">
        <w:rPr>
          <w:rFonts w:ascii="Minion Pro" w:hAnsi="Minion Pro"/>
          <w:sz w:val="22"/>
          <w:szCs w:val="22"/>
        </w:rPr>
        <w:t xml:space="preserve"> Новое в водохозяйственном проектировании и современные требования к охране окружающей среды // Теория и методы управления ресурсами суши. М.: Наука, 1982. С.89-85.</w:t>
      </w:r>
    </w:p>
    <w:p w:rsidR="00546DB5" w:rsidRPr="00EA262E" w:rsidRDefault="00546DB5" w:rsidP="00905F7B">
      <w:pPr>
        <w:spacing w:after="20" w:line="216" w:lineRule="auto"/>
        <w:ind w:firstLine="284"/>
        <w:jc w:val="both"/>
        <w:rPr>
          <w:rFonts w:ascii="Minion Pro" w:hAnsi="Minion Pro"/>
          <w:sz w:val="22"/>
          <w:szCs w:val="22"/>
        </w:rPr>
      </w:pPr>
      <w:proofErr w:type="spellStart"/>
      <w:r w:rsidRPr="00EA262E">
        <w:rPr>
          <w:rFonts w:ascii="Minion Pro" w:hAnsi="Minion Pro"/>
          <w:b/>
          <w:sz w:val="22"/>
          <w:szCs w:val="22"/>
        </w:rPr>
        <w:t>Асарин</w:t>
      </w:r>
      <w:proofErr w:type="spellEnd"/>
      <w:r w:rsidRPr="00EA262E">
        <w:rPr>
          <w:rFonts w:ascii="Minion Pro" w:hAnsi="Minion Pro"/>
          <w:b/>
          <w:sz w:val="22"/>
          <w:szCs w:val="22"/>
        </w:rPr>
        <w:t xml:space="preserve"> А.Е., Бестужева К.Н.</w:t>
      </w:r>
      <w:r w:rsidRPr="00EA262E">
        <w:rPr>
          <w:rFonts w:ascii="Minion Pro" w:hAnsi="Minion Pro"/>
          <w:sz w:val="22"/>
          <w:szCs w:val="22"/>
        </w:rPr>
        <w:t xml:space="preserve"> Водно-энергетические расчеты. М.: </w:t>
      </w:r>
      <w:proofErr w:type="spellStart"/>
      <w:r w:rsidRPr="00EA262E">
        <w:rPr>
          <w:rFonts w:ascii="Minion Pro" w:hAnsi="Minion Pro"/>
          <w:sz w:val="22"/>
          <w:szCs w:val="22"/>
        </w:rPr>
        <w:t>Энергоатомиздат</w:t>
      </w:r>
      <w:proofErr w:type="spellEnd"/>
      <w:r w:rsidRPr="00EA262E">
        <w:rPr>
          <w:rFonts w:ascii="Minion Pro" w:hAnsi="Minion Pro"/>
          <w:sz w:val="22"/>
          <w:szCs w:val="22"/>
        </w:rPr>
        <w:t>, 1986. 224 с.</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t>Ахмедов Р.Б.</w:t>
      </w:r>
      <w:r w:rsidRPr="00EA262E">
        <w:rPr>
          <w:rFonts w:ascii="Minion Pro" w:hAnsi="Minion Pro"/>
          <w:sz w:val="22"/>
          <w:szCs w:val="22"/>
        </w:rPr>
        <w:t xml:space="preserve"> Возобновляемые горючие энергоресурсы океанов и морей // Технико-экономические и экологические аспекты использования энергии океана. Владивосток: Изд-во ДВНЦ АН СССР. 1985. С.35-40. </w:t>
      </w:r>
    </w:p>
    <w:p w:rsidR="00546DB5" w:rsidRPr="00EA262E" w:rsidRDefault="00546DB5" w:rsidP="00905F7B">
      <w:pPr>
        <w:spacing w:after="20" w:line="216" w:lineRule="auto"/>
        <w:ind w:firstLine="284"/>
        <w:jc w:val="both"/>
        <w:rPr>
          <w:rFonts w:ascii="Minion Pro" w:hAnsi="Minion Pro"/>
          <w:sz w:val="22"/>
          <w:szCs w:val="22"/>
        </w:rPr>
      </w:pPr>
      <w:proofErr w:type="spellStart"/>
      <w:r w:rsidRPr="00EA262E">
        <w:rPr>
          <w:rFonts w:ascii="Minion Pro" w:hAnsi="Minion Pro"/>
          <w:b/>
          <w:sz w:val="22"/>
          <w:szCs w:val="22"/>
        </w:rPr>
        <w:t>Бадяев</w:t>
      </w:r>
      <w:proofErr w:type="spellEnd"/>
      <w:r w:rsidRPr="00EA262E">
        <w:rPr>
          <w:rFonts w:ascii="Minion Pro" w:hAnsi="Minion Pro"/>
          <w:b/>
          <w:sz w:val="22"/>
          <w:szCs w:val="22"/>
        </w:rPr>
        <w:t xml:space="preserve"> В.В., Егоров Ю.А., Казаков С.В.</w:t>
      </w:r>
      <w:r w:rsidRPr="00EA262E">
        <w:rPr>
          <w:rFonts w:ascii="Minion Pro" w:hAnsi="Minion Pro"/>
          <w:sz w:val="22"/>
          <w:szCs w:val="22"/>
        </w:rPr>
        <w:t xml:space="preserve"> Охрана окружающей среды при эксплуатац</w:t>
      </w:r>
      <w:proofErr w:type="gramStart"/>
      <w:r w:rsidRPr="00EA262E">
        <w:rPr>
          <w:rFonts w:ascii="Minion Pro" w:hAnsi="Minion Pro"/>
          <w:sz w:val="22"/>
          <w:szCs w:val="22"/>
        </w:rPr>
        <w:t>ии АЭ</w:t>
      </w:r>
      <w:proofErr w:type="gramEnd"/>
      <w:r w:rsidRPr="00EA262E">
        <w:rPr>
          <w:rFonts w:ascii="Minion Pro" w:hAnsi="Minion Pro"/>
          <w:sz w:val="22"/>
          <w:szCs w:val="22"/>
        </w:rPr>
        <w:t xml:space="preserve">С. М.: </w:t>
      </w:r>
      <w:proofErr w:type="spellStart"/>
      <w:r w:rsidRPr="00EA262E">
        <w:rPr>
          <w:rFonts w:ascii="Minion Pro" w:hAnsi="Minion Pro"/>
          <w:sz w:val="22"/>
          <w:szCs w:val="22"/>
        </w:rPr>
        <w:t>Атомэнергоиздат</w:t>
      </w:r>
      <w:proofErr w:type="spellEnd"/>
      <w:r w:rsidRPr="00EA262E">
        <w:rPr>
          <w:rFonts w:ascii="Minion Pro" w:hAnsi="Minion Pro"/>
          <w:sz w:val="22"/>
          <w:szCs w:val="22"/>
        </w:rPr>
        <w:t>, 1990. 224 с.</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t>Безносов В.Н.</w:t>
      </w:r>
      <w:r w:rsidRPr="00EA262E">
        <w:rPr>
          <w:rFonts w:ascii="Minion Pro" w:hAnsi="Minion Pro"/>
          <w:sz w:val="22"/>
          <w:szCs w:val="22"/>
        </w:rPr>
        <w:t xml:space="preserve"> Нарушение гидрологической структуры морских водоемов как причина экологических катастроф в настоящем, будущем и … в прошлом // Экосистемные перестройки и эволюция биосферы. Вып.3. М.: ПИН РАН, 1998а. С.55-59.</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lastRenderedPageBreak/>
        <w:t>Безносов В.Н.</w:t>
      </w:r>
      <w:r w:rsidRPr="00EA262E">
        <w:rPr>
          <w:rFonts w:ascii="Minion Pro" w:hAnsi="Minion Pro"/>
          <w:sz w:val="22"/>
          <w:szCs w:val="22"/>
        </w:rPr>
        <w:t xml:space="preserve"> Крупномасштабное нарушение гидрологической структуры океана как стартовое событие биотического кризиса // </w:t>
      </w:r>
      <w:proofErr w:type="spellStart"/>
      <w:r w:rsidRPr="00EA262E">
        <w:rPr>
          <w:rFonts w:ascii="Minion Pro" w:hAnsi="Minion Pro"/>
          <w:sz w:val="22"/>
          <w:szCs w:val="22"/>
        </w:rPr>
        <w:t>Докл</w:t>
      </w:r>
      <w:proofErr w:type="spellEnd"/>
      <w:r w:rsidRPr="00EA262E">
        <w:rPr>
          <w:rFonts w:ascii="Minion Pro" w:hAnsi="Minion Pro"/>
          <w:sz w:val="22"/>
          <w:szCs w:val="22"/>
        </w:rPr>
        <w:t xml:space="preserve">. РАН. 1998б. Т.361. №4. С. 562-563. </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t>Безносов В.Н.</w:t>
      </w:r>
      <w:r w:rsidRPr="00EA262E">
        <w:rPr>
          <w:rFonts w:ascii="Minion Pro" w:hAnsi="Minion Pro"/>
          <w:sz w:val="22"/>
          <w:szCs w:val="22"/>
        </w:rPr>
        <w:t xml:space="preserve"> Крупномасштабные нарушения гидрологической структуры океана, биотические кризисы и их фиксация в геологической летописи // Стратиграфия, геологическая корреляция. 2000а. Т.8. №3. С.3-13.</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t>Безносов В.Н.</w:t>
      </w:r>
      <w:r w:rsidRPr="00EA262E">
        <w:rPr>
          <w:rFonts w:ascii="Minion Pro" w:hAnsi="Minion Pro"/>
          <w:sz w:val="22"/>
          <w:szCs w:val="22"/>
        </w:rPr>
        <w:t xml:space="preserve"> Экологические последствия нарушения стратификации моря // </w:t>
      </w:r>
      <w:proofErr w:type="spellStart"/>
      <w:r w:rsidRPr="00EA262E">
        <w:rPr>
          <w:rFonts w:ascii="Minion Pro" w:hAnsi="Minion Pro"/>
          <w:sz w:val="22"/>
          <w:szCs w:val="22"/>
        </w:rPr>
        <w:t>Автореф</w:t>
      </w:r>
      <w:proofErr w:type="spellEnd"/>
      <w:r w:rsidRPr="00EA262E">
        <w:rPr>
          <w:rFonts w:ascii="Minion Pro" w:hAnsi="Minion Pro"/>
          <w:sz w:val="22"/>
          <w:szCs w:val="22"/>
        </w:rPr>
        <w:t xml:space="preserve">. </w:t>
      </w:r>
      <w:proofErr w:type="spellStart"/>
      <w:r w:rsidRPr="00EA262E">
        <w:rPr>
          <w:rFonts w:ascii="Minion Pro" w:hAnsi="Minion Pro"/>
          <w:sz w:val="22"/>
          <w:szCs w:val="22"/>
        </w:rPr>
        <w:t>дисс</w:t>
      </w:r>
      <w:proofErr w:type="spellEnd"/>
      <w:r w:rsidRPr="00EA262E">
        <w:rPr>
          <w:rFonts w:ascii="Minion Pro" w:hAnsi="Minion Pro"/>
          <w:sz w:val="22"/>
          <w:szCs w:val="22"/>
        </w:rPr>
        <w:t xml:space="preserve">. … </w:t>
      </w:r>
      <w:proofErr w:type="spellStart"/>
      <w:r w:rsidRPr="00EA262E">
        <w:rPr>
          <w:rFonts w:ascii="Minion Pro" w:hAnsi="Minion Pro"/>
          <w:sz w:val="22"/>
          <w:szCs w:val="22"/>
        </w:rPr>
        <w:t>докт</w:t>
      </w:r>
      <w:proofErr w:type="spellEnd"/>
      <w:r w:rsidRPr="00EA262E">
        <w:rPr>
          <w:rFonts w:ascii="Minion Pro" w:hAnsi="Minion Pro"/>
          <w:sz w:val="22"/>
          <w:szCs w:val="22"/>
        </w:rPr>
        <w:t>. биол. наук. М.: МГУ, 2000б. 42 с.</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t>Безносов В.Н.</w:t>
      </w:r>
      <w:r w:rsidRPr="00EA262E">
        <w:rPr>
          <w:rFonts w:ascii="Minion Pro" w:hAnsi="Minion Pro"/>
          <w:sz w:val="22"/>
          <w:szCs w:val="22"/>
        </w:rPr>
        <w:t xml:space="preserve"> Экологические последствия эксплуатации глубинных водозаборов // Безопасность энергетических сооружений. Научно-технический и производственный сборник. </w:t>
      </w:r>
      <w:proofErr w:type="spellStart"/>
      <w:r w:rsidRPr="00EA262E">
        <w:rPr>
          <w:rFonts w:ascii="Minion Pro" w:hAnsi="Minion Pro"/>
          <w:sz w:val="22"/>
          <w:szCs w:val="22"/>
        </w:rPr>
        <w:t>Вып</w:t>
      </w:r>
      <w:proofErr w:type="spellEnd"/>
      <w:r w:rsidRPr="00EA262E">
        <w:rPr>
          <w:rFonts w:ascii="Minion Pro" w:hAnsi="Minion Pro"/>
          <w:sz w:val="22"/>
          <w:szCs w:val="22"/>
        </w:rPr>
        <w:t xml:space="preserve">. </w:t>
      </w:r>
      <w:smartTag w:uri="urn:schemas-microsoft-com:office:smarttags" w:element="metricconverter">
        <w:smartTagPr>
          <w:attr w:name="ProductID" w:val="12. М"/>
        </w:smartTagPr>
        <w:r w:rsidRPr="00EA262E">
          <w:rPr>
            <w:rFonts w:ascii="Minion Pro" w:hAnsi="Minion Pro"/>
            <w:sz w:val="22"/>
            <w:szCs w:val="22"/>
          </w:rPr>
          <w:t>12. М</w:t>
        </w:r>
      </w:smartTag>
      <w:r w:rsidRPr="00EA262E">
        <w:rPr>
          <w:rFonts w:ascii="Minion Pro" w:hAnsi="Minion Pro"/>
          <w:sz w:val="22"/>
          <w:szCs w:val="22"/>
        </w:rPr>
        <w:t>.: Изд. ОАО «НИИЭС», 2003. С.418-428.</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t>Безносов В.Н., Горюнова С.В., Колесникова Е.Л., Суздалева А.А.</w:t>
      </w:r>
      <w:r w:rsidRPr="00EA262E">
        <w:rPr>
          <w:rFonts w:ascii="Minion Pro" w:hAnsi="Minion Pro"/>
          <w:sz w:val="22"/>
          <w:szCs w:val="22"/>
        </w:rPr>
        <w:t xml:space="preserve"> Эволюция малых городских водных объектов и выбор историко-экологического прототипа для проектов их обустройства // Вестник РУДН. Сер. Экология и безопасность жизнедеятельности. 2006. №2(14). С.36-42.</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t xml:space="preserve">Безносов В.Н., Горюнова С.В., Кучкина М.А., Попов А.В., </w:t>
      </w:r>
      <w:proofErr w:type="spellStart"/>
      <w:r w:rsidRPr="00EA262E">
        <w:rPr>
          <w:rFonts w:ascii="Minion Pro" w:hAnsi="Minion Pro"/>
          <w:b/>
          <w:sz w:val="22"/>
          <w:szCs w:val="22"/>
        </w:rPr>
        <w:t>Седякин</w:t>
      </w:r>
      <w:proofErr w:type="spellEnd"/>
      <w:r w:rsidRPr="00EA262E">
        <w:rPr>
          <w:rFonts w:ascii="Minion Pro" w:hAnsi="Minion Pro"/>
          <w:b/>
          <w:sz w:val="22"/>
          <w:szCs w:val="22"/>
        </w:rPr>
        <w:t xml:space="preserve"> В.П., Суздалева А.А.</w:t>
      </w:r>
      <w:r w:rsidRPr="00EA262E">
        <w:rPr>
          <w:rFonts w:ascii="Minion Pro" w:hAnsi="Minion Pro"/>
          <w:sz w:val="22"/>
          <w:szCs w:val="22"/>
        </w:rPr>
        <w:t xml:space="preserve"> Экологическая оптимизация гидротехнических сооружений: основные направления и концептуальные принципы // Вестник РУДН. Серия «Экология и безопасность жизнедеятельности». 2007а. №4. С.41-53.</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t>Безносов В.Н., Железный Б.В.</w:t>
      </w:r>
      <w:r w:rsidRPr="00EA262E">
        <w:rPr>
          <w:rFonts w:ascii="Minion Pro" w:hAnsi="Minion Pro"/>
          <w:sz w:val="22"/>
          <w:szCs w:val="22"/>
        </w:rPr>
        <w:t xml:space="preserve"> Критический объем нарушения стратификации океана способного вызвать крупномасштабное изменение баланса продукционно-</w:t>
      </w:r>
      <w:proofErr w:type="spellStart"/>
      <w:r w:rsidRPr="00EA262E">
        <w:rPr>
          <w:rFonts w:ascii="Minion Pro" w:hAnsi="Minion Pro"/>
          <w:sz w:val="22"/>
          <w:szCs w:val="22"/>
        </w:rPr>
        <w:t>деструкционных</w:t>
      </w:r>
      <w:proofErr w:type="spellEnd"/>
      <w:r w:rsidRPr="00EA262E">
        <w:rPr>
          <w:rFonts w:ascii="Minion Pro" w:hAnsi="Minion Pro"/>
          <w:sz w:val="22"/>
          <w:szCs w:val="22"/>
        </w:rPr>
        <w:t xml:space="preserve"> процессов и биогеохимического цикла углерода // Экосистемные перестройки и эволюция биосферы Вып.4. М.: Изд-во ПИН РАН, 2000. С.87-92.</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t xml:space="preserve">Безносов В.Н., </w:t>
      </w:r>
      <w:proofErr w:type="spellStart"/>
      <w:r w:rsidRPr="00EA262E">
        <w:rPr>
          <w:rFonts w:ascii="Minion Pro" w:hAnsi="Minion Pro"/>
          <w:b/>
          <w:sz w:val="22"/>
          <w:szCs w:val="22"/>
        </w:rPr>
        <w:t>Никитенков</w:t>
      </w:r>
      <w:proofErr w:type="spellEnd"/>
      <w:r w:rsidRPr="00EA262E">
        <w:rPr>
          <w:rFonts w:ascii="Minion Pro" w:hAnsi="Minion Pro"/>
          <w:b/>
          <w:sz w:val="22"/>
          <w:szCs w:val="22"/>
        </w:rPr>
        <w:t xml:space="preserve"> Б.Ф., Железный Б.В., Суздалева А.Л., Пшеничный Б.П.</w:t>
      </w:r>
      <w:r w:rsidRPr="00EA262E">
        <w:rPr>
          <w:rFonts w:ascii="Minion Pro" w:hAnsi="Minion Pro"/>
          <w:sz w:val="22"/>
          <w:szCs w:val="22"/>
        </w:rPr>
        <w:t xml:space="preserve"> Искусственный рециклинг биогенов путем утилизации глубинных вод в морских и континентальных водоемах // Природообустройство и </w:t>
      </w:r>
      <w:proofErr w:type="spellStart"/>
      <w:r w:rsidRPr="00EA262E">
        <w:rPr>
          <w:rFonts w:ascii="Minion Pro" w:hAnsi="Minion Pro"/>
          <w:sz w:val="22"/>
          <w:szCs w:val="22"/>
        </w:rPr>
        <w:t>экол</w:t>
      </w:r>
      <w:proofErr w:type="spellEnd"/>
      <w:r w:rsidRPr="00EA262E">
        <w:rPr>
          <w:rFonts w:ascii="Minion Pro" w:hAnsi="Minion Pro"/>
          <w:sz w:val="22"/>
          <w:szCs w:val="22"/>
        </w:rPr>
        <w:t xml:space="preserve">. проблемы </w:t>
      </w:r>
      <w:proofErr w:type="spellStart"/>
      <w:r w:rsidRPr="00EA262E">
        <w:rPr>
          <w:rFonts w:ascii="Minion Pro" w:hAnsi="Minion Pro"/>
          <w:sz w:val="22"/>
          <w:szCs w:val="22"/>
        </w:rPr>
        <w:t>водн</w:t>
      </w:r>
      <w:proofErr w:type="spellEnd"/>
      <w:r w:rsidRPr="00EA262E">
        <w:rPr>
          <w:rFonts w:ascii="Minion Pro" w:hAnsi="Minion Pro"/>
          <w:sz w:val="22"/>
          <w:szCs w:val="22"/>
        </w:rPr>
        <w:t xml:space="preserve">. хоз-ва и мелиорации. М.: Изд. </w:t>
      </w:r>
      <w:proofErr w:type="spellStart"/>
      <w:r w:rsidRPr="00EA262E">
        <w:rPr>
          <w:rFonts w:ascii="Minion Pro" w:hAnsi="Minion Pro"/>
          <w:sz w:val="22"/>
          <w:szCs w:val="22"/>
        </w:rPr>
        <w:t>Московск</w:t>
      </w:r>
      <w:proofErr w:type="spellEnd"/>
      <w:r w:rsidRPr="00EA262E">
        <w:rPr>
          <w:rFonts w:ascii="Minion Pro" w:hAnsi="Minion Pro"/>
          <w:sz w:val="22"/>
          <w:szCs w:val="22"/>
        </w:rPr>
        <w:t xml:space="preserve">. гос. ун-та </w:t>
      </w:r>
      <w:proofErr w:type="spellStart"/>
      <w:r w:rsidRPr="00EA262E">
        <w:rPr>
          <w:rFonts w:ascii="Minion Pro" w:hAnsi="Minion Pro"/>
          <w:sz w:val="22"/>
          <w:szCs w:val="22"/>
        </w:rPr>
        <w:t>природообустройства</w:t>
      </w:r>
      <w:proofErr w:type="spellEnd"/>
      <w:r w:rsidRPr="00EA262E">
        <w:rPr>
          <w:rFonts w:ascii="Minion Pro" w:hAnsi="Minion Pro"/>
          <w:sz w:val="22"/>
          <w:szCs w:val="22"/>
        </w:rPr>
        <w:t>, 1999. С.63-64.</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t>Безносов В.Н., Суздалева А.Л.</w:t>
      </w:r>
      <w:r w:rsidRPr="00EA262E">
        <w:rPr>
          <w:rFonts w:ascii="Minion Pro" w:hAnsi="Minion Pro"/>
          <w:sz w:val="22"/>
          <w:szCs w:val="22"/>
        </w:rPr>
        <w:t xml:space="preserve"> Воздействие подъема глубинных вод на зоопланктон и личинок рыб поверхностного слоя моря // Океанология. 2001а. Т.41. №6. С.870-873.</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lastRenderedPageBreak/>
        <w:t>Безносов В.Н., Суздалева А.Л.</w:t>
      </w:r>
      <w:r w:rsidRPr="00EA262E">
        <w:rPr>
          <w:rFonts w:ascii="Minion Pro" w:hAnsi="Minion Pro"/>
          <w:sz w:val="22"/>
          <w:szCs w:val="22"/>
        </w:rPr>
        <w:t xml:space="preserve"> Понижение температуры поверхностного слоя водоемов как вид термального загрязнения среды // Водные ресурсы. 2001б. Т.28. №4. С.438-440.</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t>Безносов В.Н., Суздалева А.Л., Горюнова С.В.</w:t>
      </w:r>
      <w:r w:rsidRPr="00EA262E">
        <w:rPr>
          <w:rFonts w:ascii="Minion Pro" w:hAnsi="Minion Pro"/>
          <w:sz w:val="22"/>
          <w:szCs w:val="22"/>
        </w:rPr>
        <w:t xml:space="preserve"> Дестратификационное загрязнение среды // Вестник Российского ун-та дружбы народов. Сер. Экология и безопасность жизнедеятельности. 1998/1999. №3. С.85-90.</w:t>
      </w:r>
    </w:p>
    <w:p w:rsidR="00546DB5" w:rsidRPr="00EA262E" w:rsidRDefault="00546DB5" w:rsidP="00905F7B">
      <w:pPr>
        <w:spacing w:after="20" w:line="216" w:lineRule="auto"/>
        <w:ind w:firstLine="284"/>
        <w:jc w:val="both"/>
        <w:rPr>
          <w:rFonts w:ascii="Minion Pro" w:hAnsi="Minion Pro"/>
          <w:sz w:val="22"/>
          <w:szCs w:val="22"/>
        </w:rPr>
      </w:pPr>
      <w:proofErr w:type="spellStart"/>
      <w:r w:rsidRPr="00EA262E">
        <w:rPr>
          <w:rFonts w:ascii="Minion Pro" w:hAnsi="Minion Pro"/>
          <w:b/>
          <w:sz w:val="22"/>
          <w:szCs w:val="22"/>
        </w:rPr>
        <w:t>Берлянд</w:t>
      </w:r>
      <w:proofErr w:type="spellEnd"/>
      <w:r w:rsidRPr="00EA262E">
        <w:rPr>
          <w:rFonts w:ascii="Minion Pro" w:hAnsi="Minion Pro"/>
          <w:b/>
          <w:sz w:val="22"/>
          <w:szCs w:val="22"/>
        </w:rPr>
        <w:t xml:space="preserve"> М.Е., Кондратьев К.Я.</w:t>
      </w:r>
      <w:r w:rsidRPr="00EA262E">
        <w:rPr>
          <w:rFonts w:ascii="Minion Pro" w:hAnsi="Minion Pro"/>
          <w:sz w:val="22"/>
          <w:szCs w:val="22"/>
        </w:rPr>
        <w:t xml:space="preserve"> Города и климат планеты. Л.: </w:t>
      </w:r>
      <w:proofErr w:type="spellStart"/>
      <w:r w:rsidRPr="00EA262E">
        <w:rPr>
          <w:rFonts w:ascii="Minion Pro" w:hAnsi="Minion Pro"/>
          <w:sz w:val="22"/>
          <w:szCs w:val="22"/>
        </w:rPr>
        <w:t>Гидрометеоиздат</w:t>
      </w:r>
      <w:proofErr w:type="spellEnd"/>
      <w:r w:rsidRPr="00EA262E">
        <w:rPr>
          <w:rFonts w:ascii="Minion Pro" w:hAnsi="Minion Pro"/>
          <w:sz w:val="22"/>
          <w:szCs w:val="22"/>
        </w:rPr>
        <w:t>, 1972. 40 с.</w:t>
      </w:r>
    </w:p>
    <w:p w:rsidR="00546DB5" w:rsidRPr="00EA262E" w:rsidRDefault="00546DB5" w:rsidP="00905F7B">
      <w:pPr>
        <w:spacing w:after="20" w:line="216" w:lineRule="auto"/>
        <w:ind w:firstLine="284"/>
        <w:jc w:val="both"/>
        <w:rPr>
          <w:rFonts w:ascii="Minion Pro" w:hAnsi="Minion Pro"/>
          <w:sz w:val="22"/>
          <w:szCs w:val="22"/>
        </w:rPr>
      </w:pPr>
      <w:proofErr w:type="spellStart"/>
      <w:r w:rsidRPr="00EA262E">
        <w:rPr>
          <w:rFonts w:ascii="Minion Pro" w:hAnsi="Minion Pro"/>
          <w:b/>
          <w:sz w:val="22"/>
          <w:szCs w:val="22"/>
        </w:rPr>
        <w:t>Болгов</w:t>
      </w:r>
      <w:proofErr w:type="spellEnd"/>
      <w:r w:rsidRPr="00EA262E">
        <w:rPr>
          <w:rFonts w:ascii="Minion Pro" w:hAnsi="Minion Pro"/>
          <w:b/>
          <w:sz w:val="22"/>
          <w:szCs w:val="22"/>
        </w:rPr>
        <w:t xml:space="preserve"> М.В., Фролова Н.Л.</w:t>
      </w:r>
      <w:r w:rsidRPr="00EA262E">
        <w:rPr>
          <w:rFonts w:ascii="Minion Pro" w:hAnsi="Minion Pro"/>
          <w:sz w:val="22"/>
          <w:szCs w:val="22"/>
        </w:rPr>
        <w:t xml:space="preserve"> Водный режим реки </w:t>
      </w:r>
      <w:proofErr w:type="spellStart"/>
      <w:r w:rsidRPr="00EA262E">
        <w:rPr>
          <w:rFonts w:ascii="Minion Pro" w:hAnsi="Minion Pro"/>
          <w:sz w:val="22"/>
          <w:szCs w:val="22"/>
        </w:rPr>
        <w:t>Аргунь</w:t>
      </w:r>
      <w:proofErr w:type="spellEnd"/>
      <w:r w:rsidRPr="00EA262E">
        <w:rPr>
          <w:rFonts w:ascii="Minion Pro" w:hAnsi="Minion Pro"/>
          <w:sz w:val="22"/>
          <w:szCs w:val="22"/>
        </w:rPr>
        <w:t xml:space="preserve"> и озера Далайнор в условиях антропогенного воздействия // География и природные ресурсы. 2012. №4. С.21-29.</w:t>
      </w:r>
    </w:p>
    <w:p w:rsidR="00546DB5" w:rsidRPr="00EA262E" w:rsidRDefault="00546DB5" w:rsidP="00905F7B">
      <w:pPr>
        <w:shd w:val="clear" w:color="auto" w:fill="FFFFFF"/>
        <w:spacing w:after="20" w:line="216" w:lineRule="auto"/>
        <w:ind w:firstLine="284"/>
        <w:jc w:val="both"/>
        <w:rPr>
          <w:rFonts w:ascii="Minion Pro" w:hAnsi="Minion Pro"/>
          <w:snapToGrid w:val="0"/>
          <w:color w:val="000000"/>
          <w:sz w:val="22"/>
          <w:szCs w:val="22"/>
        </w:rPr>
      </w:pPr>
      <w:r w:rsidRPr="00EA262E">
        <w:rPr>
          <w:rFonts w:ascii="Minion Pro" w:hAnsi="Minion Pro"/>
          <w:b/>
          <w:snapToGrid w:val="0"/>
          <w:color w:val="000000"/>
          <w:sz w:val="22"/>
          <w:szCs w:val="22"/>
        </w:rPr>
        <w:t>Большая Волга</w:t>
      </w:r>
      <w:r w:rsidRPr="00EA262E">
        <w:rPr>
          <w:rFonts w:ascii="Minion Pro" w:hAnsi="Minion Pro"/>
          <w:snapToGrid w:val="0"/>
          <w:color w:val="000000"/>
          <w:sz w:val="22"/>
          <w:szCs w:val="22"/>
        </w:rPr>
        <w:t xml:space="preserve">: проблемы и перспективы. М., Ульяновск: </w:t>
      </w:r>
      <w:proofErr w:type="spellStart"/>
      <w:r w:rsidRPr="00EA262E">
        <w:rPr>
          <w:rFonts w:ascii="Minion Pro" w:hAnsi="Minion Pro"/>
          <w:snapToGrid w:val="0"/>
          <w:color w:val="000000"/>
          <w:sz w:val="22"/>
          <w:szCs w:val="22"/>
        </w:rPr>
        <w:t>Мейкер</w:t>
      </w:r>
      <w:proofErr w:type="spellEnd"/>
      <w:r w:rsidRPr="00EA262E">
        <w:rPr>
          <w:rFonts w:ascii="Minion Pro" w:hAnsi="Minion Pro"/>
          <w:snapToGrid w:val="0"/>
          <w:color w:val="000000"/>
          <w:sz w:val="22"/>
          <w:szCs w:val="22"/>
        </w:rPr>
        <w:t>, 1994. 215 с.</w:t>
      </w:r>
    </w:p>
    <w:p w:rsidR="00546DB5" w:rsidRPr="00EA262E" w:rsidRDefault="00546DB5" w:rsidP="00905F7B">
      <w:pPr>
        <w:spacing w:after="20" w:line="216" w:lineRule="auto"/>
        <w:ind w:firstLine="284"/>
        <w:jc w:val="both"/>
        <w:rPr>
          <w:rFonts w:ascii="Minion Pro" w:hAnsi="Minion Pro"/>
          <w:sz w:val="22"/>
          <w:szCs w:val="22"/>
        </w:rPr>
      </w:pPr>
      <w:proofErr w:type="spellStart"/>
      <w:r w:rsidRPr="00EA262E">
        <w:rPr>
          <w:rFonts w:ascii="Minion Pro" w:hAnsi="Minion Pro"/>
          <w:b/>
          <w:sz w:val="22"/>
          <w:szCs w:val="22"/>
        </w:rPr>
        <w:t>Будыко</w:t>
      </w:r>
      <w:proofErr w:type="spellEnd"/>
      <w:r w:rsidRPr="00EA262E">
        <w:rPr>
          <w:rFonts w:ascii="Minion Pro" w:hAnsi="Minion Pro"/>
          <w:b/>
          <w:sz w:val="22"/>
          <w:szCs w:val="22"/>
        </w:rPr>
        <w:t xml:space="preserve"> М.И.</w:t>
      </w:r>
      <w:r w:rsidRPr="00EA262E">
        <w:rPr>
          <w:rFonts w:ascii="Minion Pro" w:hAnsi="Minion Pro"/>
          <w:sz w:val="22"/>
          <w:szCs w:val="22"/>
        </w:rPr>
        <w:t xml:space="preserve"> Некоторые пути воздействия на климат // Метеорология и гидрология. 1962. №2. С.3-8.</w:t>
      </w:r>
    </w:p>
    <w:p w:rsidR="00546DB5" w:rsidRPr="00EA262E" w:rsidRDefault="00546DB5" w:rsidP="00905F7B">
      <w:pPr>
        <w:spacing w:after="20" w:line="216" w:lineRule="auto"/>
        <w:ind w:firstLine="284"/>
        <w:jc w:val="both"/>
        <w:rPr>
          <w:rFonts w:ascii="Minion Pro" w:hAnsi="Minion Pro"/>
          <w:sz w:val="22"/>
          <w:szCs w:val="22"/>
        </w:rPr>
      </w:pPr>
      <w:proofErr w:type="spellStart"/>
      <w:r w:rsidRPr="00EA262E">
        <w:rPr>
          <w:rFonts w:ascii="Minion Pro" w:hAnsi="Minion Pro"/>
          <w:b/>
          <w:sz w:val="22"/>
          <w:szCs w:val="22"/>
        </w:rPr>
        <w:t>Будыко</w:t>
      </w:r>
      <w:proofErr w:type="spellEnd"/>
      <w:r w:rsidRPr="00EA262E">
        <w:rPr>
          <w:rFonts w:ascii="Minion Pro" w:hAnsi="Minion Pro"/>
          <w:b/>
          <w:sz w:val="22"/>
          <w:szCs w:val="22"/>
        </w:rPr>
        <w:t xml:space="preserve"> М.И.</w:t>
      </w:r>
      <w:r w:rsidRPr="00EA262E">
        <w:rPr>
          <w:rFonts w:ascii="Minion Pro" w:hAnsi="Minion Pro"/>
          <w:sz w:val="22"/>
          <w:szCs w:val="22"/>
        </w:rPr>
        <w:t xml:space="preserve"> Глобальная экология. М.: Мысль, 1977, 327 с.</w:t>
      </w:r>
    </w:p>
    <w:p w:rsidR="00546DB5" w:rsidRPr="00EA262E" w:rsidRDefault="00546DB5" w:rsidP="00905F7B">
      <w:pPr>
        <w:spacing w:after="20" w:line="216" w:lineRule="auto"/>
        <w:ind w:firstLine="284"/>
        <w:jc w:val="both"/>
        <w:rPr>
          <w:rFonts w:ascii="Minion Pro" w:hAnsi="Minion Pro"/>
          <w:sz w:val="22"/>
          <w:szCs w:val="22"/>
        </w:rPr>
      </w:pPr>
      <w:proofErr w:type="spellStart"/>
      <w:r w:rsidRPr="00EA262E">
        <w:rPr>
          <w:rFonts w:ascii="Minion Pro" w:hAnsi="Minion Pro"/>
          <w:b/>
          <w:sz w:val="22"/>
          <w:szCs w:val="22"/>
        </w:rPr>
        <w:t>Буторин</w:t>
      </w:r>
      <w:proofErr w:type="spellEnd"/>
      <w:r w:rsidRPr="00EA262E">
        <w:rPr>
          <w:rFonts w:ascii="Minion Pro" w:hAnsi="Minion Pro"/>
          <w:b/>
          <w:sz w:val="22"/>
          <w:szCs w:val="22"/>
        </w:rPr>
        <w:t xml:space="preserve"> Н.В.</w:t>
      </w:r>
      <w:r w:rsidRPr="00EA262E">
        <w:rPr>
          <w:rFonts w:ascii="Minion Pro" w:hAnsi="Minion Pro"/>
          <w:sz w:val="22"/>
          <w:szCs w:val="22"/>
        </w:rPr>
        <w:t xml:space="preserve"> Гидрологические процессы и динамика водных масс в водохранилищах Волжского каскада. Л.: Наука, 1969. 322</w:t>
      </w:r>
      <w:r w:rsidR="006C3A5D">
        <w:rPr>
          <w:rFonts w:ascii="Minion Pro" w:hAnsi="Minion Pro"/>
          <w:sz w:val="22"/>
          <w:szCs w:val="22"/>
        </w:rPr>
        <w:t> </w:t>
      </w:r>
      <w:r w:rsidRPr="00EA262E">
        <w:rPr>
          <w:rFonts w:ascii="Minion Pro" w:hAnsi="Minion Pro"/>
          <w:sz w:val="22"/>
          <w:szCs w:val="22"/>
        </w:rPr>
        <w:t>с.</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t>Бышев В.И., Нейман В.Г., Романов Ю.А., Серых И.В.</w:t>
      </w:r>
      <w:r w:rsidRPr="00EA262E">
        <w:rPr>
          <w:rFonts w:ascii="Minion Pro" w:hAnsi="Minion Pro"/>
          <w:sz w:val="22"/>
          <w:szCs w:val="22"/>
        </w:rPr>
        <w:t xml:space="preserve"> Глобальные атмосферные осцилляции в динамике современного климата // Современные проблемы дистанционного зондирования Земли из космоса. 2014. Т.11. №1. С.62-71.</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t>Вернадский В.И.</w:t>
      </w:r>
      <w:r w:rsidRPr="00EA262E">
        <w:rPr>
          <w:rFonts w:ascii="Minion Pro" w:hAnsi="Minion Pro"/>
          <w:sz w:val="22"/>
          <w:szCs w:val="22"/>
        </w:rPr>
        <w:t xml:space="preserve"> Избранные сочинения. М.: Изд-во АН СССР, 1960. Т.4. 651 с.</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t>Вернадский В.И.</w:t>
      </w:r>
      <w:r w:rsidRPr="00EA262E">
        <w:rPr>
          <w:rFonts w:ascii="Minion Pro" w:hAnsi="Minion Pro"/>
          <w:sz w:val="22"/>
          <w:szCs w:val="22"/>
        </w:rPr>
        <w:t xml:space="preserve"> Биосфера и ноосфера. М.: Айрис-пресс, 2012. 576 с.</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t>Виноградов М.Е.</w:t>
      </w:r>
      <w:r w:rsidRPr="00EA262E">
        <w:rPr>
          <w:rFonts w:ascii="Minion Pro" w:hAnsi="Minion Pro"/>
          <w:sz w:val="22"/>
          <w:szCs w:val="22"/>
        </w:rPr>
        <w:t xml:space="preserve"> Современные тенденции изменения экосистемы Черного моря // Вестник АН СССР. 1987. №10. С.56-67.</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t xml:space="preserve">Влияние водохранилищ </w:t>
      </w:r>
      <w:r w:rsidRPr="00EA262E">
        <w:rPr>
          <w:rFonts w:ascii="Minion Pro" w:hAnsi="Minion Pro"/>
          <w:sz w:val="22"/>
          <w:szCs w:val="22"/>
        </w:rPr>
        <w:t>лесной зоны на прилегающие территории. М.: Наука, 1970. 220 с.</w:t>
      </w:r>
    </w:p>
    <w:p w:rsidR="00546DB5" w:rsidRPr="00EA262E" w:rsidRDefault="00546DB5" w:rsidP="00905F7B">
      <w:pPr>
        <w:spacing w:after="20" w:line="216" w:lineRule="auto"/>
        <w:ind w:firstLine="284"/>
        <w:jc w:val="both"/>
        <w:rPr>
          <w:rFonts w:ascii="Minion Pro" w:hAnsi="Minion Pro"/>
          <w:sz w:val="22"/>
          <w:szCs w:val="22"/>
          <w:lang w:val="en-US"/>
        </w:rPr>
      </w:pPr>
      <w:r w:rsidRPr="00EA262E">
        <w:rPr>
          <w:rFonts w:ascii="Minion Pro" w:hAnsi="Minion Pro"/>
          <w:b/>
          <w:sz w:val="22"/>
          <w:szCs w:val="22"/>
        </w:rPr>
        <w:t>Вода для продовольствия.</w:t>
      </w:r>
      <w:r w:rsidRPr="00EA262E">
        <w:rPr>
          <w:rFonts w:ascii="Minion Pro" w:hAnsi="Minion Pro"/>
          <w:sz w:val="22"/>
          <w:szCs w:val="22"/>
        </w:rPr>
        <w:t xml:space="preserve"> Вода для жизни. Комплексная оценка управления водой в сельском хозяйстве // Международный Институт Управления Водой. </w:t>
      </w:r>
      <w:r w:rsidRPr="00EA262E">
        <w:rPr>
          <w:rFonts w:ascii="Minion Pro" w:hAnsi="Minion Pro"/>
          <w:sz w:val="22"/>
          <w:szCs w:val="22"/>
          <w:lang w:val="en-US"/>
        </w:rPr>
        <w:t xml:space="preserve">London: </w:t>
      </w:r>
      <w:proofErr w:type="spellStart"/>
      <w:r w:rsidRPr="00EA262E">
        <w:rPr>
          <w:rFonts w:ascii="Minion Pro" w:hAnsi="Minion Pro"/>
          <w:sz w:val="22"/>
          <w:szCs w:val="22"/>
          <w:lang w:val="en-US"/>
        </w:rPr>
        <w:t>Earthscan</w:t>
      </w:r>
      <w:proofErr w:type="spellEnd"/>
      <w:r w:rsidRPr="00EA262E">
        <w:rPr>
          <w:rFonts w:ascii="Minion Pro" w:hAnsi="Minion Pro"/>
          <w:sz w:val="22"/>
          <w:szCs w:val="22"/>
          <w:lang w:val="en-US"/>
        </w:rPr>
        <w:t xml:space="preserve">, and Colombo: International Water Management Institute, 2007. 56 </w:t>
      </w:r>
      <w:r w:rsidRPr="00EA262E">
        <w:rPr>
          <w:rFonts w:ascii="Minion Pro" w:hAnsi="Minion Pro"/>
          <w:sz w:val="22"/>
          <w:szCs w:val="22"/>
        </w:rPr>
        <w:t>с</w:t>
      </w:r>
      <w:r w:rsidRPr="00EA262E">
        <w:rPr>
          <w:rFonts w:ascii="Minion Pro" w:hAnsi="Minion Pro"/>
          <w:sz w:val="22"/>
          <w:szCs w:val="22"/>
          <w:lang w:val="en-US"/>
        </w:rPr>
        <w:t>. (http://</w:t>
      </w:r>
      <w:hyperlink r:id="rId24" w:history="1">
        <w:r w:rsidRPr="00EA262E">
          <w:rPr>
            <w:rFonts w:ascii="Minion Pro" w:hAnsi="Minion Pro"/>
            <w:sz w:val="22"/>
            <w:szCs w:val="22"/>
            <w:lang w:val="en-US"/>
          </w:rPr>
          <w:t>www.earthscan.co.uk</w:t>
        </w:r>
      </w:hyperlink>
      <w:r w:rsidRPr="00EA262E">
        <w:rPr>
          <w:rFonts w:ascii="Minion Pro" w:hAnsi="Minion Pro"/>
          <w:sz w:val="22"/>
          <w:szCs w:val="22"/>
          <w:lang w:val="en-US"/>
        </w:rPr>
        <w:t>)</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t>Вода России.</w:t>
      </w:r>
      <w:r w:rsidRPr="00EA262E">
        <w:rPr>
          <w:rFonts w:ascii="Minion Pro" w:hAnsi="Minion Pro"/>
          <w:sz w:val="22"/>
          <w:szCs w:val="22"/>
        </w:rPr>
        <w:t xml:space="preserve"> Социально-экологические водные проблемы. Под науч. ред. A.M. Черняева. Екатеринбург: Изд-во «АКВА-ПРЕСС», 2000. 364 с.</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lastRenderedPageBreak/>
        <w:t>Водохранилища</w:t>
      </w:r>
      <w:r w:rsidRPr="00EA262E">
        <w:rPr>
          <w:rFonts w:ascii="Minion Pro" w:hAnsi="Minion Pro"/>
          <w:sz w:val="22"/>
          <w:szCs w:val="22"/>
        </w:rPr>
        <w:t xml:space="preserve"> и их воздействие на окружающую среду М.: Наука, 1986. 367 с.</w:t>
      </w:r>
    </w:p>
    <w:p w:rsidR="00546DB5" w:rsidRPr="00EA262E" w:rsidRDefault="00546DB5" w:rsidP="00905F7B">
      <w:pPr>
        <w:spacing w:after="20" w:line="216" w:lineRule="auto"/>
        <w:ind w:firstLine="284"/>
        <w:jc w:val="both"/>
        <w:rPr>
          <w:rFonts w:ascii="Minion Pro" w:hAnsi="Minion Pro"/>
          <w:sz w:val="22"/>
          <w:szCs w:val="22"/>
          <w:lang w:val="de-DE"/>
        </w:rPr>
      </w:pPr>
      <w:r w:rsidRPr="00EA262E">
        <w:rPr>
          <w:rFonts w:ascii="Minion Pro" w:hAnsi="Minion Pro"/>
          <w:b/>
          <w:sz w:val="22"/>
          <w:szCs w:val="22"/>
        </w:rPr>
        <w:t>Воздействие</w:t>
      </w:r>
      <w:r w:rsidRPr="00EA262E">
        <w:rPr>
          <w:rFonts w:ascii="Minion Pro" w:hAnsi="Minion Pro"/>
          <w:sz w:val="22"/>
          <w:szCs w:val="22"/>
        </w:rPr>
        <w:t xml:space="preserve"> взвешенных частиц на здоровье. Значение для разработки политики в странах Восточной Европы, Кавказа и Центральной Азии // Всемирная организация здравоохранения (ВОЗ [</w:t>
      </w:r>
      <w:r w:rsidRPr="00EA262E">
        <w:rPr>
          <w:rFonts w:ascii="Minion Pro" w:hAnsi="Minion Pro"/>
          <w:sz w:val="22"/>
          <w:szCs w:val="22"/>
          <w:lang w:val="en-US"/>
        </w:rPr>
        <w:t>WHO</w:t>
      </w:r>
      <w:r w:rsidRPr="00EA262E">
        <w:rPr>
          <w:rFonts w:ascii="Minion Pro" w:hAnsi="Minion Pro"/>
          <w:sz w:val="22"/>
          <w:szCs w:val="22"/>
        </w:rPr>
        <w:t xml:space="preserve">]), </w:t>
      </w:r>
      <w:r w:rsidRPr="00EA262E">
        <w:rPr>
          <w:rFonts w:ascii="Minion Pro" w:hAnsi="Minion Pro"/>
          <w:sz w:val="22"/>
          <w:szCs w:val="22"/>
          <w:lang w:val="en-US"/>
        </w:rPr>
        <w:t>Publications</w:t>
      </w:r>
      <w:r w:rsidRPr="00EA262E">
        <w:rPr>
          <w:rFonts w:ascii="Minion Pro" w:hAnsi="Minion Pro"/>
          <w:sz w:val="22"/>
          <w:szCs w:val="22"/>
        </w:rPr>
        <w:t xml:space="preserve"> </w:t>
      </w:r>
      <w:r w:rsidRPr="00EA262E">
        <w:rPr>
          <w:rFonts w:ascii="Minion Pro" w:hAnsi="Minion Pro"/>
          <w:sz w:val="22"/>
          <w:szCs w:val="22"/>
          <w:lang w:val="en-US"/>
        </w:rPr>
        <w:t>WHO</w:t>
      </w:r>
      <w:r w:rsidRPr="00EA262E">
        <w:rPr>
          <w:rFonts w:ascii="Minion Pro" w:hAnsi="Minion Pro"/>
          <w:sz w:val="22"/>
          <w:szCs w:val="22"/>
        </w:rPr>
        <w:t xml:space="preserve"> </w:t>
      </w:r>
      <w:r w:rsidRPr="00EA262E">
        <w:rPr>
          <w:rFonts w:ascii="Minion Pro" w:hAnsi="Minion Pro"/>
          <w:sz w:val="22"/>
          <w:szCs w:val="22"/>
          <w:lang w:val="en-US"/>
        </w:rPr>
        <w:t>Regional</w:t>
      </w:r>
      <w:r w:rsidRPr="00EA262E">
        <w:rPr>
          <w:rFonts w:ascii="Minion Pro" w:hAnsi="Minion Pro"/>
          <w:sz w:val="22"/>
          <w:szCs w:val="22"/>
        </w:rPr>
        <w:t xml:space="preserve"> </w:t>
      </w:r>
      <w:r w:rsidRPr="00EA262E">
        <w:rPr>
          <w:rFonts w:ascii="Minion Pro" w:hAnsi="Minion Pro"/>
          <w:sz w:val="22"/>
          <w:szCs w:val="22"/>
          <w:lang w:val="en-US"/>
        </w:rPr>
        <w:t>Office</w:t>
      </w:r>
      <w:r w:rsidRPr="00EA262E">
        <w:rPr>
          <w:rFonts w:ascii="Minion Pro" w:hAnsi="Minion Pro"/>
          <w:sz w:val="22"/>
          <w:szCs w:val="22"/>
        </w:rPr>
        <w:t xml:space="preserve"> </w:t>
      </w:r>
      <w:r w:rsidRPr="00EA262E">
        <w:rPr>
          <w:rFonts w:ascii="Minion Pro" w:hAnsi="Minion Pro"/>
          <w:sz w:val="22"/>
          <w:szCs w:val="22"/>
          <w:lang w:val="en-US"/>
        </w:rPr>
        <w:t>for</w:t>
      </w:r>
      <w:r w:rsidRPr="00EA262E">
        <w:rPr>
          <w:rFonts w:ascii="Minion Pro" w:hAnsi="Minion Pro"/>
          <w:sz w:val="22"/>
          <w:szCs w:val="22"/>
        </w:rPr>
        <w:t xml:space="preserve"> </w:t>
      </w:r>
      <w:r w:rsidRPr="00EA262E">
        <w:rPr>
          <w:rFonts w:ascii="Minion Pro" w:hAnsi="Minion Pro"/>
          <w:sz w:val="22"/>
          <w:szCs w:val="22"/>
          <w:lang w:val="en-US"/>
        </w:rPr>
        <w:t>Europe</w:t>
      </w:r>
      <w:r w:rsidRPr="00EA262E">
        <w:rPr>
          <w:rFonts w:ascii="Minion Pro" w:hAnsi="Minion Pro"/>
          <w:sz w:val="22"/>
          <w:szCs w:val="22"/>
        </w:rPr>
        <w:t xml:space="preserve">. </w:t>
      </w:r>
      <w:proofErr w:type="spellStart"/>
      <w:r w:rsidRPr="00EA262E">
        <w:rPr>
          <w:rFonts w:ascii="Minion Pro" w:hAnsi="Minion Pro"/>
          <w:sz w:val="22"/>
          <w:szCs w:val="22"/>
          <w:lang w:val="de-DE"/>
        </w:rPr>
        <w:t>Copenhagen</w:t>
      </w:r>
      <w:proofErr w:type="spellEnd"/>
      <w:r w:rsidRPr="00EA262E">
        <w:rPr>
          <w:rFonts w:ascii="Minion Pro" w:hAnsi="Minion Pro"/>
          <w:sz w:val="22"/>
          <w:szCs w:val="22"/>
          <w:lang w:val="de-DE"/>
        </w:rPr>
        <w:t xml:space="preserve">, 2013, 20 </w:t>
      </w:r>
      <w:r w:rsidRPr="00EA262E">
        <w:rPr>
          <w:rFonts w:ascii="Minion Pro" w:hAnsi="Minion Pro"/>
          <w:sz w:val="22"/>
          <w:szCs w:val="22"/>
        </w:rPr>
        <w:t>с</w:t>
      </w:r>
      <w:r w:rsidRPr="00EA262E">
        <w:rPr>
          <w:rFonts w:ascii="Minion Pro" w:hAnsi="Minion Pro"/>
          <w:sz w:val="22"/>
          <w:szCs w:val="22"/>
          <w:lang w:val="de-DE"/>
        </w:rPr>
        <w:t>. (http://www.euro.who.int/PubRequest?language=Russian)</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t>Волкова В.Г., Давыдова Н.Д.</w:t>
      </w:r>
      <w:r w:rsidRPr="00EA262E">
        <w:rPr>
          <w:rFonts w:ascii="Minion Pro" w:hAnsi="Minion Pro"/>
          <w:sz w:val="22"/>
          <w:szCs w:val="22"/>
        </w:rPr>
        <w:t xml:space="preserve"> Техногенез и трансформация ландшафтов. Новосибирск: Наука, 1987. 192 с.</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t xml:space="preserve">Волшаник В.В., </w:t>
      </w:r>
      <w:proofErr w:type="spellStart"/>
      <w:r w:rsidRPr="00EA262E">
        <w:rPr>
          <w:rFonts w:ascii="Minion Pro" w:hAnsi="Minion Pro"/>
          <w:b/>
          <w:sz w:val="22"/>
          <w:szCs w:val="22"/>
        </w:rPr>
        <w:t>Пешнин</w:t>
      </w:r>
      <w:proofErr w:type="spellEnd"/>
      <w:r w:rsidRPr="00EA262E">
        <w:rPr>
          <w:rFonts w:ascii="Minion Pro" w:hAnsi="Minion Pro"/>
          <w:b/>
          <w:sz w:val="22"/>
          <w:szCs w:val="22"/>
        </w:rPr>
        <w:t xml:space="preserve"> А.Г., Родионов В.Б., Юрченко А.Н., </w:t>
      </w:r>
      <w:proofErr w:type="spellStart"/>
      <w:r w:rsidRPr="00EA262E">
        <w:rPr>
          <w:rFonts w:ascii="Minion Pro" w:hAnsi="Minion Pro"/>
          <w:b/>
          <w:sz w:val="22"/>
          <w:szCs w:val="22"/>
        </w:rPr>
        <w:t>Амирова</w:t>
      </w:r>
      <w:proofErr w:type="spellEnd"/>
      <w:r w:rsidRPr="00EA262E">
        <w:rPr>
          <w:rFonts w:ascii="Minion Pro" w:hAnsi="Minion Pro"/>
          <w:b/>
          <w:sz w:val="22"/>
          <w:szCs w:val="22"/>
        </w:rPr>
        <w:t xml:space="preserve"> Н.Н., Доркина И.В.</w:t>
      </w:r>
      <w:r w:rsidRPr="00EA262E">
        <w:rPr>
          <w:rFonts w:ascii="Minion Pro" w:hAnsi="Minion Pro"/>
          <w:sz w:val="22"/>
          <w:szCs w:val="22"/>
        </w:rPr>
        <w:t xml:space="preserve"> Инженерные пути решения проблемы улучшения экологического состояния прудов и малых рек // Безопасность энергетических сооружений. Научно-технический и производственный сборник. Вып.12. М.: ОАО "НИИЭС", 2003. С.367-377.</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t>Волшаник В.В., Суздалева А.А.</w:t>
      </w:r>
      <w:r w:rsidRPr="00EA262E">
        <w:rPr>
          <w:rFonts w:ascii="Minion Pro" w:hAnsi="Minion Pro"/>
          <w:sz w:val="22"/>
          <w:szCs w:val="22"/>
        </w:rPr>
        <w:t xml:space="preserve"> Классификация городских водных объектов. М.: Изд-во Ассоциации строительных вузов, 2008. 112 с.</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t>Воробьева Л.Б., Степанова С.А.</w:t>
      </w:r>
      <w:r w:rsidRPr="00EA262E">
        <w:rPr>
          <w:rFonts w:ascii="Minion Pro" w:hAnsi="Minion Pro"/>
          <w:sz w:val="22"/>
          <w:szCs w:val="22"/>
        </w:rPr>
        <w:t xml:space="preserve"> Физико-химические процессы в </w:t>
      </w:r>
      <w:proofErr w:type="spellStart"/>
      <w:r w:rsidRPr="00EA262E">
        <w:rPr>
          <w:rFonts w:ascii="Minion Pro" w:hAnsi="Minion Pro"/>
          <w:sz w:val="22"/>
          <w:szCs w:val="22"/>
        </w:rPr>
        <w:t>техносфере</w:t>
      </w:r>
      <w:proofErr w:type="spellEnd"/>
      <w:r w:rsidRPr="00EA262E">
        <w:rPr>
          <w:rFonts w:ascii="Minion Pro" w:hAnsi="Minion Pro"/>
          <w:sz w:val="22"/>
          <w:szCs w:val="22"/>
        </w:rPr>
        <w:t>. Новосибирск: СГГА, 2008. 115 с.</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t>Всемирная</w:t>
      </w:r>
      <w:r w:rsidRPr="00EA262E">
        <w:rPr>
          <w:rFonts w:ascii="Minion Pro" w:hAnsi="Minion Pro"/>
          <w:sz w:val="22"/>
          <w:szCs w:val="22"/>
        </w:rPr>
        <w:t xml:space="preserve"> метеорологическая организация. Наш будущий климат. №952. Женева: ВМО, 2003. 37 с.</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t>Глобальная</w:t>
      </w:r>
      <w:r w:rsidRPr="00EA262E">
        <w:rPr>
          <w:rFonts w:ascii="Minion Pro" w:hAnsi="Minion Pro"/>
          <w:sz w:val="22"/>
          <w:szCs w:val="22"/>
        </w:rPr>
        <w:t xml:space="preserve"> экологическая перспектива: ГЕО-4. Программа ООН по окружающей среде. 2007. 572 с. (</w:t>
      </w:r>
      <w:r w:rsidRPr="00EA262E">
        <w:rPr>
          <w:rFonts w:ascii="Minion Pro" w:hAnsi="Minion Pro"/>
          <w:sz w:val="22"/>
          <w:szCs w:val="22"/>
          <w:lang w:val="en-US"/>
        </w:rPr>
        <w:t>http</w:t>
      </w:r>
      <w:r w:rsidRPr="00EA262E">
        <w:rPr>
          <w:rFonts w:ascii="Minion Pro" w:hAnsi="Minion Pro"/>
          <w:sz w:val="22"/>
          <w:szCs w:val="22"/>
        </w:rPr>
        <w:t xml:space="preserve">: </w:t>
      </w:r>
      <w:r w:rsidRPr="00EA262E">
        <w:rPr>
          <w:rFonts w:ascii="Minion Pro" w:hAnsi="Minion Pro"/>
          <w:sz w:val="22"/>
          <w:szCs w:val="22"/>
          <w:lang w:val="en-US"/>
        </w:rPr>
        <w:t>www</w:t>
      </w:r>
      <w:r w:rsidRPr="00EA262E">
        <w:rPr>
          <w:rFonts w:ascii="Minion Pro" w:hAnsi="Minion Pro"/>
          <w:sz w:val="22"/>
          <w:szCs w:val="22"/>
        </w:rPr>
        <w:t>.</w:t>
      </w:r>
      <w:proofErr w:type="spellStart"/>
      <w:r w:rsidRPr="00EA262E">
        <w:rPr>
          <w:rFonts w:ascii="Minion Pro" w:hAnsi="Minion Pro"/>
          <w:sz w:val="22"/>
          <w:szCs w:val="22"/>
          <w:lang w:val="en-US"/>
        </w:rPr>
        <w:t>unep</w:t>
      </w:r>
      <w:proofErr w:type="spellEnd"/>
      <w:r w:rsidRPr="00EA262E">
        <w:rPr>
          <w:rFonts w:ascii="Minion Pro" w:hAnsi="Minion Pro"/>
          <w:sz w:val="22"/>
          <w:szCs w:val="22"/>
        </w:rPr>
        <w:t>.</w:t>
      </w:r>
      <w:r w:rsidRPr="00EA262E">
        <w:rPr>
          <w:rFonts w:ascii="Minion Pro" w:hAnsi="Minion Pro"/>
          <w:sz w:val="22"/>
          <w:szCs w:val="22"/>
          <w:lang w:val="en-US"/>
        </w:rPr>
        <w:t>org</w:t>
      </w:r>
      <w:r w:rsidRPr="00EA262E">
        <w:rPr>
          <w:rFonts w:ascii="Minion Pro" w:hAnsi="Minion Pro"/>
          <w:sz w:val="22"/>
          <w:szCs w:val="22"/>
        </w:rPr>
        <w:t>)</w:t>
      </w:r>
    </w:p>
    <w:p w:rsidR="00546DB5" w:rsidRPr="00EA262E" w:rsidRDefault="00546DB5" w:rsidP="00905F7B">
      <w:pPr>
        <w:spacing w:after="20" w:line="216" w:lineRule="auto"/>
        <w:ind w:firstLine="284"/>
        <w:jc w:val="both"/>
        <w:rPr>
          <w:rFonts w:ascii="Minion Pro" w:hAnsi="Minion Pro"/>
          <w:snapToGrid w:val="0"/>
          <w:sz w:val="22"/>
          <w:szCs w:val="22"/>
        </w:rPr>
      </w:pPr>
      <w:proofErr w:type="spellStart"/>
      <w:r w:rsidRPr="00EA262E">
        <w:rPr>
          <w:rFonts w:ascii="Minion Pro" w:hAnsi="Minion Pro"/>
          <w:b/>
          <w:snapToGrid w:val="0"/>
          <w:sz w:val="22"/>
          <w:szCs w:val="22"/>
        </w:rPr>
        <w:t>Гершанович</w:t>
      </w:r>
      <w:proofErr w:type="spellEnd"/>
      <w:r w:rsidRPr="00EA262E">
        <w:rPr>
          <w:rFonts w:ascii="Minion Pro" w:hAnsi="Minion Pro"/>
          <w:b/>
          <w:snapToGrid w:val="0"/>
          <w:sz w:val="22"/>
          <w:szCs w:val="22"/>
        </w:rPr>
        <w:t xml:space="preserve"> Д.Е.</w:t>
      </w:r>
      <w:r w:rsidRPr="00EA262E">
        <w:rPr>
          <w:rFonts w:ascii="Minion Pro" w:hAnsi="Minion Pro"/>
          <w:snapToGrid w:val="0"/>
          <w:sz w:val="22"/>
          <w:szCs w:val="22"/>
        </w:rPr>
        <w:t xml:space="preserve"> Экологическая роль искусственных рифов в море // Искусств. рифы для </w:t>
      </w:r>
      <w:proofErr w:type="spellStart"/>
      <w:r w:rsidRPr="00EA262E">
        <w:rPr>
          <w:rFonts w:ascii="Minion Pro" w:hAnsi="Minion Pro"/>
          <w:snapToGrid w:val="0"/>
          <w:sz w:val="22"/>
          <w:szCs w:val="22"/>
        </w:rPr>
        <w:t>рыбн</w:t>
      </w:r>
      <w:proofErr w:type="spellEnd"/>
      <w:r w:rsidRPr="00EA262E">
        <w:rPr>
          <w:rFonts w:ascii="Minion Pro" w:hAnsi="Minion Pro"/>
          <w:snapToGrid w:val="0"/>
          <w:sz w:val="22"/>
          <w:szCs w:val="22"/>
        </w:rPr>
        <w:t xml:space="preserve">. хозяйства. </w:t>
      </w:r>
      <w:proofErr w:type="spellStart"/>
      <w:r w:rsidRPr="00EA262E">
        <w:rPr>
          <w:rFonts w:ascii="Minion Pro" w:hAnsi="Minion Pro"/>
          <w:snapToGrid w:val="0"/>
          <w:sz w:val="22"/>
          <w:szCs w:val="22"/>
        </w:rPr>
        <w:t>Тез.докл</w:t>
      </w:r>
      <w:proofErr w:type="spellEnd"/>
      <w:r w:rsidRPr="00EA262E">
        <w:rPr>
          <w:rFonts w:ascii="Minion Pro" w:hAnsi="Minion Pro"/>
          <w:snapToGrid w:val="0"/>
          <w:sz w:val="22"/>
          <w:szCs w:val="22"/>
        </w:rPr>
        <w:t xml:space="preserve">. </w:t>
      </w:r>
      <w:proofErr w:type="spellStart"/>
      <w:r w:rsidRPr="00EA262E">
        <w:rPr>
          <w:rFonts w:ascii="Minion Pro" w:hAnsi="Minion Pro"/>
          <w:snapToGrid w:val="0"/>
          <w:sz w:val="22"/>
          <w:szCs w:val="22"/>
        </w:rPr>
        <w:t>Всесоюзн</w:t>
      </w:r>
      <w:proofErr w:type="spellEnd"/>
      <w:r w:rsidRPr="00EA262E">
        <w:rPr>
          <w:rFonts w:ascii="Minion Pro" w:hAnsi="Minion Pro"/>
          <w:snapToGrid w:val="0"/>
          <w:sz w:val="22"/>
          <w:szCs w:val="22"/>
        </w:rPr>
        <w:t xml:space="preserve">. </w:t>
      </w:r>
      <w:proofErr w:type="spellStart"/>
      <w:r w:rsidRPr="00EA262E">
        <w:rPr>
          <w:rFonts w:ascii="Minion Pro" w:hAnsi="Minion Pro"/>
          <w:snapToGrid w:val="0"/>
          <w:sz w:val="22"/>
          <w:szCs w:val="22"/>
        </w:rPr>
        <w:t>конф</w:t>
      </w:r>
      <w:proofErr w:type="spellEnd"/>
      <w:r w:rsidRPr="00EA262E">
        <w:rPr>
          <w:rFonts w:ascii="Minion Pro" w:hAnsi="Minion Pro"/>
          <w:snapToGrid w:val="0"/>
          <w:sz w:val="22"/>
          <w:szCs w:val="22"/>
        </w:rPr>
        <w:t>. М.: ВНИРО, 1987. С.10-13.</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t>Глобальные</w:t>
      </w:r>
      <w:r w:rsidRPr="00EA262E">
        <w:rPr>
          <w:rFonts w:ascii="Minion Pro" w:hAnsi="Minion Pro"/>
          <w:sz w:val="22"/>
          <w:szCs w:val="22"/>
        </w:rPr>
        <w:t xml:space="preserve"> факторы риска для здоровья. Смертность и бремя болезней, обусловленные некоторыми основными факторами риска. Всемирная организация здравоохранения, 2015 г. 70 с. (http://www.who.int)</w:t>
      </w:r>
    </w:p>
    <w:p w:rsidR="00546DB5" w:rsidRPr="00EA262E" w:rsidRDefault="00546DB5" w:rsidP="00905F7B">
      <w:pPr>
        <w:spacing w:after="20" w:line="216" w:lineRule="auto"/>
        <w:ind w:firstLine="284"/>
        <w:jc w:val="both"/>
        <w:rPr>
          <w:rFonts w:ascii="Minion Pro" w:hAnsi="Minion Pro"/>
          <w:sz w:val="22"/>
          <w:szCs w:val="22"/>
        </w:rPr>
      </w:pPr>
      <w:proofErr w:type="spellStart"/>
      <w:r w:rsidRPr="00EA262E">
        <w:rPr>
          <w:rFonts w:ascii="Minion Pro" w:hAnsi="Minion Pro"/>
          <w:b/>
          <w:sz w:val="22"/>
          <w:szCs w:val="22"/>
        </w:rPr>
        <w:t>Говорушко</w:t>
      </w:r>
      <w:proofErr w:type="spellEnd"/>
      <w:r w:rsidRPr="00EA262E">
        <w:rPr>
          <w:rFonts w:ascii="Minion Pro" w:hAnsi="Minion Pro"/>
          <w:b/>
          <w:sz w:val="22"/>
          <w:szCs w:val="22"/>
        </w:rPr>
        <w:t xml:space="preserve"> С.М., Горбатенко Л.В.</w:t>
      </w:r>
      <w:r w:rsidRPr="00EA262E">
        <w:rPr>
          <w:rFonts w:ascii="Minion Pro" w:hAnsi="Minion Pro"/>
          <w:sz w:val="22"/>
          <w:szCs w:val="22"/>
        </w:rPr>
        <w:t xml:space="preserve"> Трансграничное водопользование в бассейне р. Амур // Вестник ДВО РАН. 2013. №2. С.74-83.</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t>Горюнова С.В., Суздалева А.Л.</w:t>
      </w:r>
      <w:r w:rsidRPr="00EA262E">
        <w:rPr>
          <w:rFonts w:ascii="Minion Pro" w:hAnsi="Minion Pro"/>
          <w:sz w:val="22"/>
          <w:szCs w:val="22"/>
        </w:rPr>
        <w:t xml:space="preserve"> Общая схема развития процесса антропогенной деградации водных объектов // Национальная ассоциация ученых (НАУ), ежемесячный научный журнал. 2015. №4(9). С.92-95.</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lastRenderedPageBreak/>
        <w:t>Гофман В.Р.</w:t>
      </w:r>
      <w:r w:rsidRPr="00EA262E">
        <w:rPr>
          <w:rFonts w:ascii="Minion Pro" w:hAnsi="Minion Pro"/>
          <w:sz w:val="22"/>
          <w:szCs w:val="22"/>
        </w:rPr>
        <w:t xml:space="preserve"> Экологические и социальные аспекты безопасности жизнедеятельности. Челябинск: Изд. </w:t>
      </w:r>
      <w:proofErr w:type="spellStart"/>
      <w:r w:rsidRPr="00EA262E">
        <w:rPr>
          <w:rFonts w:ascii="Minion Pro" w:hAnsi="Minion Pro"/>
          <w:sz w:val="22"/>
          <w:szCs w:val="22"/>
        </w:rPr>
        <w:t>ЮУрГУ</w:t>
      </w:r>
      <w:proofErr w:type="spellEnd"/>
      <w:r w:rsidRPr="00EA262E">
        <w:rPr>
          <w:rFonts w:ascii="Minion Pro" w:hAnsi="Minion Pro"/>
          <w:sz w:val="22"/>
          <w:szCs w:val="22"/>
        </w:rPr>
        <w:t>, 2005. 547 с.</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t xml:space="preserve">Грановская Н.В., </w:t>
      </w:r>
      <w:proofErr w:type="spellStart"/>
      <w:r w:rsidRPr="00EA262E">
        <w:rPr>
          <w:rFonts w:ascii="Minion Pro" w:hAnsi="Minion Pro"/>
          <w:b/>
          <w:sz w:val="22"/>
          <w:szCs w:val="22"/>
        </w:rPr>
        <w:t>Наставкин</w:t>
      </w:r>
      <w:proofErr w:type="spellEnd"/>
      <w:r w:rsidRPr="00EA262E">
        <w:rPr>
          <w:rFonts w:ascii="Minion Pro" w:hAnsi="Minion Pro"/>
          <w:b/>
          <w:sz w:val="22"/>
          <w:szCs w:val="22"/>
        </w:rPr>
        <w:t xml:space="preserve"> А.В., Мещанинов Ф.В.</w:t>
      </w:r>
      <w:r w:rsidRPr="00EA262E">
        <w:rPr>
          <w:rFonts w:ascii="Minion Pro" w:hAnsi="Minion Pro"/>
          <w:sz w:val="22"/>
          <w:szCs w:val="22"/>
        </w:rPr>
        <w:t xml:space="preserve"> Техногенные месторождения полезных ископаемых. Ростов-на-Дону: ЮФУ, 2013. 93 с.</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t>Гумилев Л.Н.</w:t>
      </w:r>
      <w:r w:rsidRPr="00EA262E">
        <w:rPr>
          <w:rFonts w:ascii="Minion Pro" w:hAnsi="Minion Pro"/>
          <w:sz w:val="22"/>
          <w:szCs w:val="22"/>
        </w:rPr>
        <w:t xml:space="preserve"> Этногенез и биосфера Земли. М.: Изд-во Айрис-пресс, 2007. 560 с.</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t>Данилов-Данильян В.И.</w:t>
      </w:r>
      <w:r w:rsidRPr="00EA262E">
        <w:rPr>
          <w:rFonts w:ascii="Minion Pro" w:hAnsi="Minion Pro"/>
          <w:sz w:val="22"/>
          <w:szCs w:val="22"/>
        </w:rPr>
        <w:t xml:space="preserve"> Водные ресурсы мира и перспективы водохозяйственного комплекса России. М.: ООО «Типография ЛЕВКО», 2009. 88 с.</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t xml:space="preserve">Данилов-Данильян В.И., Арский Ю.М., Вяхирев Р.И., </w:t>
      </w:r>
      <w:proofErr w:type="spellStart"/>
      <w:r w:rsidRPr="00EA262E">
        <w:rPr>
          <w:rFonts w:ascii="Minion Pro" w:hAnsi="Minion Pro"/>
          <w:b/>
          <w:sz w:val="22"/>
          <w:szCs w:val="22"/>
        </w:rPr>
        <w:t>Залиханов</w:t>
      </w:r>
      <w:proofErr w:type="spellEnd"/>
      <w:r w:rsidRPr="00EA262E">
        <w:rPr>
          <w:rFonts w:ascii="Minion Pro" w:hAnsi="Minion Pro"/>
          <w:b/>
          <w:sz w:val="22"/>
          <w:szCs w:val="22"/>
        </w:rPr>
        <w:t xml:space="preserve"> М.Ч., Кондратьев К.Я., Лосев К.С.</w:t>
      </w:r>
      <w:r w:rsidRPr="00EA262E">
        <w:rPr>
          <w:rFonts w:ascii="Minion Pro" w:hAnsi="Minion Pro"/>
          <w:sz w:val="22"/>
          <w:szCs w:val="22"/>
        </w:rPr>
        <w:t xml:space="preserve"> Экологический энциклопедический словарь. М.: Издательский дом «Ноосфера», 2002. 930 с.</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t>Данилов-Данильян В.И., Горшков В.Г., Арский Ю.М., Лосев К.С.</w:t>
      </w:r>
      <w:r w:rsidRPr="00EA262E">
        <w:rPr>
          <w:rFonts w:ascii="Minion Pro" w:hAnsi="Minion Pro"/>
          <w:sz w:val="22"/>
          <w:szCs w:val="22"/>
        </w:rPr>
        <w:t xml:space="preserve"> Окружающая среда между прошлым и будущим: мир и Россия. М.: </w:t>
      </w:r>
      <w:proofErr w:type="spellStart"/>
      <w:r w:rsidRPr="00EA262E">
        <w:rPr>
          <w:rFonts w:ascii="Minion Pro" w:hAnsi="Minion Pro"/>
          <w:sz w:val="22"/>
          <w:szCs w:val="22"/>
        </w:rPr>
        <w:t>Космоинформ</w:t>
      </w:r>
      <w:proofErr w:type="spellEnd"/>
      <w:r w:rsidRPr="00EA262E">
        <w:rPr>
          <w:rFonts w:ascii="Minion Pro" w:hAnsi="Minion Pro"/>
          <w:sz w:val="22"/>
          <w:szCs w:val="22"/>
        </w:rPr>
        <w:t>, 1994. 133 с.</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t>Данилов-Данильян В.И., Лосев К.С.</w:t>
      </w:r>
      <w:r w:rsidRPr="00EA262E">
        <w:rPr>
          <w:rFonts w:ascii="Minion Pro" w:hAnsi="Minion Pro"/>
          <w:sz w:val="22"/>
          <w:szCs w:val="22"/>
        </w:rPr>
        <w:t xml:space="preserve"> Потребление воды: экологические, экономические, социальные и политические аспекты. М.: Наука, 2006. 221 с.</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t>Даценко Ю.С.</w:t>
      </w:r>
      <w:r w:rsidRPr="00EA262E">
        <w:rPr>
          <w:rFonts w:ascii="Minion Pro" w:hAnsi="Minion Pro"/>
          <w:sz w:val="22"/>
          <w:szCs w:val="22"/>
        </w:rPr>
        <w:t xml:space="preserve"> Оценка влияния каскада Волжских водохранилищ на среднемноголетний вынос фосфора в Каспий // Водные ресурсы. 2002. Т.29. С.636-638.</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t>Добровольский Г.В.</w:t>
      </w:r>
      <w:r w:rsidRPr="00EA262E">
        <w:rPr>
          <w:rFonts w:ascii="Minion Pro" w:hAnsi="Minion Pro"/>
          <w:sz w:val="22"/>
          <w:szCs w:val="22"/>
        </w:rPr>
        <w:t xml:space="preserve"> География и палеогеография коры выветривания СССР. М.: Мысль, 1969. 277 с.</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t>Добровольский Г.В.</w:t>
      </w:r>
      <w:r w:rsidRPr="00EA262E">
        <w:rPr>
          <w:rFonts w:ascii="Minion Pro" w:hAnsi="Minion Pro"/>
          <w:sz w:val="22"/>
          <w:szCs w:val="22"/>
        </w:rPr>
        <w:t xml:space="preserve"> Под ред. Деградация и охрана почв. М.: Изд-во МГУ, 2002. 654 с. </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t>Добровольский Г.В.</w:t>
      </w:r>
      <w:r w:rsidRPr="00EA262E">
        <w:rPr>
          <w:rFonts w:ascii="Minion Pro" w:hAnsi="Minion Pro"/>
          <w:sz w:val="22"/>
          <w:szCs w:val="22"/>
        </w:rPr>
        <w:t xml:space="preserve"> Деградация почв – угроза глобального экологического кризиса // Век глобализации. 2008. №2. С.192-203.</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t xml:space="preserve">Добровольский Г.В., </w:t>
      </w:r>
      <w:proofErr w:type="spellStart"/>
      <w:r w:rsidRPr="00EA262E">
        <w:rPr>
          <w:rFonts w:ascii="Minion Pro" w:hAnsi="Minion Pro"/>
          <w:b/>
          <w:sz w:val="22"/>
          <w:szCs w:val="22"/>
        </w:rPr>
        <w:t>Карпачевский</w:t>
      </w:r>
      <w:proofErr w:type="spellEnd"/>
      <w:r w:rsidRPr="00EA262E">
        <w:rPr>
          <w:rFonts w:ascii="Minion Pro" w:hAnsi="Minion Pro"/>
          <w:b/>
          <w:sz w:val="22"/>
          <w:szCs w:val="22"/>
        </w:rPr>
        <w:t xml:space="preserve"> Л.О., </w:t>
      </w:r>
      <w:proofErr w:type="spellStart"/>
      <w:r w:rsidRPr="00EA262E">
        <w:rPr>
          <w:rFonts w:ascii="Minion Pro" w:hAnsi="Minion Pro"/>
          <w:b/>
          <w:sz w:val="22"/>
          <w:szCs w:val="22"/>
        </w:rPr>
        <w:t>Криксунов</w:t>
      </w:r>
      <w:proofErr w:type="spellEnd"/>
      <w:r w:rsidRPr="00EA262E">
        <w:rPr>
          <w:rFonts w:ascii="Minion Pro" w:hAnsi="Minion Pro"/>
          <w:b/>
          <w:sz w:val="22"/>
          <w:szCs w:val="22"/>
        </w:rPr>
        <w:t xml:space="preserve"> Е.А.</w:t>
      </w:r>
      <w:r w:rsidRPr="00EA262E">
        <w:rPr>
          <w:rFonts w:ascii="Minion Pro" w:hAnsi="Minion Pro"/>
          <w:sz w:val="22"/>
          <w:szCs w:val="22"/>
        </w:rPr>
        <w:t xml:space="preserve"> Геосферы и </w:t>
      </w:r>
      <w:proofErr w:type="spellStart"/>
      <w:r w:rsidRPr="00EA262E">
        <w:rPr>
          <w:rFonts w:ascii="Minion Pro" w:hAnsi="Minion Pro"/>
          <w:sz w:val="22"/>
          <w:szCs w:val="22"/>
        </w:rPr>
        <w:t>педосфера</w:t>
      </w:r>
      <w:proofErr w:type="spellEnd"/>
      <w:r w:rsidRPr="00EA262E">
        <w:rPr>
          <w:rFonts w:ascii="Minion Pro" w:hAnsi="Minion Pro"/>
          <w:sz w:val="22"/>
          <w:szCs w:val="22"/>
        </w:rPr>
        <w:t>. М.: ГЕОС, 2010. 190 с.</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t>Добровольский Г.В., Никитин Е.Д.</w:t>
      </w:r>
      <w:r w:rsidRPr="00EA262E">
        <w:rPr>
          <w:rFonts w:ascii="Minion Pro" w:hAnsi="Minion Pro"/>
          <w:sz w:val="22"/>
          <w:szCs w:val="22"/>
        </w:rPr>
        <w:t xml:space="preserve"> Функции почв в биосфере и экосистемах (экологическое значение почв). М.: Наука, 1990. 261 с.</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t>Добровольский Г.В., Никитин Е.Д.</w:t>
      </w:r>
      <w:r w:rsidRPr="00EA262E">
        <w:rPr>
          <w:rFonts w:ascii="Minion Pro" w:hAnsi="Minion Pro"/>
          <w:sz w:val="22"/>
          <w:szCs w:val="22"/>
        </w:rPr>
        <w:t xml:space="preserve"> Учение об экологических функциях почв. М.: Изд-во МГУ, 2006. 365 с.</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t xml:space="preserve">Дроздов О.А., Васильев В.А., </w:t>
      </w:r>
      <w:proofErr w:type="spellStart"/>
      <w:r w:rsidRPr="00EA262E">
        <w:rPr>
          <w:rFonts w:ascii="Minion Pro" w:hAnsi="Minion Pro"/>
          <w:b/>
          <w:sz w:val="22"/>
          <w:szCs w:val="22"/>
        </w:rPr>
        <w:t>Кобышева</w:t>
      </w:r>
      <w:proofErr w:type="spellEnd"/>
      <w:r w:rsidRPr="00EA262E">
        <w:rPr>
          <w:rFonts w:ascii="Minion Pro" w:hAnsi="Minion Pro"/>
          <w:b/>
          <w:sz w:val="22"/>
          <w:szCs w:val="22"/>
        </w:rPr>
        <w:t xml:space="preserve"> Н.В., Раевский А.Н., Смекалова Л.К., Школьный Е.П.</w:t>
      </w:r>
      <w:r w:rsidRPr="00EA262E">
        <w:rPr>
          <w:rFonts w:ascii="Minion Pro" w:hAnsi="Minion Pro"/>
          <w:sz w:val="22"/>
          <w:szCs w:val="22"/>
        </w:rPr>
        <w:t xml:space="preserve"> Климатология. Л.: </w:t>
      </w:r>
      <w:proofErr w:type="spellStart"/>
      <w:r w:rsidRPr="00EA262E">
        <w:rPr>
          <w:rFonts w:ascii="Minion Pro" w:hAnsi="Minion Pro"/>
          <w:sz w:val="22"/>
          <w:szCs w:val="22"/>
        </w:rPr>
        <w:t>Гидрометеоиздат</w:t>
      </w:r>
      <w:proofErr w:type="spellEnd"/>
      <w:r w:rsidRPr="00EA262E">
        <w:rPr>
          <w:rFonts w:ascii="Minion Pro" w:hAnsi="Minion Pro"/>
          <w:sz w:val="22"/>
          <w:szCs w:val="22"/>
        </w:rPr>
        <w:t>, 1989. 568 с.</w:t>
      </w:r>
    </w:p>
    <w:p w:rsidR="00546DB5" w:rsidRPr="00EA262E" w:rsidRDefault="00546DB5" w:rsidP="00905F7B">
      <w:pPr>
        <w:spacing w:after="20" w:line="216" w:lineRule="auto"/>
        <w:ind w:firstLine="284"/>
        <w:jc w:val="both"/>
        <w:rPr>
          <w:rFonts w:ascii="Minion Pro" w:hAnsi="Minion Pro"/>
          <w:sz w:val="22"/>
          <w:szCs w:val="22"/>
        </w:rPr>
      </w:pPr>
      <w:proofErr w:type="spellStart"/>
      <w:r w:rsidRPr="00EA262E">
        <w:rPr>
          <w:rFonts w:ascii="Minion Pro" w:hAnsi="Minion Pro"/>
          <w:b/>
          <w:sz w:val="22"/>
          <w:szCs w:val="22"/>
        </w:rPr>
        <w:lastRenderedPageBreak/>
        <w:t>Елдышев</w:t>
      </w:r>
      <w:proofErr w:type="spellEnd"/>
      <w:r w:rsidRPr="00EA262E">
        <w:rPr>
          <w:rFonts w:ascii="Minion Pro" w:hAnsi="Minion Pro"/>
          <w:b/>
          <w:sz w:val="22"/>
          <w:szCs w:val="22"/>
        </w:rPr>
        <w:t xml:space="preserve"> Ю.Н.</w:t>
      </w:r>
      <w:r w:rsidRPr="00EA262E">
        <w:rPr>
          <w:rFonts w:ascii="Minion Pro" w:hAnsi="Minion Pro"/>
          <w:sz w:val="22"/>
          <w:szCs w:val="22"/>
        </w:rPr>
        <w:t xml:space="preserve"> Парниковые газы: эффекты и проекты // Экология и жизнь. 2009. № 9(94). С.48-56.</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t>Елохина С.Н.</w:t>
      </w:r>
      <w:r w:rsidRPr="00EA262E">
        <w:rPr>
          <w:rFonts w:ascii="Minion Pro" w:hAnsi="Minion Pro"/>
          <w:sz w:val="22"/>
          <w:szCs w:val="22"/>
        </w:rPr>
        <w:t xml:space="preserve"> </w:t>
      </w:r>
      <w:proofErr w:type="spellStart"/>
      <w:r w:rsidRPr="00EA262E">
        <w:rPr>
          <w:rFonts w:ascii="Minion Pro" w:hAnsi="Minion Pro"/>
          <w:sz w:val="22"/>
          <w:szCs w:val="22"/>
        </w:rPr>
        <w:t>Гидрогеоэкологические</w:t>
      </w:r>
      <w:proofErr w:type="spellEnd"/>
      <w:r w:rsidRPr="00EA262E">
        <w:rPr>
          <w:rFonts w:ascii="Minion Pro" w:hAnsi="Minion Pro"/>
          <w:sz w:val="22"/>
          <w:szCs w:val="22"/>
        </w:rPr>
        <w:t xml:space="preserve"> последствия горного техногенеза на Урале. Екатеринбург: ООО «УИПЦ», 2013. 187 с.</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t>Ершов Э.Д.</w:t>
      </w:r>
      <w:r w:rsidRPr="00EA262E">
        <w:rPr>
          <w:rFonts w:ascii="Minion Pro" w:hAnsi="Minion Pro"/>
          <w:sz w:val="22"/>
          <w:szCs w:val="22"/>
        </w:rPr>
        <w:t xml:space="preserve"> Под ред. Основы геокриологии. Ч.6. Геокриологический прогноз и экологические проблемы в </w:t>
      </w:r>
      <w:proofErr w:type="spellStart"/>
      <w:r w:rsidRPr="00EA262E">
        <w:rPr>
          <w:rFonts w:ascii="Minion Pro" w:hAnsi="Minion Pro"/>
          <w:sz w:val="22"/>
          <w:szCs w:val="22"/>
        </w:rPr>
        <w:t>криолитозоне</w:t>
      </w:r>
      <w:proofErr w:type="spellEnd"/>
      <w:r w:rsidRPr="00EA262E">
        <w:rPr>
          <w:rFonts w:ascii="Minion Pro" w:hAnsi="Minion Pro"/>
          <w:sz w:val="22"/>
          <w:szCs w:val="22"/>
        </w:rPr>
        <w:t xml:space="preserve">. М.: Изд-во </w:t>
      </w:r>
      <w:proofErr w:type="spellStart"/>
      <w:r w:rsidRPr="00EA262E">
        <w:rPr>
          <w:rFonts w:ascii="Minion Pro" w:hAnsi="Minion Pro"/>
          <w:sz w:val="22"/>
          <w:szCs w:val="22"/>
        </w:rPr>
        <w:t>Моск</w:t>
      </w:r>
      <w:proofErr w:type="spellEnd"/>
      <w:r w:rsidRPr="00EA262E">
        <w:rPr>
          <w:rFonts w:ascii="Minion Pro" w:hAnsi="Minion Pro"/>
          <w:sz w:val="22"/>
          <w:szCs w:val="22"/>
        </w:rPr>
        <w:t>. ун-та, 2008. 768 с.</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t xml:space="preserve">Железняков Г.В., </w:t>
      </w:r>
      <w:proofErr w:type="spellStart"/>
      <w:r w:rsidRPr="00EA262E">
        <w:rPr>
          <w:rFonts w:ascii="Minion Pro" w:hAnsi="Minion Pro"/>
          <w:b/>
          <w:sz w:val="22"/>
          <w:szCs w:val="22"/>
        </w:rPr>
        <w:t>Неговская</w:t>
      </w:r>
      <w:proofErr w:type="spellEnd"/>
      <w:r w:rsidRPr="00EA262E">
        <w:rPr>
          <w:rFonts w:ascii="Minion Pro" w:hAnsi="Minion Pro"/>
          <w:b/>
          <w:sz w:val="22"/>
          <w:szCs w:val="22"/>
        </w:rPr>
        <w:t xml:space="preserve"> Т.А., Овчаров Е.Е.</w:t>
      </w:r>
      <w:r w:rsidRPr="00EA262E">
        <w:rPr>
          <w:rFonts w:ascii="Minion Pro" w:hAnsi="Minion Pro"/>
          <w:sz w:val="22"/>
          <w:szCs w:val="22"/>
        </w:rPr>
        <w:t xml:space="preserve"> Гидрология, гидрометрия и регулирование стока. М.: Колос, 1984. 205 с.</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t>Заварзин Г.А.</w:t>
      </w:r>
      <w:r w:rsidRPr="00EA262E">
        <w:rPr>
          <w:rFonts w:ascii="Minion Pro" w:hAnsi="Minion Pro"/>
          <w:sz w:val="22"/>
          <w:szCs w:val="22"/>
        </w:rPr>
        <w:t xml:space="preserve"> Цикл углерода в природных экосистемах России // Природа. 1994. № 7. С.15-18.</w:t>
      </w:r>
    </w:p>
    <w:p w:rsidR="00546DB5" w:rsidRPr="00EA262E" w:rsidRDefault="00546DB5" w:rsidP="00905F7B">
      <w:pPr>
        <w:spacing w:after="20" w:line="216" w:lineRule="auto"/>
        <w:ind w:firstLine="284"/>
        <w:jc w:val="both"/>
        <w:rPr>
          <w:rFonts w:ascii="Minion Pro" w:hAnsi="Minion Pro"/>
          <w:sz w:val="22"/>
          <w:szCs w:val="22"/>
        </w:rPr>
      </w:pPr>
      <w:proofErr w:type="spellStart"/>
      <w:r w:rsidRPr="00EA262E">
        <w:rPr>
          <w:rFonts w:ascii="Minion Pro" w:hAnsi="Minion Pro"/>
          <w:b/>
          <w:sz w:val="22"/>
          <w:szCs w:val="22"/>
        </w:rPr>
        <w:t>Зекцер</w:t>
      </w:r>
      <w:proofErr w:type="spellEnd"/>
      <w:r w:rsidRPr="00EA262E">
        <w:rPr>
          <w:rFonts w:ascii="Minion Pro" w:hAnsi="Minion Pro"/>
          <w:b/>
          <w:sz w:val="22"/>
          <w:szCs w:val="22"/>
        </w:rPr>
        <w:t xml:space="preserve"> И.С.</w:t>
      </w:r>
      <w:r w:rsidRPr="00EA262E">
        <w:rPr>
          <w:rFonts w:ascii="Minion Pro" w:hAnsi="Minion Pro"/>
          <w:sz w:val="22"/>
          <w:szCs w:val="22"/>
        </w:rPr>
        <w:t xml:space="preserve"> Подземные воды как компонент окружающей среды. М.: Научный мир, 2001. 328 с.</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t xml:space="preserve">Иванов А.Н., </w:t>
      </w:r>
      <w:proofErr w:type="spellStart"/>
      <w:r w:rsidRPr="00EA262E">
        <w:rPr>
          <w:rFonts w:ascii="Minion Pro" w:hAnsi="Minion Pro"/>
          <w:b/>
          <w:sz w:val="22"/>
          <w:szCs w:val="22"/>
        </w:rPr>
        <w:t>Неговская</w:t>
      </w:r>
      <w:proofErr w:type="spellEnd"/>
      <w:r w:rsidRPr="00EA262E">
        <w:rPr>
          <w:rFonts w:ascii="Minion Pro" w:hAnsi="Minion Pro"/>
          <w:b/>
          <w:sz w:val="22"/>
          <w:szCs w:val="22"/>
        </w:rPr>
        <w:t xml:space="preserve"> Т.А.</w:t>
      </w:r>
      <w:r w:rsidRPr="00EA262E">
        <w:rPr>
          <w:rFonts w:ascii="Minion Pro" w:hAnsi="Minion Pro"/>
          <w:sz w:val="22"/>
          <w:szCs w:val="22"/>
        </w:rPr>
        <w:t xml:space="preserve"> Гидрология и регулирование стока. М.: Колос, 1979. 205 с.</w:t>
      </w:r>
    </w:p>
    <w:p w:rsidR="00546DB5" w:rsidRPr="00EA262E" w:rsidRDefault="00546DB5" w:rsidP="00905F7B">
      <w:pPr>
        <w:spacing w:after="20" w:line="216" w:lineRule="auto"/>
        <w:ind w:firstLine="284"/>
        <w:jc w:val="both"/>
        <w:rPr>
          <w:rFonts w:ascii="Minion Pro" w:hAnsi="Minion Pro"/>
          <w:sz w:val="22"/>
          <w:szCs w:val="22"/>
        </w:rPr>
      </w:pPr>
      <w:proofErr w:type="spellStart"/>
      <w:r w:rsidRPr="00EA262E">
        <w:rPr>
          <w:rFonts w:ascii="Minion Pro" w:hAnsi="Minion Pro"/>
          <w:b/>
          <w:sz w:val="22"/>
          <w:szCs w:val="22"/>
        </w:rPr>
        <w:t>Израэль</w:t>
      </w:r>
      <w:proofErr w:type="spellEnd"/>
      <w:r w:rsidRPr="00EA262E">
        <w:rPr>
          <w:rFonts w:ascii="Minion Pro" w:hAnsi="Minion Pro"/>
          <w:b/>
          <w:sz w:val="22"/>
          <w:szCs w:val="22"/>
        </w:rPr>
        <w:t xml:space="preserve"> Ю.А.</w:t>
      </w:r>
      <w:r w:rsidRPr="00EA262E">
        <w:rPr>
          <w:rFonts w:ascii="Minion Pro" w:hAnsi="Minion Pro"/>
          <w:sz w:val="22"/>
          <w:szCs w:val="22"/>
        </w:rPr>
        <w:t xml:space="preserve"> Экология и контроль состояния природной среды. Л.: </w:t>
      </w:r>
      <w:proofErr w:type="spellStart"/>
      <w:r w:rsidRPr="00EA262E">
        <w:rPr>
          <w:rFonts w:ascii="Minion Pro" w:hAnsi="Minion Pro"/>
          <w:sz w:val="22"/>
          <w:szCs w:val="22"/>
        </w:rPr>
        <w:t>Гидрометеоиздат</w:t>
      </w:r>
      <w:proofErr w:type="spellEnd"/>
      <w:r w:rsidRPr="00EA262E">
        <w:rPr>
          <w:rFonts w:ascii="Minion Pro" w:hAnsi="Minion Pro"/>
          <w:sz w:val="22"/>
          <w:szCs w:val="22"/>
        </w:rPr>
        <w:t>, 1984. 560 с.</w:t>
      </w:r>
    </w:p>
    <w:p w:rsidR="00546DB5" w:rsidRPr="00EA262E" w:rsidRDefault="00546DB5" w:rsidP="00905F7B">
      <w:pPr>
        <w:spacing w:after="20" w:line="216" w:lineRule="auto"/>
        <w:ind w:firstLine="284"/>
        <w:jc w:val="both"/>
        <w:rPr>
          <w:rFonts w:ascii="Minion Pro" w:hAnsi="Minion Pro"/>
          <w:sz w:val="22"/>
          <w:szCs w:val="22"/>
        </w:rPr>
      </w:pPr>
      <w:proofErr w:type="spellStart"/>
      <w:r w:rsidRPr="00EA262E">
        <w:rPr>
          <w:rFonts w:ascii="Minion Pro" w:hAnsi="Minion Pro"/>
          <w:b/>
          <w:sz w:val="22"/>
          <w:szCs w:val="22"/>
        </w:rPr>
        <w:t>Израэль</w:t>
      </w:r>
      <w:proofErr w:type="spellEnd"/>
      <w:r w:rsidRPr="00EA262E">
        <w:rPr>
          <w:rFonts w:ascii="Minion Pro" w:hAnsi="Minion Pro"/>
          <w:b/>
          <w:sz w:val="22"/>
          <w:szCs w:val="22"/>
        </w:rPr>
        <w:t xml:space="preserve"> Ю.А., Груза Г.В., </w:t>
      </w:r>
      <w:proofErr w:type="spellStart"/>
      <w:r w:rsidRPr="00EA262E">
        <w:rPr>
          <w:rFonts w:ascii="Minion Pro" w:hAnsi="Minion Pro"/>
          <w:b/>
          <w:sz w:val="22"/>
          <w:szCs w:val="22"/>
        </w:rPr>
        <w:t>Катцов</w:t>
      </w:r>
      <w:proofErr w:type="spellEnd"/>
      <w:r w:rsidRPr="00EA262E">
        <w:rPr>
          <w:rFonts w:ascii="Minion Pro" w:hAnsi="Minion Pro"/>
          <w:b/>
          <w:sz w:val="22"/>
          <w:szCs w:val="22"/>
        </w:rPr>
        <w:t xml:space="preserve"> В.М., Мелешко В.П.</w:t>
      </w:r>
      <w:r w:rsidRPr="00EA262E">
        <w:rPr>
          <w:rFonts w:ascii="Minion Pro" w:hAnsi="Minion Pro"/>
          <w:sz w:val="22"/>
          <w:szCs w:val="22"/>
        </w:rPr>
        <w:t xml:space="preserve"> Изменения глобального климата. Роль антропогенных воздействий // Метеорология и гидрология. 2001. №5. С.5-21.</w:t>
      </w:r>
    </w:p>
    <w:p w:rsidR="00546DB5" w:rsidRPr="00EA262E" w:rsidRDefault="00546DB5" w:rsidP="00905F7B">
      <w:pPr>
        <w:spacing w:after="20" w:line="216" w:lineRule="auto"/>
        <w:ind w:firstLine="284"/>
        <w:jc w:val="both"/>
        <w:rPr>
          <w:rFonts w:ascii="Minion Pro" w:hAnsi="Minion Pro"/>
          <w:sz w:val="22"/>
          <w:szCs w:val="22"/>
        </w:rPr>
      </w:pPr>
      <w:proofErr w:type="spellStart"/>
      <w:r w:rsidRPr="00EA262E">
        <w:rPr>
          <w:rFonts w:ascii="Minion Pro" w:hAnsi="Minion Pro"/>
          <w:b/>
          <w:sz w:val="22"/>
          <w:szCs w:val="22"/>
        </w:rPr>
        <w:t>Илькун</w:t>
      </w:r>
      <w:proofErr w:type="spellEnd"/>
      <w:r w:rsidRPr="00EA262E">
        <w:rPr>
          <w:rFonts w:ascii="Minion Pro" w:hAnsi="Minion Pro"/>
          <w:b/>
          <w:sz w:val="22"/>
          <w:szCs w:val="22"/>
        </w:rPr>
        <w:t xml:space="preserve"> Г.М.</w:t>
      </w:r>
      <w:r w:rsidRPr="00EA262E">
        <w:rPr>
          <w:rFonts w:ascii="Minion Pro" w:hAnsi="Minion Pro"/>
          <w:sz w:val="22"/>
          <w:szCs w:val="22"/>
        </w:rPr>
        <w:t xml:space="preserve"> Загрязнители атмосферы и растения. Киев: Наук думка, 1978. 246 с.</w:t>
      </w:r>
    </w:p>
    <w:p w:rsidR="00546DB5" w:rsidRPr="00EA262E" w:rsidRDefault="00546DB5" w:rsidP="00905F7B">
      <w:pPr>
        <w:spacing w:after="20" w:line="216" w:lineRule="auto"/>
        <w:ind w:firstLine="284"/>
        <w:jc w:val="both"/>
        <w:rPr>
          <w:rFonts w:ascii="Minion Pro" w:hAnsi="Minion Pro"/>
          <w:sz w:val="22"/>
          <w:szCs w:val="22"/>
        </w:rPr>
      </w:pPr>
      <w:proofErr w:type="spellStart"/>
      <w:r w:rsidRPr="00EA262E">
        <w:rPr>
          <w:rFonts w:ascii="Minion Pro" w:hAnsi="Minion Pro"/>
          <w:b/>
          <w:sz w:val="22"/>
          <w:szCs w:val="22"/>
        </w:rPr>
        <w:t>Илькун</w:t>
      </w:r>
      <w:proofErr w:type="spellEnd"/>
      <w:r w:rsidRPr="00EA262E">
        <w:rPr>
          <w:rFonts w:ascii="Minion Pro" w:hAnsi="Minion Pro"/>
          <w:b/>
          <w:sz w:val="22"/>
          <w:szCs w:val="22"/>
        </w:rPr>
        <w:t xml:space="preserve"> Г.М.</w:t>
      </w:r>
      <w:r w:rsidRPr="00EA262E">
        <w:rPr>
          <w:rFonts w:ascii="Minion Pro" w:hAnsi="Minion Pro"/>
          <w:sz w:val="22"/>
          <w:szCs w:val="22"/>
        </w:rPr>
        <w:t xml:space="preserve"> </w:t>
      </w:r>
      <w:proofErr w:type="spellStart"/>
      <w:r w:rsidRPr="00EA262E">
        <w:rPr>
          <w:rFonts w:ascii="Minion Pro" w:hAnsi="Minion Pro"/>
          <w:sz w:val="22"/>
          <w:szCs w:val="22"/>
        </w:rPr>
        <w:t>Отфильтрование</w:t>
      </w:r>
      <w:proofErr w:type="spellEnd"/>
      <w:r w:rsidRPr="00EA262E">
        <w:rPr>
          <w:rFonts w:ascii="Minion Pro" w:hAnsi="Minion Pro"/>
          <w:sz w:val="22"/>
          <w:szCs w:val="22"/>
        </w:rPr>
        <w:t xml:space="preserve"> воздуха от </w:t>
      </w:r>
      <w:proofErr w:type="spellStart"/>
      <w:r w:rsidRPr="00EA262E">
        <w:rPr>
          <w:rFonts w:ascii="Minion Pro" w:hAnsi="Minion Pro"/>
          <w:sz w:val="22"/>
          <w:szCs w:val="22"/>
        </w:rPr>
        <w:t>полютантов</w:t>
      </w:r>
      <w:proofErr w:type="spellEnd"/>
      <w:r w:rsidRPr="00EA262E">
        <w:rPr>
          <w:rFonts w:ascii="Minion Pro" w:hAnsi="Minion Pro"/>
          <w:sz w:val="22"/>
          <w:szCs w:val="22"/>
        </w:rPr>
        <w:t xml:space="preserve"> древесными растениями // Взаимодействие между лесными экосистемами и загрязнителями. Таллин: Изд-во АН ЭССР, 1982. С.135- 138. </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t>Карнаухов А.В.</w:t>
      </w:r>
      <w:r w:rsidRPr="00EA262E">
        <w:rPr>
          <w:rFonts w:ascii="Minion Pro" w:hAnsi="Minion Pro"/>
          <w:sz w:val="22"/>
          <w:szCs w:val="22"/>
        </w:rPr>
        <w:t xml:space="preserve"> К вопросу об устойчивости химического состава</w:t>
      </w:r>
      <w:r w:rsidR="006C3A5D">
        <w:rPr>
          <w:rFonts w:ascii="Minion Pro" w:hAnsi="Minion Pro"/>
          <w:sz w:val="22"/>
          <w:szCs w:val="22"/>
        </w:rPr>
        <w:t xml:space="preserve"> </w:t>
      </w:r>
      <w:r w:rsidRPr="00EA262E">
        <w:rPr>
          <w:rFonts w:ascii="Minion Pro" w:hAnsi="Minion Pro"/>
          <w:sz w:val="22"/>
          <w:szCs w:val="22"/>
        </w:rPr>
        <w:t>атмосферы и теплового баланса Земли // Биофизика. 1994. Т.39. Вып.1. С.148-154.</w:t>
      </w:r>
    </w:p>
    <w:p w:rsidR="00546DB5" w:rsidRPr="00EA262E" w:rsidRDefault="00546DB5" w:rsidP="00905F7B">
      <w:pPr>
        <w:spacing w:after="20" w:line="216" w:lineRule="auto"/>
        <w:ind w:firstLine="284"/>
        <w:jc w:val="both"/>
        <w:rPr>
          <w:rFonts w:ascii="Minion Pro" w:hAnsi="Minion Pro"/>
          <w:sz w:val="22"/>
          <w:szCs w:val="22"/>
        </w:rPr>
      </w:pPr>
      <w:proofErr w:type="spellStart"/>
      <w:r w:rsidRPr="00EA262E">
        <w:rPr>
          <w:rFonts w:ascii="Minion Pro" w:hAnsi="Minion Pro"/>
          <w:b/>
          <w:sz w:val="22"/>
          <w:szCs w:val="22"/>
        </w:rPr>
        <w:t>Кароль</w:t>
      </w:r>
      <w:proofErr w:type="spellEnd"/>
      <w:r w:rsidRPr="00EA262E">
        <w:rPr>
          <w:rFonts w:ascii="Minion Pro" w:hAnsi="Minion Pro"/>
          <w:b/>
          <w:sz w:val="22"/>
          <w:szCs w:val="22"/>
        </w:rPr>
        <w:t xml:space="preserve"> И.Л., Решетников А.И., </w:t>
      </w:r>
      <w:proofErr w:type="spellStart"/>
      <w:r w:rsidRPr="00EA262E">
        <w:rPr>
          <w:rFonts w:ascii="Minion Pro" w:hAnsi="Minion Pro"/>
          <w:b/>
          <w:sz w:val="22"/>
          <w:szCs w:val="22"/>
        </w:rPr>
        <w:t>Махоткина</w:t>
      </w:r>
      <w:proofErr w:type="spellEnd"/>
      <w:r w:rsidRPr="00EA262E">
        <w:rPr>
          <w:rFonts w:ascii="Minion Pro" w:hAnsi="Minion Pro"/>
          <w:b/>
          <w:sz w:val="22"/>
          <w:szCs w:val="22"/>
        </w:rPr>
        <w:t xml:space="preserve"> Е.Л., Парамонова Н.Н., Покровский О.М.</w:t>
      </w:r>
      <w:r w:rsidRPr="00EA262E">
        <w:rPr>
          <w:rFonts w:ascii="Minion Pro" w:hAnsi="Minion Pro"/>
          <w:sz w:val="22"/>
          <w:szCs w:val="22"/>
        </w:rPr>
        <w:t xml:space="preserve"> Изменения содержания парниковых газов и аэрозоля в атмосфере и их влияние на климат // Оценочный доклад об изменениях климата и их последствиях на территории Российской Федерации. Т.I. Изменения климата. М.: Росгидромет, 2008. С.88-111.</w:t>
      </w:r>
    </w:p>
    <w:p w:rsidR="00546DB5" w:rsidRPr="00EA262E" w:rsidRDefault="00546DB5" w:rsidP="00905F7B">
      <w:pPr>
        <w:spacing w:after="20" w:line="216" w:lineRule="auto"/>
        <w:ind w:firstLine="284"/>
        <w:jc w:val="both"/>
        <w:rPr>
          <w:rFonts w:ascii="Minion Pro" w:hAnsi="Minion Pro"/>
          <w:sz w:val="22"/>
          <w:szCs w:val="22"/>
        </w:rPr>
      </w:pPr>
      <w:proofErr w:type="spellStart"/>
      <w:r w:rsidRPr="00EA262E">
        <w:rPr>
          <w:rFonts w:ascii="Minion Pro" w:hAnsi="Minion Pro"/>
          <w:b/>
          <w:sz w:val="22"/>
          <w:szCs w:val="22"/>
        </w:rPr>
        <w:t>Кесельман</w:t>
      </w:r>
      <w:proofErr w:type="spellEnd"/>
      <w:r w:rsidRPr="00EA262E">
        <w:rPr>
          <w:rFonts w:ascii="Minion Pro" w:hAnsi="Minion Pro"/>
          <w:b/>
          <w:sz w:val="22"/>
          <w:szCs w:val="22"/>
        </w:rPr>
        <w:t xml:space="preserve"> Г.С., </w:t>
      </w:r>
      <w:proofErr w:type="spellStart"/>
      <w:r w:rsidRPr="00EA262E">
        <w:rPr>
          <w:rFonts w:ascii="Minion Pro" w:hAnsi="Minion Pro"/>
          <w:b/>
          <w:sz w:val="22"/>
          <w:szCs w:val="22"/>
        </w:rPr>
        <w:t>Махмудбеков</w:t>
      </w:r>
      <w:proofErr w:type="spellEnd"/>
      <w:r w:rsidRPr="00EA262E">
        <w:rPr>
          <w:rFonts w:ascii="Minion Pro" w:hAnsi="Minion Pro"/>
          <w:b/>
          <w:sz w:val="22"/>
          <w:szCs w:val="22"/>
        </w:rPr>
        <w:t xml:space="preserve"> Э.А.</w:t>
      </w:r>
      <w:r w:rsidRPr="00EA262E">
        <w:rPr>
          <w:rFonts w:ascii="Minion Pro" w:hAnsi="Minion Pro"/>
          <w:sz w:val="22"/>
          <w:szCs w:val="22"/>
        </w:rPr>
        <w:t xml:space="preserve"> Защита окружающей среды при добыче, транспорте и хранении нефти и газа М.: Недра, 1981. 256 с.</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lastRenderedPageBreak/>
        <w:t>Киселев А.А., Решетников А.И.</w:t>
      </w:r>
      <w:r w:rsidRPr="00EA262E">
        <w:rPr>
          <w:rFonts w:ascii="Minion Pro" w:hAnsi="Minion Pro"/>
          <w:sz w:val="22"/>
          <w:szCs w:val="22"/>
        </w:rPr>
        <w:t xml:space="preserve"> Метан в российской Арктике:</w:t>
      </w:r>
      <w:bookmarkStart w:id="31" w:name="bookmark1"/>
      <w:r w:rsidRPr="00EA262E">
        <w:rPr>
          <w:rFonts w:ascii="Minion Pro" w:hAnsi="Minion Pro"/>
          <w:sz w:val="22"/>
          <w:szCs w:val="22"/>
        </w:rPr>
        <w:t xml:space="preserve"> результаты наблюдений и расчетов</w:t>
      </w:r>
      <w:bookmarkEnd w:id="31"/>
      <w:r w:rsidRPr="00EA262E">
        <w:rPr>
          <w:rFonts w:ascii="Minion Pro" w:hAnsi="Minion Pro"/>
          <w:sz w:val="22"/>
          <w:szCs w:val="22"/>
        </w:rPr>
        <w:t xml:space="preserve"> // Проблемы Арктики и Антарктики. 2013. №2(96). С.5-15.</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t xml:space="preserve">Ковалева Г.В., Старожилов В.Т., </w:t>
      </w:r>
      <w:proofErr w:type="spellStart"/>
      <w:r w:rsidRPr="00EA262E">
        <w:rPr>
          <w:rFonts w:ascii="Minion Pro" w:hAnsi="Minion Pro"/>
          <w:b/>
          <w:sz w:val="22"/>
          <w:szCs w:val="22"/>
        </w:rPr>
        <w:t>Дербенцева</w:t>
      </w:r>
      <w:proofErr w:type="spellEnd"/>
      <w:r w:rsidRPr="00EA262E">
        <w:rPr>
          <w:rFonts w:ascii="Minion Pro" w:hAnsi="Minion Pro"/>
          <w:b/>
          <w:sz w:val="22"/>
          <w:szCs w:val="22"/>
        </w:rPr>
        <w:t xml:space="preserve"> А.М., </w:t>
      </w:r>
      <w:proofErr w:type="spellStart"/>
      <w:r w:rsidRPr="00EA262E">
        <w:rPr>
          <w:rFonts w:ascii="Minion Pro" w:hAnsi="Minion Pro"/>
          <w:b/>
          <w:sz w:val="22"/>
          <w:szCs w:val="22"/>
        </w:rPr>
        <w:t>Назаркина</w:t>
      </w:r>
      <w:proofErr w:type="spellEnd"/>
      <w:r w:rsidRPr="00EA262E">
        <w:rPr>
          <w:rFonts w:ascii="Minion Pro" w:hAnsi="Minion Pro"/>
          <w:b/>
          <w:sz w:val="22"/>
          <w:szCs w:val="22"/>
        </w:rPr>
        <w:t xml:space="preserve"> А.В., Майорова Л.П., Матвеенко Т.И., </w:t>
      </w:r>
      <w:proofErr w:type="spellStart"/>
      <w:r w:rsidRPr="00EA262E">
        <w:rPr>
          <w:rFonts w:ascii="Minion Pro" w:hAnsi="Minion Pro"/>
          <w:b/>
          <w:sz w:val="22"/>
          <w:szCs w:val="22"/>
        </w:rPr>
        <w:t>Семаль</w:t>
      </w:r>
      <w:proofErr w:type="spellEnd"/>
      <w:r w:rsidRPr="00EA262E">
        <w:rPr>
          <w:rFonts w:ascii="Minion Pro" w:hAnsi="Minion Pro"/>
          <w:b/>
          <w:sz w:val="22"/>
          <w:szCs w:val="22"/>
        </w:rPr>
        <w:t xml:space="preserve"> В.А., Морозова Г.Ю.</w:t>
      </w:r>
      <w:r w:rsidRPr="00EA262E">
        <w:rPr>
          <w:rFonts w:ascii="Minion Pro" w:hAnsi="Minion Pro"/>
          <w:sz w:val="22"/>
          <w:szCs w:val="22"/>
        </w:rPr>
        <w:t xml:space="preserve"> Почвы и техногенные поверхностные образования в городских ландшафтах. Владивосток: Изд-во </w:t>
      </w:r>
      <w:proofErr w:type="spellStart"/>
      <w:r w:rsidRPr="00EA262E">
        <w:rPr>
          <w:rFonts w:ascii="Minion Pro" w:hAnsi="Minion Pro"/>
          <w:sz w:val="22"/>
          <w:szCs w:val="22"/>
        </w:rPr>
        <w:t>Дальнаука</w:t>
      </w:r>
      <w:proofErr w:type="spellEnd"/>
      <w:r w:rsidRPr="00EA262E">
        <w:rPr>
          <w:rFonts w:ascii="Minion Pro" w:hAnsi="Minion Pro"/>
          <w:sz w:val="22"/>
          <w:szCs w:val="22"/>
        </w:rPr>
        <w:t>, 2012. 159 с.</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t>Ковда В.А., Розанов Б.Г.</w:t>
      </w:r>
      <w:r w:rsidRPr="00EA262E">
        <w:rPr>
          <w:rFonts w:ascii="Minion Pro" w:hAnsi="Minion Pro"/>
          <w:sz w:val="22"/>
          <w:szCs w:val="22"/>
        </w:rPr>
        <w:t xml:space="preserve"> Под ред. Почвоведение. Ч.1. Почва и почвообразование. М.: </w:t>
      </w:r>
      <w:proofErr w:type="spellStart"/>
      <w:r w:rsidRPr="00EA262E">
        <w:rPr>
          <w:rFonts w:ascii="Minion Pro" w:hAnsi="Minion Pro"/>
          <w:sz w:val="22"/>
          <w:szCs w:val="22"/>
        </w:rPr>
        <w:t>Высш</w:t>
      </w:r>
      <w:proofErr w:type="spellEnd"/>
      <w:r w:rsidRPr="00EA262E">
        <w:rPr>
          <w:rFonts w:ascii="Minion Pro" w:hAnsi="Minion Pro"/>
          <w:sz w:val="22"/>
          <w:szCs w:val="22"/>
        </w:rPr>
        <w:t xml:space="preserve">. </w:t>
      </w:r>
      <w:proofErr w:type="spellStart"/>
      <w:r w:rsidRPr="00EA262E">
        <w:rPr>
          <w:rFonts w:ascii="Minion Pro" w:hAnsi="Minion Pro"/>
          <w:sz w:val="22"/>
          <w:szCs w:val="22"/>
        </w:rPr>
        <w:t>шк</w:t>
      </w:r>
      <w:proofErr w:type="spellEnd"/>
      <w:r w:rsidRPr="00EA262E">
        <w:rPr>
          <w:rFonts w:ascii="Minion Pro" w:hAnsi="Minion Pro"/>
          <w:sz w:val="22"/>
          <w:szCs w:val="22"/>
        </w:rPr>
        <w:t>., 1988. 400 с.</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t>Кожевников Г.П.</w:t>
      </w:r>
      <w:r w:rsidRPr="00EA262E">
        <w:rPr>
          <w:rFonts w:ascii="Minion Pro" w:hAnsi="Minion Pro"/>
          <w:sz w:val="22"/>
          <w:szCs w:val="22"/>
        </w:rPr>
        <w:t xml:space="preserve"> Промысловые рыбы Волжско-Камских водохранилищ // </w:t>
      </w:r>
      <w:proofErr w:type="spellStart"/>
      <w:r w:rsidRPr="00EA262E">
        <w:rPr>
          <w:rFonts w:ascii="Minion Pro" w:hAnsi="Minion Pro"/>
          <w:sz w:val="22"/>
          <w:szCs w:val="22"/>
        </w:rPr>
        <w:t>Изв</w:t>
      </w:r>
      <w:proofErr w:type="spellEnd"/>
      <w:r w:rsidRPr="00EA262E">
        <w:rPr>
          <w:rFonts w:ascii="Minion Pro" w:hAnsi="Minion Pro"/>
          <w:sz w:val="22"/>
          <w:szCs w:val="22"/>
        </w:rPr>
        <w:t xml:space="preserve">. </w:t>
      </w:r>
      <w:proofErr w:type="spellStart"/>
      <w:r w:rsidRPr="00EA262E">
        <w:rPr>
          <w:rFonts w:ascii="Minion Pro" w:hAnsi="Minion Pro"/>
          <w:sz w:val="22"/>
          <w:szCs w:val="22"/>
        </w:rPr>
        <w:t>ГосНИОРХ</w:t>
      </w:r>
      <w:proofErr w:type="spellEnd"/>
      <w:r w:rsidRPr="00EA262E">
        <w:rPr>
          <w:rFonts w:ascii="Minion Pro" w:hAnsi="Minion Pro"/>
          <w:sz w:val="22"/>
          <w:szCs w:val="22"/>
        </w:rPr>
        <w:t>. 1978. Т.138 «Водохранилища Волжско-Камского каскада и их рыбохозяйственное значение». С.30-45.</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t>Кокорин А.О.</w:t>
      </w:r>
      <w:r w:rsidRPr="00EA262E">
        <w:rPr>
          <w:rFonts w:ascii="Minion Pro" w:hAnsi="Minion Pro"/>
          <w:sz w:val="22"/>
          <w:szCs w:val="22"/>
        </w:rPr>
        <w:t xml:space="preserve"> Изменение климата: Обзор состояния научных знаний об антропогенном изменении климата. М.: РРЭЦ, GOF, WWF-России, 2005. 20 с.</w:t>
      </w:r>
    </w:p>
    <w:p w:rsidR="00546DB5" w:rsidRPr="00EA262E" w:rsidRDefault="00546DB5" w:rsidP="00905F7B">
      <w:pPr>
        <w:spacing w:after="20" w:line="216" w:lineRule="auto"/>
        <w:ind w:firstLine="284"/>
        <w:jc w:val="both"/>
        <w:rPr>
          <w:rFonts w:ascii="Minion Pro" w:hAnsi="Minion Pro"/>
          <w:sz w:val="22"/>
          <w:szCs w:val="22"/>
        </w:rPr>
      </w:pPr>
      <w:bookmarkStart w:id="32" w:name="bookmark0"/>
      <w:r w:rsidRPr="00EA262E">
        <w:rPr>
          <w:rFonts w:ascii="Minion Pro" w:hAnsi="Minion Pro"/>
          <w:b/>
          <w:sz w:val="22"/>
          <w:szCs w:val="22"/>
        </w:rPr>
        <w:t>Кокорин А.О.</w:t>
      </w:r>
      <w:r w:rsidRPr="00EA262E">
        <w:rPr>
          <w:rFonts w:ascii="Minion Pro" w:hAnsi="Minion Pro"/>
          <w:sz w:val="22"/>
          <w:szCs w:val="22"/>
        </w:rPr>
        <w:t xml:space="preserve"> Изменение климата: обзор Пятого оценочного доклада МГЭИК. М.: Всемирный фонд дикой природы (WWF), 2014.80 с.</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t xml:space="preserve">Кокорин А.О., </w:t>
      </w:r>
      <w:proofErr w:type="spellStart"/>
      <w:r w:rsidRPr="00EA262E">
        <w:rPr>
          <w:rFonts w:ascii="Minion Pro" w:hAnsi="Minion Pro"/>
          <w:b/>
          <w:sz w:val="22"/>
          <w:szCs w:val="22"/>
        </w:rPr>
        <w:t>Бердин</w:t>
      </w:r>
      <w:proofErr w:type="spellEnd"/>
      <w:r w:rsidRPr="00EA262E">
        <w:rPr>
          <w:rFonts w:ascii="Minion Pro" w:hAnsi="Minion Pro"/>
          <w:b/>
          <w:sz w:val="22"/>
          <w:szCs w:val="22"/>
        </w:rPr>
        <w:t xml:space="preserve"> В.Х., </w:t>
      </w:r>
      <w:proofErr w:type="spellStart"/>
      <w:r w:rsidRPr="00EA262E">
        <w:rPr>
          <w:rFonts w:ascii="Minion Pro" w:hAnsi="Minion Pro"/>
          <w:b/>
          <w:sz w:val="22"/>
          <w:szCs w:val="22"/>
        </w:rPr>
        <w:t>Грицевич</w:t>
      </w:r>
      <w:proofErr w:type="spellEnd"/>
      <w:r w:rsidRPr="00EA262E">
        <w:rPr>
          <w:rFonts w:ascii="Minion Pro" w:hAnsi="Minion Pro"/>
          <w:b/>
          <w:sz w:val="22"/>
          <w:szCs w:val="22"/>
        </w:rPr>
        <w:t xml:space="preserve"> И.Г., Федоров Ю.Н.</w:t>
      </w:r>
      <w:r w:rsidRPr="00EA262E">
        <w:rPr>
          <w:rFonts w:ascii="Minion Pro" w:hAnsi="Minion Pro"/>
          <w:sz w:val="22"/>
          <w:szCs w:val="22"/>
        </w:rPr>
        <w:t xml:space="preserve"> Парниковые газы – глобальный экологический ресурс: Справочное пособие. М: WWF-России, 2004. 136 с.</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t>Кондратьев К.Я., Донченко В.К.</w:t>
      </w:r>
      <w:r w:rsidRPr="00EA262E">
        <w:rPr>
          <w:rFonts w:ascii="Minion Pro" w:hAnsi="Minion Pro"/>
          <w:sz w:val="22"/>
          <w:szCs w:val="22"/>
        </w:rPr>
        <w:t xml:space="preserve"> </w:t>
      </w:r>
      <w:proofErr w:type="spellStart"/>
      <w:r w:rsidRPr="00EA262E">
        <w:rPr>
          <w:rFonts w:ascii="Minion Pro" w:hAnsi="Minion Pro"/>
          <w:sz w:val="22"/>
          <w:szCs w:val="22"/>
        </w:rPr>
        <w:t>Экодинамика</w:t>
      </w:r>
      <w:proofErr w:type="spellEnd"/>
      <w:r w:rsidRPr="00EA262E">
        <w:rPr>
          <w:rFonts w:ascii="Minion Pro" w:hAnsi="Minion Pro"/>
          <w:sz w:val="22"/>
          <w:szCs w:val="22"/>
        </w:rPr>
        <w:t xml:space="preserve"> и геополитика. Т.1. </w:t>
      </w:r>
      <w:proofErr w:type="spellStart"/>
      <w:r w:rsidRPr="00EA262E">
        <w:rPr>
          <w:rFonts w:ascii="Minion Pro" w:hAnsi="Minion Pro"/>
          <w:sz w:val="22"/>
          <w:szCs w:val="22"/>
        </w:rPr>
        <w:t>Спб</w:t>
      </w:r>
      <w:proofErr w:type="spellEnd"/>
      <w:r w:rsidRPr="00EA262E">
        <w:rPr>
          <w:rFonts w:ascii="Minion Pro" w:hAnsi="Minion Pro"/>
          <w:sz w:val="22"/>
          <w:szCs w:val="22"/>
        </w:rPr>
        <w:t>.: РФФИ, 1999. 1032 с.</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t>Коробков В.А.</w:t>
      </w:r>
      <w:r w:rsidRPr="00EA262E">
        <w:rPr>
          <w:rFonts w:ascii="Minion Pro" w:hAnsi="Minion Pro"/>
          <w:sz w:val="22"/>
          <w:szCs w:val="22"/>
        </w:rPr>
        <w:t xml:space="preserve"> Экологические аспекты энергетики океана. // </w:t>
      </w:r>
      <w:proofErr w:type="spellStart"/>
      <w:r w:rsidRPr="00EA262E">
        <w:rPr>
          <w:rFonts w:ascii="Minion Pro" w:hAnsi="Minion Pro"/>
          <w:sz w:val="22"/>
          <w:szCs w:val="22"/>
        </w:rPr>
        <w:t>Техникоэкономические</w:t>
      </w:r>
      <w:proofErr w:type="spellEnd"/>
      <w:r w:rsidRPr="00EA262E">
        <w:rPr>
          <w:rFonts w:ascii="Minion Pro" w:hAnsi="Minion Pro"/>
          <w:sz w:val="22"/>
          <w:szCs w:val="22"/>
        </w:rPr>
        <w:t xml:space="preserve"> и экологические аспекты использования энергии океана. Владивосток: Изд-во ДВНЦ АН СССР. 1985. С.3-14.</w:t>
      </w:r>
    </w:p>
    <w:bookmarkEnd w:id="32"/>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t xml:space="preserve">Кузнецов А.П., </w:t>
      </w:r>
      <w:proofErr w:type="spellStart"/>
      <w:r w:rsidRPr="00EA262E">
        <w:rPr>
          <w:rFonts w:ascii="Minion Pro" w:hAnsi="Minion Pro"/>
          <w:b/>
          <w:sz w:val="22"/>
          <w:szCs w:val="22"/>
        </w:rPr>
        <w:t>Троцюк</w:t>
      </w:r>
      <w:proofErr w:type="spellEnd"/>
      <w:r w:rsidRPr="00EA262E">
        <w:rPr>
          <w:rFonts w:ascii="Minion Pro" w:hAnsi="Minion Pro"/>
          <w:b/>
          <w:sz w:val="22"/>
          <w:szCs w:val="22"/>
        </w:rPr>
        <w:t xml:space="preserve"> В.Я.</w:t>
      </w:r>
      <w:r w:rsidRPr="00EA262E">
        <w:rPr>
          <w:rFonts w:ascii="Minion Pro" w:hAnsi="Minion Pro"/>
          <w:sz w:val="22"/>
          <w:szCs w:val="22"/>
        </w:rPr>
        <w:t xml:space="preserve"> О масштабах бассейновых "захоронений" органического вещества в морских осадках // Известия РАН. Сер. биол. 1995. №5. С.606-611.</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t xml:space="preserve">Курбатова А.С., </w:t>
      </w:r>
      <w:proofErr w:type="spellStart"/>
      <w:r w:rsidRPr="00EA262E">
        <w:rPr>
          <w:rFonts w:ascii="Minion Pro" w:hAnsi="Minion Pro"/>
          <w:b/>
          <w:sz w:val="22"/>
          <w:szCs w:val="22"/>
        </w:rPr>
        <w:t>Башкин</w:t>
      </w:r>
      <w:proofErr w:type="spellEnd"/>
      <w:r w:rsidRPr="00EA262E">
        <w:rPr>
          <w:rFonts w:ascii="Minion Pro" w:hAnsi="Minion Pro"/>
          <w:b/>
          <w:sz w:val="22"/>
          <w:szCs w:val="22"/>
        </w:rPr>
        <w:t xml:space="preserve"> В.Н.</w:t>
      </w:r>
      <w:r w:rsidRPr="00EA262E">
        <w:rPr>
          <w:rFonts w:ascii="Minion Pro" w:hAnsi="Minion Pro"/>
          <w:sz w:val="22"/>
          <w:szCs w:val="22"/>
        </w:rPr>
        <w:t xml:space="preserve"> Отв. ред. Экологические функции городских почв М., Смоленск: </w:t>
      </w:r>
      <w:proofErr w:type="spellStart"/>
      <w:r w:rsidRPr="00EA262E">
        <w:rPr>
          <w:rFonts w:ascii="Minion Pro" w:hAnsi="Minion Pro"/>
          <w:sz w:val="22"/>
          <w:szCs w:val="22"/>
        </w:rPr>
        <w:t>Маджента</w:t>
      </w:r>
      <w:proofErr w:type="spellEnd"/>
      <w:r w:rsidRPr="00EA262E">
        <w:rPr>
          <w:rFonts w:ascii="Minion Pro" w:hAnsi="Minion Pro"/>
          <w:sz w:val="22"/>
          <w:szCs w:val="22"/>
        </w:rPr>
        <w:t>, 2004. 232 с.</w:t>
      </w:r>
    </w:p>
    <w:p w:rsidR="00546DB5" w:rsidRPr="00EA262E" w:rsidRDefault="00546DB5" w:rsidP="00905F7B">
      <w:pPr>
        <w:shd w:val="clear" w:color="auto" w:fill="FFFFFF"/>
        <w:spacing w:after="20" w:line="216" w:lineRule="auto"/>
        <w:ind w:firstLine="284"/>
        <w:jc w:val="both"/>
        <w:rPr>
          <w:rFonts w:ascii="Minion Pro" w:hAnsi="Minion Pro"/>
          <w:snapToGrid w:val="0"/>
          <w:sz w:val="22"/>
          <w:szCs w:val="22"/>
        </w:rPr>
      </w:pPr>
      <w:r w:rsidRPr="00EA262E">
        <w:rPr>
          <w:rFonts w:ascii="Minion Pro" w:hAnsi="Minion Pro"/>
          <w:b/>
          <w:snapToGrid w:val="0"/>
          <w:color w:val="000000"/>
          <w:sz w:val="22"/>
          <w:szCs w:val="22"/>
        </w:rPr>
        <w:t>Кучерявый В.А.</w:t>
      </w:r>
      <w:r w:rsidRPr="00EA262E">
        <w:rPr>
          <w:rFonts w:ascii="Minion Pro" w:hAnsi="Minion Pro"/>
          <w:snapToGrid w:val="0"/>
          <w:color w:val="000000"/>
          <w:sz w:val="22"/>
          <w:szCs w:val="22"/>
        </w:rPr>
        <w:t xml:space="preserve"> </w:t>
      </w:r>
      <w:proofErr w:type="spellStart"/>
      <w:r w:rsidRPr="00EA262E">
        <w:rPr>
          <w:rFonts w:ascii="Minion Pro" w:hAnsi="Minion Pro"/>
          <w:snapToGrid w:val="0"/>
          <w:color w:val="000000"/>
          <w:sz w:val="22"/>
          <w:szCs w:val="22"/>
        </w:rPr>
        <w:t>Урбоэкологические</w:t>
      </w:r>
      <w:proofErr w:type="spellEnd"/>
      <w:r w:rsidRPr="00EA262E">
        <w:rPr>
          <w:rFonts w:ascii="Minion Pro" w:hAnsi="Minion Pro"/>
          <w:snapToGrid w:val="0"/>
          <w:color w:val="000000"/>
          <w:sz w:val="22"/>
          <w:szCs w:val="22"/>
        </w:rPr>
        <w:t xml:space="preserve"> основы и принципы интродукции и </w:t>
      </w:r>
      <w:proofErr w:type="spellStart"/>
      <w:r w:rsidRPr="00EA262E">
        <w:rPr>
          <w:rFonts w:ascii="Minion Pro" w:hAnsi="Minion Pro"/>
          <w:snapToGrid w:val="0"/>
          <w:color w:val="000000"/>
          <w:sz w:val="22"/>
          <w:szCs w:val="22"/>
        </w:rPr>
        <w:t>фитомелиорации</w:t>
      </w:r>
      <w:proofErr w:type="spellEnd"/>
      <w:r w:rsidRPr="00EA262E">
        <w:rPr>
          <w:rFonts w:ascii="Minion Pro" w:hAnsi="Minion Pro"/>
          <w:snapToGrid w:val="0"/>
          <w:color w:val="000000"/>
          <w:sz w:val="22"/>
          <w:szCs w:val="22"/>
        </w:rPr>
        <w:t xml:space="preserve"> (на примере больших городов запада УССР): </w:t>
      </w:r>
      <w:proofErr w:type="spellStart"/>
      <w:r w:rsidRPr="00EA262E">
        <w:rPr>
          <w:rFonts w:ascii="Minion Pro" w:hAnsi="Minion Pro"/>
          <w:snapToGrid w:val="0"/>
          <w:color w:val="000000"/>
          <w:sz w:val="22"/>
          <w:szCs w:val="22"/>
        </w:rPr>
        <w:t>Автореф</w:t>
      </w:r>
      <w:proofErr w:type="spellEnd"/>
      <w:r w:rsidRPr="00EA262E">
        <w:rPr>
          <w:rFonts w:ascii="Minion Pro" w:hAnsi="Minion Pro"/>
          <w:snapToGrid w:val="0"/>
          <w:color w:val="000000"/>
          <w:sz w:val="22"/>
          <w:szCs w:val="22"/>
        </w:rPr>
        <w:t xml:space="preserve">. </w:t>
      </w:r>
      <w:proofErr w:type="spellStart"/>
      <w:r w:rsidRPr="00EA262E">
        <w:rPr>
          <w:rFonts w:ascii="Minion Pro" w:hAnsi="Minion Pro"/>
          <w:snapToGrid w:val="0"/>
          <w:color w:val="000000"/>
          <w:sz w:val="22"/>
          <w:szCs w:val="22"/>
        </w:rPr>
        <w:t>дис</w:t>
      </w:r>
      <w:proofErr w:type="spellEnd"/>
      <w:r w:rsidRPr="00EA262E">
        <w:rPr>
          <w:rFonts w:ascii="Minion Pro" w:hAnsi="Minion Pro"/>
          <w:snapToGrid w:val="0"/>
          <w:color w:val="000000"/>
          <w:sz w:val="22"/>
          <w:szCs w:val="22"/>
        </w:rPr>
        <w:t xml:space="preserve">. ... </w:t>
      </w:r>
      <w:proofErr w:type="spellStart"/>
      <w:r w:rsidRPr="00EA262E">
        <w:rPr>
          <w:rFonts w:ascii="Minion Pro" w:hAnsi="Minion Pro"/>
          <w:snapToGrid w:val="0"/>
          <w:color w:val="000000"/>
          <w:sz w:val="22"/>
          <w:szCs w:val="22"/>
        </w:rPr>
        <w:t>докт</w:t>
      </w:r>
      <w:proofErr w:type="spellEnd"/>
      <w:r w:rsidRPr="00EA262E">
        <w:rPr>
          <w:rFonts w:ascii="Minion Pro" w:hAnsi="Minion Pro"/>
          <w:snapToGrid w:val="0"/>
          <w:color w:val="000000"/>
          <w:sz w:val="22"/>
          <w:szCs w:val="22"/>
        </w:rPr>
        <w:t>. с.-х. наук. М., 1991. 40 с.</w:t>
      </w:r>
    </w:p>
    <w:p w:rsidR="00546DB5" w:rsidRPr="00EA262E" w:rsidRDefault="00546DB5" w:rsidP="00905F7B">
      <w:pPr>
        <w:spacing w:after="20" w:line="216" w:lineRule="auto"/>
        <w:ind w:firstLine="284"/>
        <w:jc w:val="both"/>
        <w:rPr>
          <w:rFonts w:ascii="Minion Pro" w:hAnsi="Minion Pro"/>
          <w:sz w:val="22"/>
          <w:szCs w:val="22"/>
        </w:rPr>
      </w:pPr>
      <w:proofErr w:type="spellStart"/>
      <w:r w:rsidRPr="00EA262E">
        <w:rPr>
          <w:rFonts w:ascii="Minion Pro" w:hAnsi="Minion Pro"/>
          <w:b/>
          <w:sz w:val="22"/>
          <w:szCs w:val="22"/>
        </w:rPr>
        <w:t>Лапердин</w:t>
      </w:r>
      <w:proofErr w:type="spellEnd"/>
      <w:r w:rsidRPr="00EA262E">
        <w:rPr>
          <w:rFonts w:ascii="Minion Pro" w:hAnsi="Minion Pro"/>
          <w:b/>
          <w:sz w:val="22"/>
          <w:szCs w:val="22"/>
        </w:rPr>
        <w:t xml:space="preserve"> В.К., Качура Р.А.</w:t>
      </w:r>
      <w:r w:rsidRPr="00EA262E">
        <w:rPr>
          <w:rFonts w:ascii="Minion Pro" w:hAnsi="Minion Pro"/>
          <w:sz w:val="22"/>
          <w:szCs w:val="22"/>
        </w:rPr>
        <w:t xml:space="preserve"> Криогенные опасности в зонах линейных природно-технических комплексов на юге Восточной Сибири // Криосфера Земли. 2009. Т.XIII. № 2. С.27-34.</w:t>
      </w:r>
    </w:p>
    <w:p w:rsidR="00546DB5" w:rsidRPr="00EA262E" w:rsidRDefault="00546DB5" w:rsidP="00905F7B">
      <w:pPr>
        <w:spacing w:after="20" w:line="216" w:lineRule="auto"/>
        <w:ind w:firstLine="284"/>
        <w:jc w:val="both"/>
        <w:rPr>
          <w:rFonts w:ascii="Minion Pro" w:hAnsi="Minion Pro"/>
          <w:sz w:val="22"/>
          <w:szCs w:val="22"/>
        </w:rPr>
      </w:pPr>
      <w:proofErr w:type="spellStart"/>
      <w:r w:rsidRPr="00EA262E">
        <w:rPr>
          <w:rFonts w:ascii="Minion Pro" w:hAnsi="Minion Pro"/>
          <w:b/>
          <w:sz w:val="22"/>
          <w:szCs w:val="22"/>
        </w:rPr>
        <w:lastRenderedPageBreak/>
        <w:t>Ларешин</w:t>
      </w:r>
      <w:proofErr w:type="spellEnd"/>
      <w:r w:rsidRPr="00EA262E">
        <w:rPr>
          <w:rFonts w:ascii="Minion Pro" w:hAnsi="Minion Pro"/>
          <w:b/>
          <w:sz w:val="22"/>
          <w:szCs w:val="22"/>
        </w:rPr>
        <w:t xml:space="preserve"> В.Г., Бушуев Н.Н., Скориков В.Т., </w:t>
      </w:r>
      <w:proofErr w:type="spellStart"/>
      <w:r w:rsidRPr="00EA262E">
        <w:rPr>
          <w:rFonts w:ascii="Minion Pro" w:hAnsi="Minion Pro"/>
          <w:b/>
          <w:sz w:val="22"/>
          <w:szCs w:val="22"/>
        </w:rPr>
        <w:t>Шуравилин</w:t>
      </w:r>
      <w:proofErr w:type="spellEnd"/>
      <w:r w:rsidR="006C3A5D">
        <w:rPr>
          <w:rFonts w:ascii="Minion Pro" w:hAnsi="Minion Pro"/>
          <w:b/>
          <w:sz w:val="22"/>
          <w:szCs w:val="22"/>
        </w:rPr>
        <w:t> </w:t>
      </w:r>
      <w:r w:rsidRPr="00EA262E">
        <w:rPr>
          <w:rFonts w:ascii="Minion Pro" w:hAnsi="Minion Pro"/>
          <w:b/>
          <w:sz w:val="22"/>
          <w:szCs w:val="22"/>
        </w:rPr>
        <w:t>А.В.</w:t>
      </w:r>
      <w:r w:rsidRPr="00EA262E">
        <w:rPr>
          <w:rFonts w:ascii="Minion Pro" w:hAnsi="Minion Pro"/>
          <w:sz w:val="22"/>
          <w:szCs w:val="22"/>
        </w:rPr>
        <w:t xml:space="preserve"> Сохранение и повышение плодородия земель сельскохозяйственного</w:t>
      </w:r>
      <w:r w:rsidRPr="00EA262E">
        <w:rPr>
          <w:rFonts w:ascii="Minion Pro" w:hAnsi="Minion Pro"/>
          <w:sz w:val="22"/>
          <w:szCs w:val="22"/>
        </w:rPr>
        <w:br/>
        <w:t>назначения. М.: РУДН, 2008. 172 с.</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t>Лукина Н.В., Никонов В.В.</w:t>
      </w:r>
      <w:r w:rsidRPr="00EA262E">
        <w:rPr>
          <w:rFonts w:ascii="Minion Pro" w:hAnsi="Minion Pro"/>
          <w:sz w:val="22"/>
          <w:szCs w:val="22"/>
        </w:rPr>
        <w:t xml:space="preserve"> Поглощение </w:t>
      </w:r>
      <w:proofErr w:type="spellStart"/>
      <w:r w:rsidRPr="00EA262E">
        <w:rPr>
          <w:rFonts w:ascii="Minion Pro" w:hAnsi="Minion Pro"/>
          <w:sz w:val="22"/>
          <w:szCs w:val="22"/>
        </w:rPr>
        <w:t>аэротехногенных</w:t>
      </w:r>
      <w:proofErr w:type="spellEnd"/>
      <w:r w:rsidRPr="00EA262E">
        <w:rPr>
          <w:rFonts w:ascii="Minion Pro" w:hAnsi="Minion Pro"/>
          <w:sz w:val="22"/>
          <w:szCs w:val="22"/>
        </w:rPr>
        <w:t xml:space="preserve"> загрязнителей растениями сосняков на Северо-Западе Кольского полуострова // Лесоведение. 1993. № 6. С. 34-41.</w:t>
      </w:r>
    </w:p>
    <w:p w:rsidR="00546DB5" w:rsidRPr="00EA262E" w:rsidRDefault="00546DB5" w:rsidP="00905F7B">
      <w:pPr>
        <w:spacing w:after="20" w:line="216" w:lineRule="auto"/>
        <w:ind w:firstLine="284"/>
        <w:jc w:val="both"/>
        <w:rPr>
          <w:rFonts w:ascii="Minion Pro" w:hAnsi="Minion Pro"/>
          <w:sz w:val="22"/>
          <w:szCs w:val="22"/>
        </w:rPr>
      </w:pPr>
      <w:proofErr w:type="spellStart"/>
      <w:r w:rsidRPr="00EA262E">
        <w:rPr>
          <w:rFonts w:ascii="Minion Pro" w:hAnsi="Minion Pro"/>
          <w:b/>
          <w:sz w:val="22"/>
          <w:szCs w:val="22"/>
        </w:rPr>
        <w:t>Литуев</w:t>
      </w:r>
      <w:proofErr w:type="spellEnd"/>
      <w:r w:rsidRPr="00EA262E">
        <w:rPr>
          <w:rFonts w:ascii="Minion Pro" w:hAnsi="Minion Pro"/>
          <w:b/>
          <w:sz w:val="22"/>
          <w:szCs w:val="22"/>
        </w:rPr>
        <w:t xml:space="preserve"> В.</w:t>
      </w:r>
      <w:r w:rsidRPr="00EA262E">
        <w:rPr>
          <w:rFonts w:ascii="Minion Pro" w:hAnsi="Minion Pro"/>
          <w:sz w:val="22"/>
          <w:szCs w:val="22"/>
        </w:rPr>
        <w:t xml:space="preserve"> Проблемы регулирования использования водных ресурсов // Обозреватель-</w:t>
      </w:r>
      <w:proofErr w:type="spellStart"/>
      <w:r w:rsidRPr="00EA262E">
        <w:rPr>
          <w:rFonts w:ascii="Minion Pro" w:hAnsi="Minion Pro"/>
          <w:sz w:val="22"/>
          <w:szCs w:val="22"/>
        </w:rPr>
        <w:t>observer</w:t>
      </w:r>
      <w:proofErr w:type="spellEnd"/>
      <w:r w:rsidRPr="00EA262E">
        <w:rPr>
          <w:rFonts w:ascii="Minion Pro" w:hAnsi="Minion Pro"/>
          <w:sz w:val="22"/>
          <w:szCs w:val="22"/>
        </w:rPr>
        <w:t>. 2008. №1. С.111-117.</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t>Макаров А.Б.</w:t>
      </w:r>
      <w:r w:rsidRPr="00EA262E">
        <w:rPr>
          <w:rFonts w:ascii="Minion Pro" w:hAnsi="Minion Pro"/>
          <w:sz w:val="22"/>
          <w:szCs w:val="22"/>
        </w:rPr>
        <w:t xml:space="preserve"> Техногенные месторождения минерального сырья // </w:t>
      </w:r>
      <w:proofErr w:type="spellStart"/>
      <w:r w:rsidRPr="00EA262E">
        <w:rPr>
          <w:rFonts w:ascii="Minion Pro" w:hAnsi="Minion Pro"/>
          <w:sz w:val="22"/>
          <w:szCs w:val="22"/>
        </w:rPr>
        <w:t>Соросовский</w:t>
      </w:r>
      <w:proofErr w:type="spellEnd"/>
      <w:r w:rsidRPr="00EA262E">
        <w:rPr>
          <w:rFonts w:ascii="Minion Pro" w:hAnsi="Minion Pro"/>
          <w:sz w:val="22"/>
          <w:szCs w:val="22"/>
        </w:rPr>
        <w:t xml:space="preserve"> образовательный журнал. 2000. Т.6. №8. С.76-80.</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t xml:space="preserve">Максимович Н.Г., </w:t>
      </w:r>
      <w:proofErr w:type="spellStart"/>
      <w:r w:rsidRPr="00EA262E">
        <w:rPr>
          <w:rFonts w:ascii="Minion Pro" w:hAnsi="Minion Pro"/>
          <w:b/>
          <w:sz w:val="22"/>
          <w:szCs w:val="22"/>
        </w:rPr>
        <w:t>Хайрулина</w:t>
      </w:r>
      <w:proofErr w:type="spellEnd"/>
      <w:r w:rsidRPr="00EA262E">
        <w:rPr>
          <w:rFonts w:ascii="Minion Pro" w:hAnsi="Minion Pro"/>
          <w:b/>
          <w:sz w:val="22"/>
          <w:szCs w:val="22"/>
        </w:rPr>
        <w:t xml:space="preserve"> Е.А.</w:t>
      </w:r>
      <w:r w:rsidRPr="00EA262E">
        <w:rPr>
          <w:rFonts w:ascii="Minion Pro" w:hAnsi="Minion Pro"/>
          <w:sz w:val="22"/>
          <w:szCs w:val="22"/>
        </w:rPr>
        <w:t xml:space="preserve"> Техногенные геохимические барьеры как основа природоохранных технологий // Минералогия и геохимия ландшафта горнорудных территорий. Современное </w:t>
      </w:r>
      <w:proofErr w:type="spellStart"/>
      <w:r w:rsidRPr="00EA262E">
        <w:rPr>
          <w:rFonts w:ascii="Minion Pro" w:hAnsi="Minion Pro"/>
          <w:sz w:val="22"/>
          <w:szCs w:val="22"/>
        </w:rPr>
        <w:t>минералообразование</w:t>
      </w:r>
      <w:proofErr w:type="spellEnd"/>
      <w:r w:rsidRPr="00EA262E">
        <w:rPr>
          <w:rFonts w:ascii="Minion Pro" w:hAnsi="Minion Pro"/>
          <w:sz w:val="22"/>
          <w:szCs w:val="22"/>
        </w:rPr>
        <w:t>. Чита, 2008. С.16-20.</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t xml:space="preserve">Маркин В.Н., </w:t>
      </w:r>
      <w:proofErr w:type="spellStart"/>
      <w:r w:rsidRPr="00EA262E">
        <w:rPr>
          <w:rFonts w:ascii="Minion Pro" w:hAnsi="Minion Pro"/>
          <w:b/>
          <w:sz w:val="22"/>
          <w:szCs w:val="22"/>
        </w:rPr>
        <w:t>Раткович</w:t>
      </w:r>
      <w:proofErr w:type="spellEnd"/>
      <w:r w:rsidRPr="00EA262E">
        <w:rPr>
          <w:rFonts w:ascii="Minion Pro" w:hAnsi="Minion Pro"/>
          <w:b/>
          <w:sz w:val="22"/>
          <w:szCs w:val="22"/>
        </w:rPr>
        <w:t xml:space="preserve"> Л.Д., Соколова С.А.</w:t>
      </w:r>
      <w:r w:rsidRPr="00EA262E">
        <w:rPr>
          <w:rFonts w:ascii="Minion Pro" w:hAnsi="Minion Pro"/>
          <w:sz w:val="22"/>
          <w:szCs w:val="22"/>
        </w:rPr>
        <w:t xml:space="preserve"> Комплексное использование водных ресурсов и охрана водных объектов. Ч.1. М.:МГУП, 2015. 312 с.</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t>Марфенин Н.Н.</w:t>
      </w:r>
      <w:r w:rsidRPr="00EA262E">
        <w:rPr>
          <w:rFonts w:ascii="Minion Pro" w:hAnsi="Minion Pro"/>
          <w:sz w:val="22"/>
          <w:szCs w:val="22"/>
        </w:rPr>
        <w:t xml:space="preserve"> Устойчивое развитие человечества М.: Изд-во МГУ, 2006. 624 с. </w:t>
      </w:r>
    </w:p>
    <w:p w:rsidR="00546DB5" w:rsidRPr="00EA262E" w:rsidRDefault="00546DB5" w:rsidP="00905F7B">
      <w:pPr>
        <w:spacing w:after="20" w:line="216" w:lineRule="auto"/>
        <w:ind w:firstLine="284"/>
        <w:jc w:val="both"/>
        <w:rPr>
          <w:rFonts w:ascii="Minion Pro" w:hAnsi="Minion Pro"/>
          <w:snapToGrid w:val="0"/>
          <w:sz w:val="22"/>
          <w:szCs w:val="22"/>
        </w:rPr>
      </w:pPr>
      <w:r w:rsidRPr="00EA262E">
        <w:rPr>
          <w:rFonts w:ascii="Minion Pro" w:hAnsi="Minion Pro"/>
          <w:b/>
          <w:snapToGrid w:val="0"/>
          <w:sz w:val="22"/>
          <w:szCs w:val="22"/>
        </w:rPr>
        <w:t xml:space="preserve">Марфенин Н.Н., Малютин О.И., </w:t>
      </w:r>
      <w:proofErr w:type="spellStart"/>
      <w:r w:rsidRPr="00EA262E">
        <w:rPr>
          <w:rFonts w:ascii="Minion Pro" w:hAnsi="Minion Pro"/>
          <w:b/>
          <w:snapToGrid w:val="0"/>
          <w:sz w:val="22"/>
          <w:szCs w:val="22"/>
        </w:rPr>
        <w:t>Пантюлин</w:t>
      </w:r>
      <w:proofErr w:type="spellEnd"/>
      <w:r w:rsidRPr="00EA262E">
        <w:rPr>
          <w:rFonts w:ascii="Minion Pro" w:hAnsi="Minion Pro"/>
          <w:b/>
          <w:snapToGrid w:val="0"/>
          <w:sz w:val="22"/>
          <w:szCs w:val="22"/>
        </w:rPr>
        <w:t xml:space="preserve"> А.Н., Перцова Н.М., Усачев И.Н.</w:t>
      </w:r>
      <w:r w:rsidRPr="00EA262E">
        <w:rPr>
          <w:rFonts w:ascii="Minion Pro" w:hAnsi="Minion Pro"/>
          <w:snapToGrid w:val="0"/>
          <w:sz w:val="22"/>
          <w:szCs w:val="22"/>
        </w:rPr>
        <w:t xml:space="preserve"> Влияние приливных электростанций на окружающую среду. М: Изд-во МГУ, 1995. 125 с.</w:t>
      </w:r>
    </w:p>
    <w:p w:rsidR="00546DB5" w:rsidRPr="00EA262E" w:rsidRDefault="00546DB5" w:rsidP="00905F7B">
      <w:pPr>
        <w:spacing w:after="20" w:line="216" w:lineRule="auto"/>
        <w:ind w:firstLine="284"/>
        <w:jc w:val="both"/>
        <w:rPr>
          <w:rFonts w:ascii="Minion Pro" w:hAnsi="Minion Pro"/>
          <w:sz w:val="22"/>
          <w:szCs w:val="22"/>
        </w:rPr>
      </w:pPr>
      <w:proofErr w:type="spellStart"/>
      <w:r w:rsidRPr="00EA262E">
        <w:rPr>
          <w:rFonts w:ascii="Minion Pro" w:hAnsi="Minion Pro"/>
          <w:b/>
          <w:sz w:val="22"/>
          <w:szCs w:val="22"/>
        </w:rPr>
        <w:t>Масайтис</w:t>
      </w:r>
      <w:proofErr w:type="spellEnd"/>
      <w:r w:rsidRPr="00EA262E">
        <w:rPr>
          <w:rFonts w:ascii="Minion Pro" w:hAnsi="Minion Pro"/>
          <w:b/>
          <w:sz w:val="22"/>
          <w:szCs w:val="22"/>
        </w:rPr>
        <w:t xml:space="preserve"> В.Л., Назаров М.А., </w:t>
      </w:r>
      <w:proofErr w:type="spellStart"/>
      <w:r w:rsidRPr="00EA262E">
        <w:rPr>
          <w:rFonts w:ascii="Minion Pro" w:hAnsi="Minion Pro"/>
          <w:b/>
          <w:sz w:val="22"/>
          <w:szCs w:val="22"/>
        </w:rPr>
        <w:t>Бадюков</w:t>
      </w:r>
      <w:proofErr w:type="spellEnd"/>
      <w:r w:rsidRPr="00EA262E">
        <w:rPr>
          <w:rFonts w:ascii="Minion Pro" w:hAnsi="Minion Pro"/>
          <w:b/>
          <w:sz w:val="22"/>
          <w:szCs w:val="22"/>
        </w:rPr>
        <w:t xml:space="preserve"> Д.Д., Иванов Б.А.</w:t>
      </w:r>
      <w:r w:rsidRPr="00EA262E">
        <w:rPr>
          <w:rFonts w:ascii="Minion Pro" w:hAnsi="Minion Pro"/>
          <w:sz w:val="22"/>
          <w:szCs w:val="22"/>
        </w:rPr>
        <w:t xml:space="preserve"> </w:t>
      </w:r>
      <w:proofErr w:type="spellStart"/>
      <w:r w:rsidRPr="00EA262E">
        <w:rPr>
          <w:rFonts w:ascii="Minion Pro" w:hAnsi="Minion Pro"/>
          <w:sz w:val="22"/>
          <w:szCs w:val="22"/>
        </w:rPr>
        <w:t>Импактные</w:t>
      </w:r>
      <w:proofErr w:type="spellEnd"/>
      <w:r w:rsidRPr="00EA262E">
        <w:rPr>
          <w:rFonts w:ascii="Minion Pro" w:hAnsi="Minion Pro"/>
          <w:sz w:val="22"/>
          <w:szCs w:val="22"/>
        </w:rPr>
        <w:t xml:space="preserve"> события на границе мела и палеогена: интерпретация данных // </w:t>
      </w:r>
      <w:proofErr w:type="spellStart"/>
      <w:r w:rsidRPr="00EA262E">
        <w:rPr>
          <w:rFonts w:ascii="Minion Pro" w:hAnsi="Minion Pro"/>
          <w:sz w:val="22"/>
          <w:szCs w:val="22"/>
        </w:rPr>
        <w:t>Импактные</w:t>
      </w:r>
      <w:proofErr w:type="spellEnd"/>
      <w:r w:rsidRPr="00EA262E">
        <w:rPr>
          <w:rFonts w:ascii="Minion Pro" w:hAnsi="Minion Pro"/>
          <w:sz w:val="22"/>
          <w:szCs w:val="22"/>
        </w:rPr>
        <w:t xml:space="preserve"> кратеры на рубеже </w:t>
      </w:r>
      <w:proofErr w:type="spellStart"/>
      <w:r w:rsidRPr="00EA262E">
        <w:rPr>
          <w:rFonts w:ascii="Minion Pro" w:hAnsi="Minion Pro"/>
          <w:sz w:val="22"/>
          <w:szCs w:val="22"/>
        </w:rPr>
        <w:t>меззоя</w:t>
      </w:r>
      <w:proofErr w:type="spellEnd"/>
      <w:r w:rsidRPr="00EA262E">
        <w:rPr>
          <w:rFonts w:ascii="Minion Pro" w:hAnsi="Minion Pro"/>
          <w:sz w:val="22"/>
          <w:szCs w:val="22"/>
        </w:rPr>
        <w:t xml:space="preserve"> и кайнозоя. М.: Наука, 1990. С.146-167.</w:t>
      </w:r>
    </w:p>
    <w:p w:rsidR="00546DB5" w:rsidRPr="00EA262E" w:rsidRDefault="00546DB5" w:rsidP="00905F7B">
      <w:pPr>
        <w:shd w:val="clear" w:color="auto" w:fill="FFFFFF"/>
        <w:spacing w:after="20" w:line="216" w:lineRule="auto"/>
        <w:ind w:firstLine="284"/>
        <w:jc w:val="both"/>
        <w:rPr>
          <w:rFonts w:ascii="Minion Pro" w:hAnsi="Minion Pro"/>
          <w:snapToGrid w:val="0"/>
          <w:sz w:val="22"/>
          <w:szCs w:val="22"/>
        </w:rPr>
      </w:pPr>
      <w:proofErr w:type="spellStart"/>
      <w:r w:rsidRPr="00EA262E">
        <w:rPr>
          <w:rFonts w:ascii="Minion Pro" w:hAnsi="Minion Pro"/>
          <w:b/>
          <w:snapToGrid w:val="0"/>
          <w:color w:val="000000"/>
          <w:sz w:val="22"/>
          <w:szCs w:val="22"/>
        </w:rPr>
        <w:t>Машинский</w:t>
      </w:r>
      <w:proofErr w:type="spellEnd"/>
      <w:r w:rsidRPr="00EA262E">
        <w:rPr>
          <w:rFonts w:ascii="Minion Pro" w:hAnsi="Minion Pro"/>
          <w:b/>
          <w:snapToGrid w:val="0"/>
          <w:color w:val="000000"/>
          <w:sz w:val="22"/>
          <w:szCs w:val="22"/>
        </w:rPr>
        <w:t xml:space="preserve"> Л.О.</w:t>
      </w:r>
      <w:r w:rsidRPr="00EA262E">
        <w:rPr>
          <w:rFonts w:ascii="Minion Pro" w:hAnsi="Minion Pro"/>
          <w:snapToGrid w:val="0"/>
          <w:color w:val="000000"/>
          <w:sz w:val="22"/>
          <w:szCs w:val="22"/>
        </w:rPr>
        <w:t xml:space="preserve"> Город и природа. (Городские зеленые насаждения). М., 1973. 227 с.</w:t>
      </w:r>
    </w:p>
    <w:p w:rsidR="00546DB5" w:rsidRPr="00EA262E" w:rsidRDefault="00546DB5" w:rsidP="00905F7B">
      <w:pPr>
        <w:spacing w:after="20" w:line="216" w:lineRule="auto"/>
        <w:ind w:firstLine="284"/>
        <w:jc w:val="both"/>
        <w:rPr>
          <w:rFonts w:ascii="Minion Pro" w:hAnsi="Minion Pro"/>
          <w:sz w:val="22"/>
          <w:szCs w:val="22"/>
        </w:rPr>
      </w:pPr>
      <w:proofErr w:type="spellStart"/>
      <w:r w:rsidRPr="00EA262E">
        <w:rPr>
          <w:rFonts w:ascii="Minion Pro" w:hAnsi="Minion Pro"/>
          <w:b/>
          <w:sz w:val="22"/>
          <w:szCs w:val="22"/>
        </w:rPr>
        <w:t>Мауришь</w:t>
      </w:r>
      <w:proofErr w:type="spellEnd"/>
      <w:r w:rsidRPr="00EA262E">
        <w:rPr>
          <w:rFonts w:ascii="Minion Pro" w:hAnsi="Minion Pro"/>
          <w:b/>
          <w:sz w:val="22"/>
          <w:szCs w:val="22"/>
        </w:rPr>
        <w:t xml:space="preserve"> А.В.</w:t>
      </w:r>
      <w:r w:rsidRPr="00EA262E">
        <w:rPr>
          <w:rFonts w:ascii="Minion Pro" w:hAnsi="Minion Pro"/>
          <w:sz w:val="22"/>
          <w:szCs w:val="22"/>
        </w:rPr>
        <w:t xml:space="preserve"> Некоторые вопросы прогнозирования в биотехносфере // Повышение рациональности использования природных условий и ресурсов Советской Прибалтики. </w:t>
      </w:r>
      <w:proofErr w:type="spellStart"/>
      <w:r w:rsidRPr="00EA262E">
        <w:rPr>
          <w:rFonts w:ascii="Minion Pro" w:hAnsi="Minion Pro"/>
          <w:sz w:val="22"/>
          <w:szCs w:val="22"/>
        </w:rPr>
        <w:t>Вып</w:t>
      </w:r>
      <w:proofErr w:type="spellEnd"/>
      <w:r w:rsidRPr="00EA262E">
        <w:rPr>
          <w:rFonts w:ascii="Minion Pro" w:hAnsi="Minion Pro"/>
          <w:sz w:val="22"/>
          <w:szCs w:val="22"/>
        </w:rPr>
        <w:t>. 1. Рига, 1974. С.64-68.</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t>Михайлов В.Н., Добровольский А.Д., Добролюбов С.А.</w:t>
      </w:r>
      <w:r w:rsidRPr="00EA262E">
        <w:rPr>
          <w:rFonts w:ascii="Minion Pro" w:hAnsi="Minion Pro"/>
          <w:sz w:val="22"/>
          <w:szCs w:val="22"/>
        </w:rPr>
        <w:t xml:space="preserve"> Гидрология. М.: </w:t>
      </w:r>
      <w:proofErr w:type="spellStart"/>
      <w:r w:rsidRPr="00EA262E">
        <w:rPr>
          <w:rFonts w:ascii="Minion Pro" w:hAnsi="Minion Pro"/>
          <w:sz w:val="22"/>
          <w:szCs w:val="22"/>
        </w:rPr>
        <w:t>Высш</w:t>
      </w:r>
      <w:proofErr w:type="spellEnd"/>
      <w:r w:rsidRPr="00EA262E">
        <w:rPr>
          <w:rFonts w:ascii="Minion Pro" w:hAnsi="Minion Pro"/>
          <w:sz w:val="22"/>
          <w:szCs w:val="22"/>
        </w:rPr>
        <w:t>. школа, 2007. 463 с.</w:t>
      </w:r>
    </w:p>
    <w:p w:rsidR="00546DB5" w:rsidRPr="00EA262E" w:rsidRDefault="00546DB5" w:rsidP="00905F7B">
      <w:pPr>
        <w:spacing w:after="20" w:line="216" w:lineRule="auto"/>
        <w:ind w:firstLine="284"/>
        <w:jc w:val="both"/>
        <w:rPr>
          <w:rFonts w:ascii="Minion Pro" w:hAnsi="Minion Pro"/>
          <w:sz w:val="22"/>
          <w:szCs w:val="22"/>
        </w:rPr>
      </w:pPr>
      <w:proofErr w:type="spellStart"/>
      <w:r w:rsidRPr="00EA262E">
        <w:rPr>
          <w:rFonts w:ascii="Minion Pro" w:hAnsi="Minion Pro"/>
          <w:b/>
          <w:sz w:val="22"/>
          <w:szCs w:val="22"/>
        </w:rPr>
        <w:t>Мордухай-Болтовской</w:t>
      </w:r>
      <w:proofErr w:type="spellEnd"/>
      <w:r w:rsidRPr="00EA262E">
        <w:rPr>
          <w:rFonts w:ascii="Minion Pro" w:hAnsi="Minion Pro"/>
          <w:b/>
          <w:sz w:val="22"/>
          <w:szCs w:val="22"/>
        </w:rPr>
        <w:t xml:space="preserve"> Ф.Д.</w:t>
      </w:r>
      <w:r w:rsidRPr="00EA262E">
        <w:rPr>
          <w:rFonts w:ascii="Minion Pro" w:hAnsi="Minion Pro"/>
          <w:sz w:val="22"/>
          <w:szCs w:val="22"/>
        </w:rPr>
        <w:t xml:space="preserve"> Процесс формирования донной фауны в Горьковском и Куйбышевском водохранилищах // Тр. ИБВ. 1961. </w:t>
      </w:r>
      <w:proofErr w:type="spellStart"/>
      <w:r w:rsidRPr="00EA262E">
        <w:rPr>
          <w:rFonts w:ascii="Minion Pro" w:hAnsi="Minion Pro"/>
          <w:sz w:val="22"/>
          <w:szCs w:val="22"/>
        </w:rPr>
        <w:t>Вып</w:t>
      </w:r>
      <w:proofErr w:type="spellEnd"/>
      <w:r w:rsidRPr="00EA262E">
        <w:rPr>
          <w:rFonts w:ascii="Minion Pro" w:hAnsi="Minion Pro"/>
          <w:sz w:val="22"/>
          <w:szCs w:val="22"/>
        </w:rPr>
        <w:t>. 4(7). С.49-177.</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lastRenderedPageBreak/>
        <w:t>Морозов Н.В.</w:t>
      </w:r>
      <w:r w:rsidRPr="00EA262E">
        <w:rPr>
          <w:rFonts w:ascii="Minion Pro" w:hAnsi="Minion Pro"/>
          <w:sz w:val="22"/>
          <w:szCs w:val="22"/>
        </w:rPr>
        <w:t xml:space="preserve"> Экологическая биотехнология: очистка природных и сточных вод </w:t>
      </w:r>
      <w:proofErr w:type="spellStart"/>
      <w:r w:rsidRPr="00EA262E">
        <w:rPr>
          <w:rFonts w:ascii="Minion Pro" w:hAnsi="Minion Pro"/>
          <w:sz w:val="22"/>
          <w:szCs w:val="22"/>
        </w:rPr>
        <w:t>макрофитами</w:t>
      </w:r>
      <w:proofErr w:type="spellEnd"/>
      <w:r w:rsidRPr="00EA262E">
        <w:rPr>
          <w:rFonts w:ascii="Minion Pro" w:hAnsi="Minion Pro"/>
          <w:sz w:val="22"/>
          <w:szCs w:val="22"/>
        </w:rPr>
        <w:t>. Казань: Изд. КГПУ, 2001. 395 с.</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t>Московченко Д.В.</w:t>
      </w:r>
      <w:r w:rsidRPr="00EA262E">
        <w:rPr>
          <w:rFonts w:ascii="Minion Pro" w:hAnsi="Minion Pro"/>
          <w:sz w:val="22"/>
          <w:szCs w:val="22"/>
        </w:rPr>
        <w:t xml:space="preserve"> </w:t>
      </w:r>
      <w:proofErr w:type="spellStart"/>
      <w:r w:rsidRPr="00EA262E">
        <w:rPr>
          <w:rFonts w:ascii="Minion Pro" w:hAnsi="Minion Pro"/>
          <w:sz w:val="22"/>
          <w:szCs w:val="22"/>
        </w:rPr>
        <w:t>Нефтегазодобыча</w:t>
      </w:r>
      <w:proofErr w:type="spellEnd"/>
      <w:r w:rsidRPr="00EA262E">
        <w:rPr>
          <w:rFonts w:ascii="Minion Pro" w:hAnsi="Minion Pro"/>
          <w:sz w:val="22"/>
          <w:szCs w:val="22"/>
        </w:rPr>
        <w:t xml:space="preserve"> и окружающая среда. Эколого-геохимический анализ Тюменской Области. Новосибирск: Изд-во Наука, 1998. 110 с.</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t>МП:</w:t>
      </w:r>
      <w:r w:rsidRPr="00EA262E">
        <w:rPr>
          <w:rFonts w:ascii="Minion Pro" w:hAnsi="Minion Pro"/>
          <w:sz w:val="22"/>
          <w:szCs w:val="22"/>
        </w:rPr>
        <w:t xml:space="preserve"> </w:t>
      </w:r>
      <w:proofErr w:type="spellStart"/>
      <w:r w:rsidRPr="00EA262E">
        <w:rPr>
          <w:rFonts w:ascii="Minion Pro" w:hAnsi="Minion Pro"/>
          <w:sz w:val="22"/>
          <w:szCs w:val="22"/>
        </w:rPr>
        <w:t>Монреальский</w:t>
      </w:r>
      <w:proofErr w:type="spellEnd"/>
      <w:r w:rsidRPr="00EA262E">
        <w:rPr>
          <w:rFonts w:ascii="Minion Pro" w:hAnsi="Minion Pro"/>
          <w:sz w:val="22"/>
          <w:szCs w:val="22"/>
        </w:rPr>
        <w:t xml:space="preserve"> протокол по проблеме веществ, разрушающих озонный слой. Бюллетень ВМО. 1988. Т.37. №2. С.118-121.</w:t>
      </w:r>
    </w:p>
    <w:p w:rsidR="00546DB5" w:rsidRPr="00EA262E" w:rsidRDefault="00546DB5" w:rsidP="00905F7B">
      <w:pPr>
        <w:spacing w:after="20" w:line="216" w:lineRule="auto"/>
        <w:ind w:firstLine="284"/>
        <w:jc w:val="both"/>
        <w:rPr>
          <w:rFonts w:ascii="Minion Pro" w:hAnsi="Minion Pro"/>
          <w:sz w:val="22"/>
          <w:szCs w:val="22"/>
        </w:rPr>
      </w:pPr>
      <w:proofErr w:type="spellStart"/>
      <w:r w:rsidRPr="00EA262E">
        <w:rPr>
          <w:rFonts w:ascii="Minion Pro" w:hAnsi="Minion Pro"/>
          <w:b/>
          <w:sz w:val="22"/>
          <w:szCs w:val="22"/>
        </w:rPr>
        <w:t>Муравин</w:t>
      </w:r>
      <w:proofErr w:type="spellEnd"/>
      <w:r w:rsidRPr="00EA262E">
        <w:rPr>
          <w:rFonts w:ascii="Minion Pro" w:hAnsi="Minion Pro"/>
          <w:b/>
          <w:sz w:val="22"/>
          <w:szCs w:val="22"/>
        </w:rPr>
        <w:t xml:space="preserve"> Э.А.</w:t>
      </w:r>
      <w:r w:rsidRPr="00EA262E">
        <w:rPr>
          <w:rFonts w:ascii="Minion Pro" w:hAnsi="Minion Pro"/>
          <w:sz w:val="22"/>
          <w:szCs w:val="22"/>
        </w:rPr>
        <w:t xml:space="preserve"> Агрохимия. М.: </w:t>
      </w:r>
      <w:proofErr w:type="spellStart"/>
      <w:r w:rsidRPr="00EA262E">
        <w:rPr>
          <w:rFonts w:ascii="Minion Pro" w:hAnsi="Minion Pro"/>
          <w:sz w:val="22"/>
          <w:szCs w:val="22"/>
        </w:rPr>
        <w:t>КолосС</w:t>
      </w:r>
      <w:proofErr w:type="spellEnd"/>
      <w:r w:rsidRPr="00EA262E">
        <w:rPr>
          <w:rFonts w:ascii="Minion Pro" w:hAnsi="Minion Pro"/>
          <w:sz w:val="22"/>
          <w:szCs w:val="22"/>
        </w:rPr>
        <w:t>, 2003. 384 с.</w:t>
      </w:r>
    </w:p>
    <w:p w:rsidR="00546DB5" w:rsidRPr="00EA262E" w:rsidRDefault="00546DB5" w:rsidP="00905F7B">
      <w:pPr>
        <w:spacing w:after="20" w:line="216" w:lineRule="auto"/>
        <w:ind w:firstLine="284"/>
        <w:jc w:val="both"/>
        <w:rPr>
          <w:rFonts w:ascii="Minion Pro" w:hAnsi="Minion Pro"/>
          <w:sz w:val="22"/>
          <w:szCs w:val="22"/>
        </w:rPr>
      </w:pPr>
      <w:proofErr w:type="spellStart"/>
      <w:r w:rsidRPr="00EA262E">
        <w:rPr>
          <w:rFonts w:ascii="Minion Pro" w:hAnsi="Minion Pro"/>
          <w:b/>
          <w:sz w:val="22"/>
          <w:szCs w:val="22"/>
        </w:rPr>
        <w:t>Найдин</w:t>
      </w:r>
      <w:proofErr w:type="spellEnd"/>
      <w:r w:rsidRPr="00EA262E">
        <w:rPr>
          <w:rFonts w:ascii="Minion Pro" w:hAnsi="Minion Pro"/>
          <w:b/>
          <w:sz w:val="22"/>
          <w:szCs w:val="22"/>
        </w:rPr>
        <w:t xml:space="preserve"> Д.П., </w:t>
      </w:r>
      <w:proofErr w:type="spellStart"/>
      <w:r w:rsidRPr="00EA262E">
        <w:rPr>
          <w:rFonts w:ascii="Minion Pro" w:hAnsi="Minion Pro"/>
          <w:b/>
          <w:sz w:val="22"/>
          <w:szCs w:val="22"/>
        </w:rPr>
        <w:t>Похиалайнен</w:t>
      </w:r>
      <w:proofErr w:type="spellEnd"/>
      <w:r w:rsidRPr="00EA262E">
        <w:rPr>
          <w:rFonts w:ascii="Minion Pro" w:hAnsi="Minion Pro"/>
          <w:b/>
          <w:sz w:val="22"/>
          <w:szCs w:val="22"/>
        </w:rPr>
        <w:t xml:space="preserve"> В.П., </w:t>
      </w:r>
      <w:proofErr w:type="spellStart"/>
      <w:r w:rsidRPr="00EA262E">
        <w:rPr>
          <w:rFonts w:ascii="Minion Pro" w:hAnsi="Minion Pro"/>
          <w:b/>
          <w:sz w:val="22"/>
          <w:szCs w:val="22"/>
        </w:rPr>
        <w:t>Кац</w:t>
      </w:r>
      <w:proofErr w:type="spellEnd"/>
      <w:r w:rsidRPr="00EA262E">
        <w:rPr>
          <w:rFonts w:ascii="Minion Pro" w:hAnsi="Minion Pro"/>
          <w:b/>
          <w:sz w:val="22"/>
          <w:szCs w:val="22"/>
        </w:rPr>
        <w:t xml:space="preserve"> Ю.И., Красилов В.А.</w:t>
      </w:r>
      <w:r w:rsidRPr="00EA262E">
        <w:rPr>
          <w:rFonts w:ascii="Minion Pro" w:hAnsi="Minion Pro"/>
          <w:sz w:val="22"/>
          <w:szCs w:val="22"/>
        </w:rPr>
        <w:t xml:space="preserve"> Меловой период. Палеогеография и </w:t>
      </w:r>
      <w:proofErr w:type="spellStart"/>
      <w:r w:rsidRPr="00EA262E">
        <w:rPr>
          <w:rFonts w:ascii="Minion Pro" w:hAnsi="Minion Pro"/>
          <w:sz w:val="22"/>
          <w:szCs w:val="22"/>
        </w:rPr>
        <w:t>палеоокеанология</w:t>
      </w:r>
      <w:proofErr w:type="spellEnd"/>
      <w:r w:rsidRPr="00EA262E">
        <w:rPr>
          <w:rFonts w:ascii="Minion Pro" w:hAnsi="Minion Pro"/>
          <w:sz w:val="22"/>
          <w:szCs w:val="22"/>
        </w:rPr>
        <w:t>. М.: Наука, 1986. 262 с.</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t xml:space="preserve">Никитин Е.Д., Щеглов Д.И., Никитина О.Г., </w:t>
      </w:r>
      <w:proofErr w:type="spellStart"/>
      <w:r w:rsidRPr="00EA262E">
        <w:rPr>
          <w:rFonts w:ascii="Minion Pro" w:hAnsi="Minion Pro"/>
          <w:b/>
          <w:sz w:val="22"/>
          <w:szCs w:val="22"/>
        </w:rPr>
        <w:t>Сабодина</w:t>
      </w:r>
      <w:proofErr w:type="spellEnd"/>
      <w:r w:rsidRPr="00EA262E">
        <w:rPr>
          <w:rFonts w:ascii="Minion Pro" w:hAnsi="Minion Pro"/>
          <w:b/>
          <w:sz w:val="22"/>
          <w:szCs w:val="22"/>
        </w:rPr>
        <w:t xml:space="preserve"> Е.П.</w:t>
      </w:r>
      <w:r w:rsidRPr="00EA262E">
        <w:rPr>
          <w:rFonts w:ascii="Minion Pro" w:hAnsi="Minion Pro"/>
          <w:sz w:val="22"/>
          <w:szCs w:val="22"/>
        </w:rPr>
        <w:t xml:space="preserve"> Сохранение и восстановление природных почв и экосистем как стабилизирующего </w:t>
      </w:r>
      <w:proofErr w:type="spellStart"/>
      <w:r w:rsidRPr="00EA262E">
        <w:rPr>
          <w:rFonts w:ascii="Minion Pro" w:hAnsi="Minion Pro"/>
          <w:sz w:val="22"/>
          <w:szCs w:val="22"/>
        </w:rPr>
        <w:t>экофонда</w:t>
      </w:r>
      <w:proofErr w:type="spellEnd"/>
      <w:r w:rsidRPr="00EA262E">
        <w:rPr>
          <w:rFonts w:ascii="Minion Pro" w:hAnsi="Minion Pro"/>
          <w:sz w:val="22"/>
          <w:szCs w:val="22"/>
        </w:rPr>
        <w:t xml:space="preserve"> биосферы // Вестник ВГУ. Серия: химия, биология, фармация. 2015. № 3. С.64-70.</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t>Обухов А.М.</w:t>
      </w:r>
      <w:r w:rsidRPr="00EA262E">
        <w:rPr>
          <w:rFonts w:ascii="Minion Pro" w:hAnsi="Minion Pro"/>
          <w:sz w:val="22"/>
          <w:szCs w:val="22"/>
        </w:rPr>
        <w:t xml:space="preserve"> Контроль чистоты воздушного океана // Город, природа, человек. М.: Мысль. 1982. С.91-108.</w:t>
      </w:r>
    </w:p>
    <w:p w:rsidR="00546DB5" w:rsidRPr="00EA262E" w:rsidRDefault="00546DB5" w:rsidP="00905F7B">
      <w:pPr>
        <w:spacing w:after="20" w:line="216" w:lineRule="auto"/>
        <w:ind w:firstLine="284"/>
        <w:jc w:val="both"/>
        <w:rPr>
          <w:rFonts w:ascii="Minion Pro" w:hAnsi="Minion Pro"/>
          <w:sz w:val="22"/>
          <w:szCs w:val="22"/>
        </w:rPr>
      </w:pPr>
      <w:proofErr w:type="spellStart"/>
      <w:r w:rsidRPr="00EA262E">
        <w:rPr>
          <w:rFonts w:ascii="Minion Pro" w:hAnsi="Minion Pro"/>
          <w:b/>
          <w:sz w:val="22"/>
          <w:szCs w:val="22"/>
        </w:rPr>
        <w:t>Одум</w:t>
      </w:r>
      <w:proofErr w:type="spellEnd"/>
      <w:r w:rsidRPr="00EA262E">
        <w:rPr>
          <w:rFonts w:ascii="Minion Pro" w:hAnsi="Minion Pro"/>
          <w:b/>
          <w:sz w:val="22"/>
          <w:szCs w:val="22"/>
        </w:rPr>
        <w:t xml:space="preserve"> Ю.</w:t>
      </w:r>
      <w:r w:rsidRPr="00EA262E">
        <w:rPr>
          <w:rFonts w:ascii="Minion Pro" w:hAnsi="Minion Pro"/>
          <w:sz w:val="22"/>
          <w:szCs w:val="22"/>
        </w:rPr>
        <w:t xml:space="preserve"> Экология М.: </w:t>
      </w:r>
      <w:hyperlink r:id="rId25" w:tooltip="Просвещение (издательство)" w:history="1">
        <w:r w:rsidRPr="00EA262E">
          <w:rPr>
            <w:rFonts w:ascii="Minion Pro" w:hAnsi="Minion Pro"/>
            <w:sz w:val="22"/>
            <w:szCs w:val="22"/>
          </w:rPr>
          <w:t>Просвещение</w:t>
        </w:r>
      </w:hyperlink>
      <w:r w:rsidRPr="00EA262E">
        <w:rPr>
          <w:rFonts w:ascii="Minion Pro" w:hAnsi="Minion Pro"/>
          <w:sz w:val="22"/>
          <w:szCs w:val="22"/>
        </w:rPr>
        <w:t>, 1968. 168 с.</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t>Орешкин М.В.</w:t>
      </w:r>
      <w:r w:rsidRPr="00EA262E">
        <w:rPr>
          <w:rFonts w:ascii="Minion Pro" w:hAnsi="Minion Pro"/>
          <w:sz w:val="22"/>
          <w:szCs w:val="22"/>
        </w:rPr>
        <w:t xml:space="preserve"> Подходы к периодизации разрушения педосферы // Научный журнал </w:t>
      </w:r>
      <w:proofErr w:type="spellStart"/>
      <w:r w:rsidRPr="00EA262E">
        <w:rPr>
          <w:rFonts w:ascii="Minion Pro" w:hAnsi="Minion Pro"/>
          <w:sz w:val="22"/>
          <w:szCs w:val="22"/>
        </w:rPr>
        <w:t>КубГАУ</w:t>
      </w:r>
      <w:proofErr w:type="spellEnd"/>
      <w:r w:rsidRPr="00EA262E">
        <w:rPr>
          <w:rFonts w:ascii="Minion Pro" w:hAnsi="Minion Pro"/>
          <w:sz w:val="22"/>
          <w:szCs w:val="22"/>
        </w:rPr>
        <w:t>. 2010. №61(07). С.1-12.</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t>Осипов В.И.</w:t>
      </w:r>
      <w:r w:rsidRPr="00EA262E">
        <w:rPr>
          <w:rFonts w:ascii="Minion Pro" w:hAnsi="Minion Pro"/>
          <w:sz w:val="22"/>
          <w:szCs w:val="22"/>
        </w:rPr>
        <w:t xml:space="preserve"> Природные катастрофы в центе внимания ученых. // Вестник РАН. 1995. Т.65. №6. С.483-495.</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t>Осипов В.И.</w:t>
      </w:r>
      <w:r w:rsidRPr="00EA262E">
        <w:rPr>
          <w:rFonts w:ascii="Minion Pro" w:hAnsi="Minion Pro"/>
          <w:sz w:val="22"/>
          <w:szCs w:val="22"/>
        </w:rPr>
        <w:t xml:space="preserve"> Природные опасности и стратегические риски в мире и в России // Экология и жизнь. 2009. №11-12 (96-97). С.6-15.</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t xml:space="preserve">Павлов Д.С., </w:t>
      </w:r>
      <w:proofErr w:type="spellStart"/>
      <w:r w:rsidRPr="00EA262E">
        <w:rPr>
          <w:rFonts w:ascii="Minion Pro" w:hAnsi="Minion Pro"/>
          <w:b/>
          <w:sz w:val="22"/>
          <w:szCs w:val="22"/>
        </w:rPr>
        <w:t>Лупандин</w:t>
      </w:r>
      <w:proofErr w:type="spellEnd"/>
      <w:r w:rsidRPr="00EA262E">
        <w:rPr>
          <w:rFonts w:ascii="Minion Pro" w:hAnsi="Minion Pro"/>
          <w:b/>
          <w:sz w:val="22"/>
          <w:szCs w:val="22"/>
        </w:rPr>
        <w:t xml:space="preserve"> А.И., Костин В.В.</w:t>
      </w:r>
      <w:r w:rsidRPr="00EA262E">
        <w:rPr>
          <w:rFonts w:ascii="Minion Pro" w:hAnsi="Minion Pro"/>
          <w:sz w:val="22"/>
          <w:szCs w:val="22"/>
        </w:rPr>
        <w:t xml:space="preserve"> </w:t>
      </w:r>
      <w:proofErr w:type="spellStart"/>
      <w:r w:rsidRPr="00EA262E">
        <w:rPr>
          <w:rFonts w:ascii="Minion Pro" w:hAnsi="Minion Pro"/>
          <w:sz w:val="22"/>
          <w:szCs w:val="22"/>
        </w:rPr>
        <w:t>Покатная</w:t>
      </w:r>
      <w:proofErr w:type="spellEnd"/>
      <w:r w:rsidRPr="00EA262E">
        <w:rPr>
          <w:rFonts w:ascii="Minion Pro" w:hAnsi="Minion Pro"/>
          <w:sz w:val="22"/>
          <w:szCs w:val="22"/>
        </w:rPr>
        <w:t xml:space="preserve"> миграция рыб через плотины ГЭС. М.: Наука, 1999. 255 с.</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t>Перелет Р.А.</w:t>
      </w:r>
      <w:r w:rsidRPr="00EA262E">
        <w:rPr>
          <w:rFonts w:ascii="Minion Pro" w:hAnsi="Minion Pro"/>
          <w:sz w:val="22"/>
          <w:szCs w:val="22"/>
        </w:rPr>
        <w:t xml:space="preserve"> Дефицит водных ресурсов и экономика </w:t>
      </w:r>
      <w:proofErr w:type="spellStart"/>
      <w:r w:rsidRPr="00EA262E">
        <w:rPr>
          <w:rFonts w:ascii="Minion Pro" w:hAnsi="Minion Pro"/>
          <w:sz w:val="22"/>
          <w:szCs w:val="22"/>
        </w:rPr>
        <w:t>водоэффективности</w:t>
      </w:r>
      <w:proofErr w:type="spellEnd"/>
      <w:r w:rsidRPr="00EA262E">
        <w:rPr>
          <w:rFonts w:ascii="Minion Pro" w:hAnsi="Minion Pro"/>
          <w:sz w:val="22"/>
          <w:szCs w:val="22"/>
        </w:rPr>
        <w:t xml:space="preserve"> // В кн. «Рациональное природопользование: международные программы, российский и зарубежный опыт». М.: Товарищество научных знаний КМК, 2010. С.168-181.</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t>Петраков И.А.</w:t>
      </w:r>
      <w:r w:rsidRPr="00EA262E">
        <w:rPr>
          <w:rFonts w:ascii="Minion Pro" w:hAnsi="Minion Pro"/>
          <w:sz w:val="22"/>
          <w:szCs w:val="22"/>
        </w:rPr>
        <w:t xml:space="preserve"> Мировой опыт по развитию межбассейнового перераспределения водных ресурсов. Алматы, 2013 46 с. (</w:t>
      </w:r>
      <w:hyperlink r:id="rId26" w:tgtFrame="_blank" w:history="1">
        <w:proofErr w:type="spellStart"/>
        <w:r w:rsidRPr="00EA262E">
          <w:rPr>
            <w:rFonts w:ascii="Minion Pro" w:hAnsi="Minion Pro"/>
            <w:sz w:val="22"/>
            <w:szCs w:val="22"/>
            <w:lang w:val="en-US"/>
          </w:rPr>
          <w:t>eecca</w:t>
        </w:r>
        <w:proofErr w:type="spellEnd"/>
        <w:r w:rsidRPr="00EA262E">
          <w:rPr>
            <w:rFonts w:ascii="Minion Pro" w:hAnsi="Minion Pro"/>
            <w:sz w:val="22"/>
            <w:szCs w:val="22"/>
          </w:rPr>
          <w:t>-</w:t>
        </w:r>
        <w:r w:rsidRPr="00EA262E">
          <w:rPr>
            <w:rFonts w:ascii="Minion Pro" w:hAnsi="Minion Pro"/>
            <w:sz w:val="22"/>
            <w:szCs w:val="22"/>
            <w:lang w:val="en-US"/>
          </w:rPr>
          <w:t>water</w:t>
        </w:r>
        <w:r w:rsidRPr="00EA262E">
          <w:rPr>
            <w:rFonts w:ascii="Minion Pro" w:hAnsi="Minion Pro"/>
            <w:sz w:val="22"/>
            <w:szCs w:val="22"/>
          </w:rPr>
          <w:t>.</w:t>
        </w:r>
        <w:r w:rsidRPr="00EA262E">
          <w:rPr>
            <w:rFonts w:ascii="Minion Pro" w:hAnsi="Minion Pro"/>
            <w:sz w:val="22"/>
            <w:szCs w:val="22"/>
            <w:lang w:val="en-US"/>
          </w:rPr>
          <w:t>net</w:t>
        </w:r>
      </w:hyperlink>
      <w:r w:rsidRPr="00EA262E">
        <w:rPr>
          <w:rFonts w:ascii="Minion Pro" w:hAnsi="Minion Pro"/>
          <w:sz w:val="22"/>
          <w:szCs w:val="22"/>
        </w:rPr>
        <w:t>›</w:t>
      </w:r>
      <w:hyperlink r:id="rId27" w:tgtFrame="_blank" w:history="1">
        <w:r w:rsidRPr="00EA262E">
          <w:rPr>
            <w:rFonts w:ascii="Minion Pro" w:hAnsi="Minion Pro"/>
            <w:sz w:val="22"/>
            <w:szCs w:val="22"/>
            <w:lang w:val="en-US"/>
          </w:rPr>
          <w:t>content</w:t>
        </w:r>
        <w:r w:rsidRPr="00EA262E">
          <w:rPr>
            <w:rFonts w:ascii="Minion Pro" w:hAnsi="Minion Pro"/>
            <w:sz w:val="22"/>
            <w:szCs w:val="22"/>
          </w:rPr>
          <w:t>/</w:t>
        </w:r>
        <w:r w:rsidRPr="00EA262E">
          <w:rPr>
            <w:rFonts w:ascii="Minion Pro" w:hAnsi="Minion Pro"/>
            <w:sz w:val="22"/>
            <w:szCs w:val="22"/>
            <w:lang w:val="en-US"/>
          </w:rPr>
          <w:t>view</w:t>
        </w:r>
        <w:r w:rsidRPr="00EA262E">
          <w:rPr>
            <w:rFonts w:ascii="Minion Pro" w:hAnsi="Minion Pro"/>
            <w:sz w:val="22"/>
            <w:szCs w:val="22"/>
          </w:rPr>
          <w:t>/5493/52/</w:t>
        </w:r>
        <w:proofErr w:type="spellStart"/>
        <w:r w:rsidRPr="00EA262E">
          <w:rPr>
            <w:rFonts w:ascii="Minion Pro" w:hAnsi="Minion Pro"/>
            <w:sz w:val="22"/>
            <w:szCs w:val="22"/>
            <w:lang w:val="en-US"/>
          </w:rPr>
          <w:t>lang</w:t>
        </w:r>
        <w:proofErr w:type="spellEnd"/>
        <w:r w:rsidRPr="00EA262E">
          <w:rPr>
            <w:rFonts w:ascii="Minion Pro" w:hAnsi="Minion Pro"/>
            <w:sz w:val="22"/>
            <w:szCs w:val="22"/>
          </w:rPr>
          <w:t>,</w:t>
        </w:r>
        <w:proofErr w:type="spellStart"/>
        <w:r w:rsidRPr="00EA262E">
          <w:rPr>
            <w:rFonts w:ascii="Minion Pro" w:hAnsi="Minion Pro"/>
            <w:sz w:val="22"/>
            <w:szCs w:val="22"/>
            <w:lang w:val="en-US"/>
          </w:rPr>
          <w:t>ru</w:t>
        </w:r>
        <w:proofErr w:type="spellEnd"/>
      </w:hyperlink>
      <w:r w:rsidRPr="00EA262E">
        <w:rPr>
          <w:rFonts w:ascii="Minion Pro" w:hAnsi="Minion Pro"/>
          <w:sz w:val="22"/>
          <w:szCs w:val="22"/>
        </w:rPr>
        <w:t>)</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t>Петров Г.Н.</w:t>
      </w:r>
      <w:r w:rsidRPr="00EA262E">
        <w:rPr>
          <w:rFonts w:ascii="Minion Pro" w:hAnsi="Minion Pro"/>
          <w:sz w:val="22"/>
          <w:szCs w:val="22"/>
        </w:rPr>
        <w:t xml:space="preserve"> Развитие подтопления земель и его прогноз вблизи крупных водохранилищ // Вод. ресурсы. 1981. № 2. С.98-108.</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lastRenderedPageBreak/>
        <w:t>Пивоваров Ю.П., Михалев В.П.</w:t>
      </w:r>
      <w:r w:rsidRPr="00EA262E">
        <w:rPr>
          <w:rFonts w:ascii="Minion Pro" w:hAnsi="Minion Pro"/>
          <w:sz w:val="22"/>
          <w:szCs w:val="22"/>
        </w:rPr>
        <w:t xml:space="preserve"> Радиационная экология. М.: Издательский центр «Академия», 2004. 240 с.</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t xml:space="preserve">Пилипенко В.Н., Федотова А.В., Перевалов С.Н., </w:t>
      </w:r>
      <w:proofErr w:type="spellStart"/>
      <w:r w:rsidRPr="00EA262E">
        <w:rPr>
          <w:rFonts w:ascii="Minion Pro" w:hAnsi="Minion Pro"/>
          <w:b/>
          <w:sz w:val="22"/>
          <w:szCs w:val="22"/>
        </w:rPr>
        <w:t>Сагалаев</w:t>
      </w:r>
      <w:proofErr w:type="spellEnd"/>
      <w:r w:rsidRPr="00EA262E">
        <w:rPr>
          <w:rFonts w:ascii="Minion Pro" w:hAnsi="Minion Pro"/>
          <w:b/>
          <w:sz w:val="22"/>
          <w:szCs w:val="22"/>
        </w:rPr>
        <w:t xml:space="preserve"> В.А.</w:t>
      </w:r>
      <w:r w:rsidRPr="00EA262E">
        <w:rPr>
          <w:rFonts w:ascii="Minion Pro" w:hAnsi="Minion Pro"/>
          <w:sz w:val="22"/>
          <w:szCs w:val="22"/>
        </w:rPr>
        <w:t xml:space="preserve"> Экологические последствия влияния зарегулирования стока реки Волги на флору, растительность и почвенный покров дельты Волги // Вестник ОГУ. 2006. Т.2. №2. С.22-29.</w:t>
      </w:r>
    </w:p>
    <w:p w:rsidR="00546DB5" w:rsidRPr="00EA262E" w:rsidRDefault="00546DB5" w:rsidP="00905F7B">
      <w:pPr>
        <w:spacing w:after="20" w:line="216" w:lineRule="auto"/>
        <w:ind w:firstLine="284"/>
        <w:jc w:val="both"/>
        <w:rPr>
          <w:rFonts w:ascii="Minion Pro" w:hAnsi="Minion Pro"/>
          <w:sz w:val="22"/>
          <w:szCs w:val="22"/>
        </w:rPr>
      </w:pPr>
      <w:proofErr w:type="spellStart"/>
      <w:r w:rsidRPr="00EA262E">
        <w:rPr>
          <w:rFonts w:ascii="Minion Pro" w:hAnsi="Minion Pro"/>
          <w:b/>
          <w:sz w:val="22"/>
          <w:szCs w:val="22"/>
        </w:rPr>
        <w:t>Пилипчук</w:t>
      </w:r>
      <w:proofErr w:type="spellEnd"/>
      <w:r w:rsidRPr="00EA262E">
        <w:rPr>
          <w:rFonts w:ascii="Minion Pro" w:hAnsi="Minion Pro"/>
          <w:b/>
          <w:sz w:val="22"/>
          <w:szCs w:val="22"/>
        </w:rPr>
        <w:t xml:space="preserve"> М.Ф.</w:t>
      </w:r>
      <w:r w:rsidRPr="00EA262E">
        <w:rPr>
          <w:rFonts w:ascii="Minion Pro" w:hAnsi="Minion Pro"/>
          <w:sz w:val="22"/>
          <w:szCs w:val="22"/>
        </w:rPr>
        <w:t xml:space="preserve"> Теоретические основы, методика и практика </w:t>
      </w:r>
      <w:proofErr w:type="spellStart"/>
      <w:r w:rsidRPr="00EA262E">
        <w:rPr>
          <w:rFonts w:ascii="Minion Pro" w:hAnsi="Minion Pro"/>
          <w:sz w:val="22"/>
          <w:szCs w:val="22"/>
        </w:rPr>
        <w:t>геоэкологического</w:t>
      </w:r>
      <w:proofErr w:type="spellEnd"/>
      <w:r w:rsidRPr="00EA262E">
        <w:rPr>
          <w:rFonts w:ascii="Minion Pro" w:hAnsi="Minion Pro"/>
          <w:sz w:val="22"/>
          <w:szCs w:val="22"/>
        </w:rPr>
        <w:t xml:space="preserve"> обеспечения разведочных и добычных работ на глубоководных месторождениях полиметаллических конкреций в Мировом океане. </w:t>
      </w:r>
      <w:proofErr w:type="spellStart"/>
      <w:r w:rsidRPr="00EA262E">
        <w:rPr>
          <w:rFonts w:ascii="Minion Pro" w:hAnsi="Minion Pro"/>
          <w:sz w:val="22"/>
          <w:szCs w:val="22"/>
        </w:rPr>
        <w:t>Автореф</w:t>
      </w:r>
      <w:proofErr w:type="spellEnd"/>
      <w:r w:rsidRPr="00EA262E">
        <w:rPr>
          <w:rFonts w:ascii="Minion Pro" w:hAnsi="Minion Pro"/>
          <w:sz w:val="22"/>
          <w:szCs w:val="22"/>
        </w:rPr>
        <w:t xml:space="preserve">. </w:t>
      </w:r>
      <w:proofErr w:type="spellStart"/>
      <w:r w:rsidRPr="00EA262E">
        <w:rPr>
          <w:rFonts w:ascii="Minion Pro" w:hAnsi="Minion Pro"/>
          <w:sz w:val="22"/>
          <w:szCs w:val="22"/>
        </w:rPr>
        <w:t>дисс</w:t>
      </w:r>
      <w:proofErr w:type="spellEnd"/>
      <w:r w:rsidRPr="00EA262E">
        <w:rPr>
          <w:rFonts w:ascii="Minion Pro" w:hAnsi="Minion Pro"/>
          <w:sz w:val="22"/>
          <w:szCs w:val="22"/>
        </w:rPr>
        <w:t xml:space="preserve">. … </w:t>
      </w:r>
      <w:proofErr w:type="spellStart"/>
      <w:r w:rsidRPr="00EA262E">
        <w:rPr>
          <w:rFonts w:ascii="Minion Pro" w:hAnsi="Minion Pro"/>
          <w:sz w:val="22"/>
          <w:szCs w:val="22"/>
        </w:rPr>
        <w:t>докт</w:t>
      </w:r>
      <w:proofErr w:type="spellEnd"/>
      <w:r w:rsidRPr="00EA262E">
        <w:rPr>
          <w:rFonts w:ascii="Minion Pro" w:hAnsi="Minion Pro"/>
          <w:sz w:val="22"/>
          <w:szCs w:val="22"/>
        </w:rPr>
        <w:t>. геол.-мин. наук: М.: МГУ, 2003. 45 с.</w:t>
      </w:r>
    </w:p>
    <w:p w:rsidR="00546DB5" w:rsidRPr="00EA262E" w:rsidRDefault="00546DB5" w:rsidP="00905F7B">
      <w:pPr>
        <w:spacing w:after="20" w:line="216" w:lineRule="auto"/>
        <w:ind w:firstLine="284"/>
        <w:jc w:val="both"/>
        <w:rPr>
          <w:rFonts w:ascii="Minion Pro" w:hAnsi="Minion Pro"/>
          <w:sz w:val="22"/>
          <w:szCs w:val="22"/>
        </w:rPr>
      </w:pPr>
      <w:proofErr w:type="spellStart"/>
      <w:r w:rsidRPr="00EA262E">
        <w:rPr>
          <w:rFonts w:ascii="Minion Pro" w:hAnsi="Minion Pro"/>
          <w:b/>
          <w:sz w:val="22"/>
          <w:szCs w:val="22"/>
        </w:rPr>
        <w:t>Поддубный</w:t>
      </w:r>
      <w:proofErr w:type="spellEnd"/>
      <w:r w:rsidRPr="00EA262E">
        <w:rPr>
          <w:rFonts w:ascii="Minion Pro" w:hAnsi="Minion Pro"/>
          <w:b/>
          <w:sz w:val="22"/>
          <w:szCs w:val="22"/>
        </w:rPr>
        <w:t xml:space="preserve"> А.В.</w:t>
      </w:r>
      <w:r w:rsidRPr="00EA262E">
        <w:rPr>
          <w:rFonts w:ascii="Minion Pro" w:hAnsi="Minion Pro"/>
          <w:sz w:val="22"/>
          <w:szCs w:val="22"/>
        </w:rPr>
        <w:t xml:space="preserve"> Экологические проблемы и устойчивое развитие регионов. Владивосток, ДВГУ ТИДОТ, 2002. 143 с.</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t>Поликарпов Г.Г., Лазоренко Г.Е., Терещенко Н.Н.</w:t>
      </w:r>
      <w:r w:rsidRPr="00EA262E">
        <w:rPr>
          <w:rFonts w:ascii="Minion Pro" w:hAnsi="Minion Pro"/>
          <w:sz w:val="22"/>
          <w:szCs w:val="22"/>
        </w:rPr>
        <w:t xml:space="preserve"> </w:t>
      </w:r>
      <w:proofErr w:type="spellStart"/>
      <w:r w:rsidRPr="00EA262E">
        <w:rPr>
          <w:rFonts w:ascii="Minion Pro" w:hAnsi="Minion Pro"/>
          <w:sz w:val="22"/>
          <w:szCs w:val="22"/>
        </w:rPr>
        <w:t>Ксенобиотические</w:t>
      </w:r>
      <w:proofErr w:type="spellEnd"/>
      <w:r w:rsidRPr="00EA262E">
        <w:rPr>
          <w:rFonts w:ascii="Minion Pro" w:hAnsi="Minion Pro"/>
          <w:sz w:val="22"/>
          <w:szCs w:val="22"/>
        </w:rPr>
        <w:t xml:space="preserve"> и биогенные свойства водной среды из восстановительной зоны Черного моря для морских водорослей // </w:t>
      </w:r>
      <w:proofErr w:type="spellStart"/>
      <w:r w:rsidRPr="00EA262E">
        <w:rPr>
          <w:rFonts w:ascii="Minion Pro" w:hAnsi="Minion Pro"/>
          <w:sz w:val="22"/>
          <w:szCs w:val="22"/>
        </w:rPr>
        <w:t>Докл</w:t>
      </w:r>
      <w:proofErr w:type="spellEnd"/>
      <w:r w:rsidRPr="00EA262E">
        <w:rPr>
          <w:rFonts w:ascii="Minion Pro" w:hAnsi="Minion Pro"/>
          <w:sz w:val="22"/>
          <w:szCs w:val="22"/>
        </w:rPr>
        <w:t xml:space="preserve">. АН УССР. 1986. </w:t>
      </w:r>
      <w:proofErr w:type="spellStart"/>
      <w:r w:rsidRPr="00EA262E">
        <w:rPr>
          <w:rFonts w:ascii="Minion Pro" w:hAnsi="Minion Pro"/>
          <w:sz w:val="22"/>
          <w:szCs w:val="22"/>
        </w:rPr>
        <w:t>Сер.Б</w:t>
      </w:r>
      <w:proofErr w:type="spellEnd"/>
      <w:r w:rsidRPr="00EA262E">
        <w:rPr>
          <w:rFonts w:ascii="Minion Pro" w:hAnsi="Minion Pro"/>
          <w:sz w:val="22"/>
          <w:szCs w:val="22"/>
        </w:rPr>
        <w:t>. №4. С.76-79.</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t>Полянская Л.М., Головченко А.В., Звягинцев Д.Г.</w:t>
      </w:r>
      <w:r w:rsidRPr="00EA262E">
        <w:rPr>
          <w:rFonts w:ascii="Minion Pro" w:hAnsi="Minion Pro"/>
          <w:sz w:val="22"/>
          <w:szCs w:val="22"/>
        </w:rPr>
        <w:t xml:space="preserve"> Микробная биомасса в почвах // Доклады Академии Наук. 1995. Т.344. №6. С.846-848.</w:t>
      </w:r>
    </w:p>
    <w:p w:rsidR="00546DB5" w:rsidRPr="00EA262E" w:rsidRDefault="00546DB5" w:rsidP="00905F7B">
      <w:pPr>
        <w:spacing w:after="20" w:line="216" w:lineRule="auto"/>
        <w:ind w:firstLine="284"/>
        <w:jc w:val="both"/>
        <w:rPr>
          <w:rFonts w:ascii="Minion Pro" w:hAnsi="Minion Pro"/>
          <w:snapToGrid w:val="0"/>
          <w:sz w:val="22"/>
          <w:szCs w:val="22"/>
        </w:rPr>
      </w:pPr>
      <w:r w:rsidRPr="00EA262E">
        <w:rPr>
          <w:rFonts w:ascii="Minion Pro" w:hAnsi="Minion Pro"/>
          <w:b/>
          <w:snapToGrid w:val="0"/>
          <w:sz w:val="22"/>
          <w:szCs w:val="22"/>
        </w:rPr>
        <w:t>Пшеничный Б.П.</w:t>
      </w:r>
      <w:r w:rsidRPr="00EA262E">
        <w:rPr>
          <w:rFonts w:ascii="Minion Pro" w:hAnsi="Minion Pro"/>
          <w:snapToGrid w:val="0"/>
          <w:sz w:val="22"/>
          <w:szCs w:val="22"/>
        </w:rPr>
        <w:t xml:space="preserve"> Искусственный </w:t>
      </w:r>
      <w:proofErr w:type="spellStart"/>
      <w:r w:rsidRPr="00EA262E">
        <w:rPr>
          <w:rFonts w:ascii="Minion Pro" w:hAnsi="Minion Pro"/>
          <w:snapToGrid w:val="0"/>
          <w:sz w:val="22"/>
          <w:szCs w:val="22"/>
        </w:rPr>
        <w:t>апвеллинг</w:t>
      </w:r>
      <w:proofErr w:type="spellEnd"/>
      <w:r w:rsidRPr="00EA262E">
        <w:rPr>
          <w:rFonts w:ascii="Minion Pro" w:hAnsi="Minion Pro"/>
          <w:snapToGrid w:val="0"/>
          <w:sz w:val="22"/>
          <w:szCs w:val="22"/>
        </w:rPr>
        <w:t xml:space="preserve"> и возможности повышения биологической продуктивности морских вод // Антропогенные воздействия на прибрежно-морские экосистемы. М.: Изд. ВНИРО, 1986. С.71-79.</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t>Пшеничный Б.П., Шевченко В.В.</w:t>
      </w:r>
      <w:r w:rsidRPr="00EA262E">
        <w:rPr>
          <w:rFonts w:ascii="Minion Pro" w:hAnsi="Minion Pro"/>
          <w:sz w:val="22"/>
          <w:szCs w:val="22"/>
        </w:rPr>
        <w:t xml:space="preserve"> Перспективы повышения биологической продуктивности вод путем создания искусственного апвеллинга // Вопросы ихтиологии. 1989. Т.29. №</w:t>
      </w:r>
      <w:r w:rsidR="006C3A5D">
        <w:rPr>
          <w:rFonts w:ascii="Minion Pro" w:hAnsi="Minion Pro"/>
          <w:sz w:val="22"/>
          <w:szCs w:val="22"/>
        </w:rPr>
        <w:t> </w:t>
      </w:r>
      <w:r w:rsidRPr="00EA262E">
        <w:rPr>
          <w:rFonts w:ascii="Minion Pro" w:hAnsi="Minion Pro"/>
          <w:sz w:val="22"/>
          <w:szCs w:val="22"/>
        </w:rPr>
        <w:t>2. С.333-335.</w:t>
      </w:r>
    </w:p>
    <w:p w:rsidR="00546DB5" w:rsidRPr="00EA262E" w:rsidRDefault="00546DB5" w:rsidP="00905F7B">
      <w:pPr>
        <w:spacing w:after="20" w:line="216" w:lineRule="auto"/>
        <w:ind w:firstLine="284"/>
        <w:jc w:val="both"/>
        <w:rPr>
          <w:rFonts w:ascii="Minion Pro" w:hAnsi="Minion Pro"/>
          <w:sz w:val="22"/>
          <w:szCs w:val="22"/>
        </w:rPr>
      </w:pPr>
      <w:proofErr w:type="spellStart"/>
      <w:r w:rsidRPr="00EA262E">
        <w:rPr>
          <w:rFonts w:ascii="Minion Pro" w:hAnsi="Minion Pro"/>
          <w:b/>
          <w:sz w:val="22"/>
          <w:szCs w:val="22"/>
        </w:rPr>
        <w:t>Раткович</w:t>
      </w:r>
      <w:proofErr w:type="spellEnd"/>
      <w:r w:rsidRPr="00EA262E">
        <w:rPr>
          <w:rFonts w:ascii="Minion Pro" w:hAnsi="Minion Pro"/>
          <w:b/>
          <w:sz w:val="22"/>
          <w:szCs w:val="22"/>
        </w:rPr>
        <w:t xml:space="preserve"> Д.Я., </w:t>
      </w:r>
      <w:proofErr w:type="spellStart"/>
      <w:r w:rsidRPr="00EA262E">
        <w:rPr>
          <w:rFonts w:ascii="Minion Pro" w:hAnsi="Minion Pro"/>
          <w:b/>
          <w:sz w:val="22"/>
          <w:szCs w:val="22"/>
        </w:rPr>
        <w:t>Выручалкина</w:t>
      </w:r>
      <w:proofErr w:type="spellEnd"/>
      <w:r w:rsidRPr="00EA262E">
        <w:rPr>
          <w:rFonts w:ascii="Minion Pro" w:hAnsi="Minion Pro"/>
          <w:b/>
          <w:sz w:val="22"/>
          <w:szCs w:val="22"/>
        </w:rPr>
        <w:t xml:space="preserve"> Т.Ю., Соломонова И.В.</w:t>
      </w:r>
      <w:r w:rsidRPr="00EA262E">
        <w:rPr>
          <w:rFonts w:ascii="Minion Pro" w:hAnsi="Minion Pro"/>
          <w:sz w:val="22"/>
          <w:szCs w:val="22"/>
        </w:rPr>
        <w:t xml:space="preserve"> О нерестовых попусках воды в нижний бьеф Волгоградской ГЭС // Водные ресурсы. 2003. Т30. №4. С.426-442.</w:t>
      </w:r>
    </w:p>
    <w:p w:rsidR="00546DB5" w:rsidRPr="00EA262E" w:rsidRDefault="00546DB5" w:rsidP="00905F7B">
      <w:pPr>
        <w:spacing w:after="20" w:line="216" w:lineRule="auto"/>
        <w:ind w:firstLine="284"/>
        <w:jc w:val="both"/>
        <w:rPr>
          <w:rFonts w:ascii="Minion Pro" w:hAnsi="Minion Pro"/>
          <w:sz w:val="22"/>
          <w:szCs w:val="22"/>
        </w:rPr>
      </w:pPr>
      <w:proofErr w:type="spellStart"/>
      <w:r w:rsidRPr="00EA262E">
        <w:rPr>
          <w:rFonts w:ascii="Minion Pro" w:hAnsi="Minion Pro"/>
          <w:b/>
          <w:sz w:val="22"/>
          <w:szCs w:val="22"/>
        </w:rPr>
        <w:t>Рахманин</w:t>
      </w:r>
      <w:proofErr w:type="spellEnd"/>
      <w:r w:rsidRPr="00EA262E">
        <w:rPr>
          <w:rFonts w:ascii="Minion Pro" w:hAnsi="Minion Pro"/>
          <w:b/>
          <w:sz w:val="22"/>
          <w:szCs w:val="22"/>
        </w:rPr>
        <w:t xml:space="preserve"> Ю.А., Новиков С.М., Иванов С.И.</w:t>
      </w:r>
      <w:r w:rsidRPr="00EA262E">
        <w:rPr>
          <w:rFonts w:ascii="Minion Pro" w:hAnsi="Minion Pro"/>
          <w:sz w:val="22"/>
          <w:szCs w:val="22"/>
        </w:rPr>
        <w:t xml:space="preserve"> Современные научные проблемы совершенствования методологии оценки риска здоровья населения // Гигиена и санитария, 2005. № 2. С.7-10.</w:t>
      </w:r>
    </w:p>
    <w:p w:rsidR="00546DB5" w:rsidRPr="00EA262E" w:rsidRDefault="00546DB5" w:rsidP="00905F7B">
      <w:pPr>
        <w:spacing w:after="20" w:line="216" w:lineRule="auto"/>
        <w:ind w:firstLine="284"/>
        <w:jc w:val="both"/>
        <w:rPr>
          <w:rFonts w:ascii="Minion Pro" w:hAnsi="Minion Pro"/>
          <w:sz w:val="22"/>
          <w:szCs w:val="22"/>
        </w:rPr>
      </w:pPr>
      <w:proofErr w:type="spellStart"/>
      <w:r w:rsidRPr="00EA262E">
        <w:rPr>
          <w:rFonts w:ascii="Minion Pro" w:hAnsi="Minion Pro"/>
          <w:b/>
          <w:sz w:val="22"/>
          <w:szCs w:val="22"/>
        </w:rPr>
        <w:t>Ревич</w:t>
      </w:r>
      <w:proofErr w:type="spellEnd"/>
      <w:r w:rsidRPr="00EA262E">
        <w:rPr>
          <w:rFonts w:ascii="Minion Pro" w:hAnsi="Minion Pro"/>
          <w:b/>
          <w:sz w:val="22"/>
          <w:szCs w:val="22"/>
        </w:rPr>
        <w:t xml:space="preserve"> Б.А.</w:t>
      </w:r>
      <w:r w:rsidRPr="00EA262E">
        <w:rPr>
          <w:rFonts w:ascii="Minion Pro" w:hAnsi="Minion Pro"/>
          <w:sz w:val="22"/>
          <w:szCs w:val="22"/>
        </w:rPr>
        <w:t xml:space="preserve"> «Горячие точки» химического загрязнения окружающей среды и здоровье населения России. М.: Акрополь, Общественная палата РФ, 2007. 192 с.</w:t>
      </w:r>
    </w:p>
    <w:p w:rsidR="00546DB5" w:rsidRPr="00EA262E" w:rsidRDefault="00546DB5" w:rsidP="00905F7B">
      <w:pPr>
        <w:spacing w:after="20" w:line="216" w:lineRule="auto"/>
        <w:ind w:firstLine="284"/>
        <w:jc w:val="both"/>
        <w:rPr>
          <w:rFonts w:ascii="Minion Pro" w:hAnsi="Minion Pro"/>
          <w:sz w:val="22"/>
          <w:szCs w:val="22"/>
        </w:rPr>
      </w:pPr>
      <w:proofErr w:type="spellStart"/>
      <w:r w:rsidRPr="00EA262E">
        <w:rPr>
          <w:rFonts w:ascii="Minion Pro" w:hAnsi="Minion Pro"/>
          <w:b/>
          <w:sz w:val="22"/>
          <w:szCs w:val="22"/>
        </w:rPr>
        <w:t>Ревич</w:t>
      </w:r>
      <w:proofErr w:type="spellEnd"/>
      <w:r w:rsidRPr="00EA262E">
        <w:rPr>
          <w:rFonts w:ascii="Minion Pro" w:hAnsi="Minion Pro"/>
          <w:b/>
          <w:sz w:val="22"/>
          <w:szCs w:val="22"/>
        </w:rPr>
        <w:t xml:space="preserve"> Б.А., </w:t>
      </w:r>
      <w:proofErr w:type="spellStart"/>
      <w:r w:rsidRPr="00EA262E">
        <w:rPr>
          <w:rFonts w:ascii="Minion Pro" w:hAnsi="Minion Pro"/>
          <w:b/>
          <w:sz w:val="22"/>
          <w:szCs w:val="22"/>
        </w:rPr>
        <w:t>Авалиани</w:t>
      </w:r>
      <w:proofErr w:type="spellEnd"/>
      <w:r w:rsidRPr="00EA262E">
        <w:rPr>
          <w:rFonts w:ascii="Minion Pro" w:hAnsi="Minion Pro"/>
          <w:b/>
          <w:sz w:val="22"/>
          <w:szCs w:val="22"/>
        </w:rPr>
        <w:t xml:space="preserve"> С.Л., Тихонова Г.И.</w:t>
      </w:r>
      <w:r w:rsidRPr="00EA262E">
        <w:rPr>
          <w:rFonts w:ascii="Minion Pro" w:hAnsi="Minion Pro"/>
          <w:sz w:val="22"/>
          <w:szCs w:val="22"/>
        </w:rPr>
        <w:t xml:space="preserve"> Экологическая эпидемиология. М.: Академия, 2004. 384 с.</w:t>
      </w:r>
    </w:p>
    <w:p w:rsidR="00546DB5" w:rsidRPr="00EA262E" w:rsidRDefault="00546DB5" w:rsidP="00905F7B">
      <w:pPr>
        <w:spacing w:after="20" w:line="216" w:lineRule="auto"/>
        <w:ind w:firstLine="284"/>
        <w:jc w:val="both"/>
        <w:rPr>
          <w:rFonts w:ascii="Minion Pro" w:hAnsi="Minion Pro"/>
          <w:sz w:val="22"/>
          <w:szCs w:val="22"/>
        </w:rPr>
      </w:pPr>
      <w:proofErr w:type="spellStart"/>
      <w:r w:rsidRPr="00EA262E">
        <w:rPr>
          <w:rFonts w:ascii="Minion Pro" w:hAnsi="Minion Pro"/>
          <w:b/>
          <w:sz w:val="22"/>
          <w:szCs w:val="22"/>
        </w:rPr>
        <w:lastRenderedPageBreak/>
        <w:t>Реймерс</w:t>
      </w:r>
      <w:proofErr w:type="spellEnd"/>
      <w:r w:rsidRPr="00EA262E">
        <w:rPr>
          <w:rFonts w:ascii="Minion Pro" w:hAnsi="Minion Pro"/>
          <w:b/>
          <w:sz w:val="22"/>
          <w:szCs w:val="22"/>
        </w:rPr>
        <w:t xml:space="preserve"> Н.Ф.</w:t>
      </w:r>
      <w:r w:rsidRPr="00EA262E">
        <w:rPr>
          <w:rFonts w:ascii="Minion Pro" w:hAnsi="Minion Pro"/>
          <w:sz w:val="22"/>
          <w:szCs w:val="22"/>
        </w:rPr>
        <w:t xml:space="preserve"> Природопользование. Словарь-справочник. М.: Мысль, 1990. 637 с.</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t xml:space="preserve">Розанов Б.Г., </w:t>
      </w:r>
      <w:proofErr w:type="spellStart"/>
      <w:r w:rsidRPr="00EA262E">
        <w:rPr>
          <w:rFonts w:ascii="Minion Pro" w:hAnsi="Minion Pro"/>
          <w:b/>
          <w:sz w:val="22"/>
          <w:szCs w:val="22"/>
        </w:rPr>
        <w:t>Таргульян</w:t>
      </w:r>
      <w:proofErr w:type="spellEnd"/>
      <w:r w:rsidRPr="00EA262E">
        <w:rPr>
          <w:rFonts w:ascii="Minion Pro" w:hAnsi="Minion Pro"/>
          <w:b/>
          <w:sz w:val="22"/>
          <w:szCs w:val="22"/>
        </w:rPr>
        <w:t xml:space="preserve"> В.О., Орлов Д.С.</w:t>
      </w:r>
      <w:r w:rsidRPr="00EA262E">
        <w:rPr>
          <w:rFonts w:ascii="Minion Pro" w:hAnsi="Minion Pro"/>
          <w:sz w:val="22"/>
          <w:szCs w:val="22"/>
        </w:rPr>
        <w:t xml:space="preserve"> Глобальные тенденции изменения почв и почвенного покрова // Почвоведение. 1989. № 5. С. 5-18.</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t xml:space="preserve">Романова Э.П., </w:t>
      </w:r>
      <w:proofErr w:type="spellStart"/>
      <w:r w:rsidRPr="00EA262E">
        <w:rPr>
          <w:rFonts w:ascii="Minion Pro" w:hAnsi="Minion Pro"/>
          <w:b/>
          <w:sz w:val="22"/>
          <w:szCs w:val="22"/>
        </w:rPr>
        <w:t>Куракова</w:t>
      </w:r>
      <w:proofErr w:type="spellEnd"/>
      <w:r w:rsidRPr="00EA262E">
        <w:rPr>
          <w:rFonts w:ascii="Minion Pro" w:hAnsi="Minion Pro"/>
          <w:b/>
          <w:sz w:val="22"/>
          <w:szCs w:val="22"/>
        </w:rPr>
        <w:t xml:space="preserve"> Л.И., Ермаков Ю.Г.</w:t>
      </w:r>
      <w:r w:rsidRPr="00EA262E">
        <w:rPr>
          <w:rFonts w:ascii="Minion Pro" w:hAnsi="Minion Pro"/>
          <w:sz w:val="22"/>
          <w:szCs w:val="22"/>
        </w:rPr>
        <w:t xml:space="preserve"> Природные ресурсы мира. М.: Изд-во МГУ, 1993. 57 с.</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t>Рязанова Н.И.</w:t>
      </w:r>
      <w:r w:rsidRPr="00EA262E">
        <w:rPr>
          <w:rFonts w:ascii="Minion Pro" w:hAnsi="Minion Pro"/>
          <w:sz w:val="22"/>
          <w:szCs w:val="22"/>
        </w:rPr>
        <w:t xml:space="preserve"> Влияние природных и техногенных факторов на активизацию оползневых процессов // Строительство и техногенная безопасность. 2006. Вып.15-16. С.52-54.</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t>Савенко В.С.</w:t>
      </w:r>
      <w:r w:rsidRPr="00EA262E">
        <w:rPr>
          <w:rFonts w:ascii="Minion Pro" w:hAnsi="Minion Pro"/>
          <w:sz w:val="22"/>
          <w:szCs w:val="22"/>
        </w:rPr>
        <w:t xml:space="preserve"> Природные и антропогенные источники загрязнения атмосферы // Итоги науки и техники. Серия «Охрана природы и воспроизводство природных ресурсов». М.: ВИНИТИ, 1991. Т.31. 212 с.</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t>Савичев О.Г., Краснощеков С.Ю., Наливайко Н.Г.</w:t>
      </w:r>
      <w:r w:rsidRPr="00EA262E">
        <w:rPr>
          <w:rFonts w:ascii="Minion Pro" w:hAnsi="Minion Pro"/>
          <w:sz w:val="22"/>
          <w:szCs w:val="22"/>
        </w:rPr>
        <w:t xml:space="preserve"> Регулирование речного стока. Томск: Изд. Томск. </w:t>
      </w:r>
      <w:proofErr w:type="spellStart"/>
      <w:r w:rsidRPr="00EA262E">
        <w:rPr>
          <w:rFonts w:ascii="Minion Pro" w:hAnsi="Minion Pro"/>
          <w:sz w:val="22"/>
          <w:szCs w:val="22"/>
        </w:rPr>
        <w:t>политехнич</w:t>
      </w:r>
      <w:proofErr w:type="spellEnd"/>
      <w:r w:rsidRPr="00EA262E">
        <w:rPr>
          <w:rFonts w:ascii="Minion Pro" w:hAnsi="Minion Pro"/>
          <w:sz w:val="22"/>
          <w:szCs w:val="22"/>
        </w:rPr>
        <w:t>. ун-та, 2009. 114 с.</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t>Савкин В.М.</w:t>
      </w:r>
      <w:r w:rsidRPr="00EA262E">
        <w:rPr>
          <w:rFonts w:ascii="Minion Pro" w:hAnsi="Minion Pro"/>
          <w:sz w:val="22"/>
          <w:szCs w:val="22"/>
        </w:rPr>
        <w:t xml:space="preserve"> Водохранилища Сибири, водно-экологические и водно-хозяйственные последствия их создания // Сибирский экологический журнал. 2000. №2. С.109-121.</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t>Савченко Н.В.</w:t>
      </w:r>
      <w:r w:rsidRPr="00EA262E">
        <w:rPr>
          <w:rFonts w:ascii="Minion Pro" w:hAnsi="Minion Pro"/>
          <w:sz w:val="22"/>
          <w:szCs w:val="22"/>
        </w:rPr>
        <w:t xml:space="preserve"> Природа озер западно-сибирской Субарктики // География и природные ресурсы. 1992. №1. С.85-92.</w:t>
      </w:r>
    </w:p>
    <w:p w:rsidR="00546DB5" w:rsidRPr="00EA262E" w:rsidRDefault="00546DB5" w:rsidP="00905F7B">
      <w:pPr>
        <w:spacing w:after="20" w:line="216" w:lineRule="auto"/>
        <w:ind w:firstLine="284"/>
        <w:jc w:val="both"/>
        <w:rPr>
          <w:rFonts w:ascii="Minion Pro" w:hAnsi="Minion Pro"/>
          <w:sz w:val="22"/>
          <w:szCs w:val="22"/>
        </w:rPr>
      </w:pPr>
      <w:proofErr w:type="spellStart"/>
      <w:r w:rsidRPr="00EA262E">
        <w:rPr>
          <w:rFonts w:ascii="Minion Pro" w:hAnsi="Minion Pro"/>
          <w:b/>
          <w:sz w:val="22"/>
          <w:szCs w:val="22"/>
        </w:rPr>
        <w:t>Сает</w:t>
      </w:r>
      <w:proofErr w:type="spellEnd"/>
      <w:r w:rsidRPr="00EA262E">
        <w:rPr>
          <w:rFonts w:ascii="Minion Pro" w:hAnsi="Minion Pro"/>
          <w:b/>
          <w:sz w:val="22"/>
          <w:szCs w:val="22"/>
        </w:rPr>
        <w:t xml:space="preserve"> Ю.Е., </w:t>
      </w:r>
      <w:proofErr w:type="spellStart"/>
      <w:r w:rsidRPr="00EA262E">
        <w:rPr>
          <w:rFonts w:ascii="Minion Pro" w:hAnsi="Minion Pro"/>
          <w:b/>
          <w:sz w:val="22"/>
          <w:szCs w:val="22"/>
        </w:rPr>
        <w:t>Ревич</w:t>
      </w:r>
      <w:proofErr w:type="spellEnd"/>
      <w:r w:rsidRPr="00EA262E">
        <w:rPr>
          <w:rFonts w:ascii="Minion Pro" w:hAnsi="Minion Pro"/>
          <w:b/>
          <w:sz w:val="22"/>
          <w:szCs w:val="22"/>
        </w:rPr>
        <w:t xml:space="preserve"> Б.А., Янин Е.П., Смирнова Р.С., </w:t>
      </w:r>
      <w:proofErr w:type="spellStart"/>
      <w:r w:rsidRPr="00EA262E">
        <w:rPr>
          <w:rFonts w:ascii="Minion Pro" w:hAnsi="Minion Pro"/>
          <w:b/>
          <w:sz w:val="22"/>
          <w:szCs w:val="22"/>
        </w:rPr>
        <w:t>Башаркевич</w:t>
      </w:r>
      <w:proofErr w:type="spellEnd"/>
      <w:r w:rsidRPr="00EA262E">
        <w:rPr>
          <w:rFonts w:ascii="Minion Pro" w:hAnsi="Minion Pro"/>
          <w:b/>
          <w:sz w:val="22"/>
          <w:szCs w:val="22"/>
        </w:rPr>
        <w:t xml:space="preserve"> И.Л., Онищенко Т.Л., Павлова Л.Н., Трефилова Н.Я., </w:t>
      </w:r>
      <w:proofErr w:type="spellStart"/>
      <w:r w:rsidRPr="00EA262E">
        <w:rPr>
          <w:rFonts w:ascii="Minion Pro" w:hAnsi="Minion Pro"/>
          <w:b/>
          <w:sz w:val="22"/>
          <w:szCs w:val="22"/>
        </w:rPr>
        <w:t>Ачкасов</w:t>
      </w:r>
      <w:proofErr w:type="spellEnd"/>
      <w:r w:rsidRPr="00EA262E">
        <w:rPr>
          <w:rFonts w:ascii="Minion Pro" w:hAnsi="Minion Pro"/>
          <w:b/>
          <w:sz w:val="22"/>
          <w:szCs w:val="22"/>
        </w:rPr>
        <w:t xml:space="preserve"> А.И., Саркисян С.Ш.</w:t>
      </w:r>
      <w:r w:rsidRPr="00EA262E">
        <w:rPr>
          <w:rFonts w:ascii="Minion Pro" w:hAnsi="Minion Pro"/>
          <w:sz w:val="22"/>
          <w:szCs w:val="22"/>
        </w:rPr>
        <w:t xml:space="preserve"> Геохимия окружающей среды. М.: Недра, 1990. 335 с.</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t>Семенов С.М.</w:t>
      </w:r>
      <w:r w:rsidRPr="00EA262E">
        <w:rPr>
          <w:rFonts w:ascii="Minion Pro" w:hAnsi="Minion Pro"/>
          <w:sz w:val="22"/>
          <w:szCs w:val="22"/>
        </w:rPr>
        <w:t xml:space="preserve"> Парниковый эффект и его антропогенное усиление // Солнечно-земная физика. 2012. </w:t>
      </w:r>
      <w:proofErr w:type="spellStart"/>
      <w:r w:rsidRPr="00EA262E">
        <w:rPr>
          <w:rFonts w:ascii="Minion Pro" w:hAnsi="Minion Pro"/>
          <w:sz w:val="22"/>
          <w:szCs w:val="22"/>
        </w:rPr>
        <w:t>Вып</w:t>
      </w:r>
      <w:proofErr w:type="spellEnd"/>
      <w:r w:rsidRPr="00EA262E">
        <w:rPr>
          <w:rFonts w:ascii="Minion Pro" w:hAnsi="Minion Pro"/>
          <w:sz w:val="22"/>
          <w:szCs w:val="22"/>
        </w:rPr>
        <w:t>. 21. С.10-17.</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t>Семенов С.М.</w:t>
      </w:r>
      <w:r w:rsidRPr="00EA262E">
        <w:rPr>
          <w:rFonts w:ascii="Minion Pro" w:hAnsi="Minion Pro"/>
          <w:sz w:val="22"/>
          <w:szCs w:val="22"/>
        </w:rPr>
        <w:t xml:space="preserve"> Парниковый эффект: открытие, развитие концепции, роль в формировании глобального климата и его антропогенных изменений // Фундаментальная и прикладная климатология. 2015. №2. С.103-126.</w:t>
      </w:r>
    </w:p>
    <w:p w:rsidR="00546DB5" w:rsidRPr="00EA262E" w:rsidRDefault="00546DB5" w:rsidP="00905F7B">
      <w:pPr>
        <w:spacing w:after="20" w:line="216" w:lineRule="auto"/>
        <w:ind w:firstLine="284"/>
        <w:jc w:val="both"/>
        <w:rPr>
          <w:rFonts w:ascii="Minion Pro" w:hAnsi="Minion Pro"/>
          <w:sz w:val="22"/>
          <w:szCs w:val="22"/>
        </w:rPr>
      </w:pPr>
      <w:proofErr w:type="spellStart"/>
      <w:r w:rsidRPr="00EA262E">
        <w:rPr>
          <w:rFonts w:ascii="Minion Pro" w:hAnsi="Minion Pro"/>
          <w:b/>
          <w:sz w:val="22"/>
          <w:szCs w:val="22"/>
        </w:rPr>
        <w:t>Сергейчик</w:t>
      </w:r>
      <w:proofErr w:type="spellEnd"/>
      <w:r w:rsidRPr="00EA262E">
        <w:rPr>
          <w:rFonts w:ascii="Minion Pro" w:hAnsi="Minion Pro"/>
          <w:b/>
          <w:sz w:val="22"/>
          <w:szCs w:val="22"/>
        </w:rPr>
        <w:t xml:space="preserve"> С.А.</w:t>
      </w:r>
      <w:r w:rsidRPr="00EA262E">
        <w:rPr>
          <w:rFonts w:ascii="Minion Pro" w:hAnsi="Minion Pro"/>
          <w:sz w:val="22"/>
          <w:szCs w:val="22"/>
        </w:rPr>
        <w:t xml:space="preserve"> Древесные растения и оптимизация промышленной среды. Минск: Наука и техника, 1984. 168 с. </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t>Сидоренко А.В.</w:t>
      </w:r>
      <w:r w:rsidRPr="00EA262E">
        <w:rPr>
          <w:rFonts w:ascii="Minion Pro" w:hAnsi="Minion Pro"/>
          <w:sz w:val="22"/>
          <w:szCs w:val="22"/>
        </w:rPr>
        <w:t xml:space="preserve"> Охрана окружающей среды и рациональное использование природных ресурсов в СССР // Общество и природная среда. М.: Знание, 1980. С.32-43.</w:t>
      </w:r>
    </w:p>
    <w:p w:rsidR="00546DB5" w:rsidRPr="00EA262E" w:rsidRDefault="00546DB5" w:rsidP="00905F7B">
      <w:pPr>
        <w:spacing w:after="20" w:line="216" w:lineRule="auto"/>
        <w:ind w:firstLine="284"/>
        <w:jc w:val="both"/>
        <w:rPr>
          <w:rFonts w:ascii="Minion Pro" w:hAnsi="Minion Pro"/>
          <w:sz w:val="22"/>
          <w:szCs w:val="22"/>
        </w:rPr>
      </w:pPr>
      <w:proofErr w:type="spellStart"/>
      <w:r w:rsidRPr="00EA262E">
        <w:rPr>
          <w:rFonts w:ascii="Minion Pro" w:hAnsi="Minion Pro"/>
          <w:b/>
          <w:sz w:val="22"/>
          <w:szCs w:val="22"/>
        </w:rPr>
        <w:t>Сорохтин</w:t>
      </w:r>
      <w:proofErr w:type="spellEnd"/>
      <w:r w:rsidRPr="00EA262E">
        <w:rPr>
          <w:rFonts w:ascii="Minion Pro" w:hAnsi="Minion Pro"/>
          <w:b/>
          <w:sz w:val="22"/>
          <w:szCs w:val="22"/>
        </w:rPr>
        <w:t xml:space="preserve"> О.Г., Ушаков С.А.</w:t>
      </w:r>
      <w:r w:rsidRPr="00EA262E">
        <w:rPr>
          <w:rFonts w:ascii="Minion Pro" w:hAnsi="Minion Pro"/>
          <w:sz w:val="22"/>
          <w:szCs w:val="22"/>
        </w:rPr>
        <w:t xml:space="preserve"> Развитие Земли. М: Изд-во МГУ, 2002. 506 с.</w:t>
      </w:r>
    </w:p>
    <w:p w:rsidR="00546DB5" w:rsidRPr="00EA262E" w:rsidRDefault="00546DB5" w:rsidP="00905F7B">
      <w:pPr>
        <w:spacing w:after="20" w:line="216" w:lineRule="auto"/>
        <w:ind w:firstLine="284"/>
        <w:jc w:val="both"/>
        <w:rPr>
          <w:rFonts w:ascii="Minion Pro" w:hAnsi="Minion Pro"/>
          <w:sz w:val="22"/>
          <w:szCs w:val="22"/>
        </w:rPr>
      </w:pPr>
      <w:proofErr w:type="spellStart"/>
      <w:r w:rsidRPr="00EA262E">
        <w:rPr>
          <w:rFonts w:ascii="Minion Pro" w:hAnsi="Minion Pro"/>
          <w:b/>
          <w:sz w:val="22"/>
          <w:szCs w:val="22"/>
        </w:rPr>
        <w:t>Сподобаев</w:t>
      </w:r>
      <w:proofErr w:type="spellEnd"/>
      <w:r w:rsidRPr="00EA262E">
        <w:rPr>
          <w:rFonts w:ascii="Minion Pro" w:hAnsi="Minion Pro"/>
          <w:b/>
          <w:sz w:val="22"/>
          <w:szCs w:val="22"/>
        </w:rPr>
        <w:t xml:space="preserve"> Ю.М., </w:t>
      </w:r>
      <w:proofErr w:type="spellStart"/>
      <w:r w:rsidRPr="00EA262E">
        <w:rPr>
          <w:rFonts w:ascii="Minion Pro" w:hAnsi="Minion Pro"/>
          <w:b/>
          <w:sz w:val="22"/>
          <w:szCs w:val="22"/>
        </w:rPr>
        <w:t>Кубанов</w:t>
      </w:r>
      <w:proofErr w:type="spellEnd"/>
      <w:r w:rsidRPr="00EA262E">
        <w:rPr>
          <w:rFonts w:ascii="Minion Pro" w:hAnsi="Minion Pro"/>
          <w:b/>
          <w:sz w:val="22"/>
          <w:szCs w:val="22"/>
        </w:rPr>
        <w:t xml:space="preserve"> В.П.</w:t>
      </w:r>
      <w:r w:rsidRPr="00EA262E">
        <w:rPr>
          <w:rFonts w:ascii="Minion Pro" w:hAnsi="Minion Pro"/>
          <w:sz w:val="22"/>
          <w:szCs w:val="22"/>
        </w:rPr>
        <w:t xml:space="preserve"> Основы электромагнитной экологии. М.: Радио и связь, 2000. 240 с.</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lastRenderedPageBreak/>
        <w:t xml:space="preserve">Строганова М.Н., </w:t>
      </w:r>
      <w:proofErr w:type="spellStart"/>
      <w:r w:rsidRPr="00EA262E">
        <w:rPr>
          <w:rFonts w:ascii="Minion Pro" w:hAnsi="Minion Pro"/>
          <w:b/>
          <w:sz w:val="22"/>
          <w:szCs w:val="22"/>
        </w:rPr>
        <w:t>Агаркова</w:t>
      </w:r>
      <w:proofErr w:type="spellEnd"/>
      <w:r w:rsidRPr="00EA262E">
        <w:rPr>
          <w:rFonts w:ascii="Minion Pro" w:hAnsi="Minion Pro"/>
          <w:b/>
          <w:sz w:val="22"/>
          <w:szCs w:val="22"/>
        </w:rPr>
        <w:t xml:space="preserve"> М.Г.</w:t>
      </w:r>
      <w:r w:rsidRPr="00EA262E">
        <w:rPr>
          <w:rFonts w:ascii="Minion Pro" w:hAnsi="Minion Pro"/>
          <w:sz w:val="22"/>
          <w:szCs w:val="22"/>
        </w:rPr>
        <w:t xml:space="preserve"> Городские почвы: опыт изучения и систематика // Почвоведение. №7. 1992. С.16-24.</w:t>
      </w:r>
    </w:p>
    <w:p w:rsidR="00546DB5" w:rsidRPr="00EA262E" w:rsidRDefault="00546DB5" w:rsidP="00905F7B">
      <w:pPr>
        <w:spacing w:after="20" w:line="216" w:lineRule="auto"/>
        <w:ind w:firstLine="284"/>
        <w:jc w:val="both"/>
        <w:rPr>
          <w:rFonts w:ascii="Minion Pro" w:hAnsi="Minion Pro"/>
          <w:snapToGrid w:val="0"/>
          <w:color w:val="000000"/>
          <w:sz w:val="22"/>
          <w:szCs w:val="22"/>
        </w:rPr>
      </w:pPr>
      <w:r w:rsidRPr="00EA262E">
        <w:rPr>
          <w:rFonts w:ascii="Minion Pro" w:hAnsi="Minion Pro"/>
          <w:b/>
          <w:sz w:val="22"/>
          <w:szCs w:val="22"/>
        </w:rPr>
        <w:t xml:space="preserve">Строганова М.Н., </w:t>
      </w:r>
      <w:proofErr w:type="spellStart"/>
      <w:r w:rsidRPr="00EA262E">
        <w:rPr>
          <w:rFonts w:ascii="Minion Pro" w:hAnsi="Minion Pro"/>
          <w:b/>
          <w:sz w:val="22"/>
          <w:szCs w:val="22"/>
        </w:rPr>
        <w:t>Агаркова</w:t>
      </w:r>
      <w:proofErr w:type="spellEnd"/>
      <w:r w:rsidRPr="00EA262E">
        <w:rPr>
          <w:rFonts w:ascii="Minion Pro" w:hAnsi="Minion Pro"/>
          <w:b/>
          <w:sz w:val="22"/>
          <w:szCs w:val="22"/>
        </w:rPr>
        <w:t xml:space="preserve"> М.Г., Мягкова А.Д.</w:t>
      </w:r>
      <w:r w:rsidRPr="00EA262E">
        <w:rPr>
          <w:rFonts w:ascii="Minion Pro" w:hAnsi="Minion Pro"/>
          <w:sz w:val="22"/>
          <w:szCs w:val="22"/>
        </w:rPr>
        <w:t xml:space="preserve"> Почвы города</w:t>
      </w:r>
      <w:r w:rsidRPr="00EA262E">
        <w:rPr>
          <w:rFonts w:ascii="Minion Pro" w:hAnsi="Minion Pro"/>
          <w:snapToGrid w:val="0"/>
          <w:color w:val="000000"/>
          <w:sz w:val="22"/>
          <w:szCs w:val="22"/>
        </w:rPr>
        <w:t xml:space="preserve"> Москвы: тревоги и надежды // Почва, город, экология. М.: Фонд «За экономическую грамотность», 1997а. С.179-265.</w:t>
      </w:r>
    </w:p>
    <w:p w:rsidR="00546DB5" w:rsidRPr="00EA262E" w:rsidRDefault="00546DB5" w:rsidP="00905F7B">
      <w:pPr>
        <w:shd w:val="clear" w:color="auto" w:fill="FFFFFF"/>
        <w:spacing w:after="20" w:line="216" w:lineRule="auto"/>
        <w:ind w:firstLine="284"/>
        <w:jc w:val="both"/>
        <w:rPr>
          <w:rFonts w:ascii="Minion Pro" w:hAnsi="Minion Pro"/>
          <w:snapToGrid w:val="0"/>
          <w:color w:val="000000"/>
          <w:sz w:val="22"/>
          <w:szCs w:val="22"/>
        </w:rPr>
      </w:pPr>
      <w:r w:rsidRPr="00EA262E">
        <w:rPr>
          <w:rFonts w:ascii="Minion Pro" w:hAnsi="Minion Pro"/>
          <w:b/>
          <w:snapToGrid w:val="0"/>
          <w:color w:val="000000"/>
          <w:sz w:val="22"/>
          <w:szCs w:val="22"/>
        </w:rPr>
        <w:t>Строганова М.Н., Мягкова А.Д., Прокофьева Т.В.</w:t>
      </w:r>
      <w:r w:rsidRPr="00EA262E">
        <w:rPr>
          <w:rFonts w:ascii="Minion Pro" w:hAnsi="Minion Pro"/>
          <w:snapToGrid w:val="0"/>
          <w:color w:val="000000"/>
          <w:sz w:val="22"/>
          <w:szCs w:val="22"/>
        </w:rPr>
        <w:t xml:space="preserve"> Городские почвы: генезис, классификация, функции // Почва, город, экология. М.: Фонд «За экономическую грамотность», 1997б. С.15-88.</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t>Суздалева А.Л.</w:t>
      </w:r>
      <w:r w:rsidRPr="00EA262E">
        <w:rPr>
          <w:rFonts w:ascii="Minion Pro" w:hAnsi="Minion Pro"/>
          <w:sz w:val="22"/>
          <w:szCs w:val="22"/>
        </w:rPr>
        <w:t xml:space="preserve"> Современный характер урбанизации и необходимость комплексного решения проблем экологической безопасности, безопасности жизнедеятельности и охраны труда // Экология урбанизированных территорий. №2. 2014. С.12-16.</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t>Суздалева А.Л.</w:t>
      </w:r>
      <w:r w:rsidRPr="00EA262E">
        <w:rPr>
          <w:rFonts w:ascii="Minion Pro" w:hAnsi="Minion Pro"/>
          <w:sz w:val="22"/>
          <w:szCs w:val="22"/>
        </w:rPr>
        <w:t xml:space="preserve"> Гидротехническое строительство при организации рынка ресурсов пресной воды // Гидротехническое строительство. 2015а. №9. С.48-54.</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t>Суздалева А.Л.</w:t>
      </w:r>
      <w:r w:rsidRPr="00EA262E">
        <w:rPr>
          <w:rFonts w:ascii="Minion Pro" w:hAnsi="Minion Pro"/>
          <w:sz w:val="22"/>
          <w:szCs w:val="22"/>
        </w:rPr>
        <w:t xml:space="preserve"> Экологические фрустрации и депривации как основа восприятия условий окружающей среды населением урбанизированных территорий // Экология урбанизированных территорий. №3. 2015б. С.12-17.</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t>Суздалева А.Л.</w:t>
      </w:r>
      <w:r w:rsidRPr="00EA262E">
        <w:rPr>
          <w:rFonts w:ascii="Minion Pro" w:hAnsi="Minion Pro"/>
          <w:sz w:val="22"/>
          <w:szCs w:val="22"/>
        </w:rPr>
        <w:t xml:space="preserve"> Формирование экологического имиджа производственной организации и ее продукции. М.: ООО ИД ЭНЕРГИЯ, 2016. 416 с. </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t>Суздалева А.Л., Безносов В.Н.</w:t>
      </w:r>
      <w:r w:rsidRPr="00EA262E">
        <w:rPr>
          <w:rFonts w:ascii="Minion Pro" w:hAnsi="Minion Pro"/>
          <w:sz w:val="22"/>
          <w:szCs w:val="22"/>
        </w:rPr>
        <w:t xml:space="preserve"> </w:t>
      </w:r>
      <w:proofErr w:type="spellStart"/>
      <w:r w:rsidRPr="00EA262E">
        <w:rPr>
          <w:rFonts w:ascii="Minion Pro" w:hAnsi="Minion Pro"/>
          <w:sz w:val="22"/>
          <w:szCs w:val="22"/>
        </w:rPr>
        <w:t>Резортология</w:t>
      </w:r>
      <w:proofErr w:type="spellEnd"/>
      <w:r w:rsidRPr="00EA262E">
        <w:rPr>
          <w:rFonts w:ascii="Minion Pro" w:hAnsi="Minion Pro"/>
          <w:sz w:val="22"/>
          <w:szCs w:val="22"/>
        </w:rPr>
        <w:t>: предмет изучения, востребованность и основополагающие принципы // Экология и развитие общества. №1(3). 2012. С.23-27.</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t>Суздалева А.Л., Безносов В.Н., Горюнова С.В., Пшеничный Б.П.</w:t>
      </w:r>
      <w:r w:rsidRPr="00EA262E">
        <w:rPr>
          <w:rFonts w:ascii="Minion Pro" w:hAnsi="Minion Pro"/>
          <w:sz w:val="22"/>
          <w:szCs w:val="22"/>
        </w:rPr>
        <w:t xml:space="preserve"> Оценка влияния глубинных водозаборов электростанций на биологическую продуктивность морских экосистем // Вестник Российского ун-та дружбы народов. Сер. Экология и безопасность жизнедеятельности. 1998/1999. №3. С.52-57.</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t>Суздалева А.Л., Безносов В.Н., Кучкина М.А.</w:t>
      </w:r>
      <w:r w:rsidRPr="00EA262E">
        <w:rPr>
          <w:rFonts w:ascii="Minion Pro" w:hAnsi="Minion Pro"/>
          <w:sz w:val="22"/>
          <w:szCs w:val="22"/>
        </w:rPr>
        <w:t xml:space="preserve"> Экологический мониторинг водных объектов и </w:t>
      </w:r>
      <w:proofErr w:type="spellStart"/>
      <w:r w:rsidRPr="00EA262E">
        <w:rPr>
          <w:rFonts w:ascii="Minion Pro" w:hAnsi="Minion Pro"/>
          <w:sz w:val="22"/>
          <w:szCs w:val="22"/>
        </w:rPr>
        <w:t>экоаудит</w:t>
      </w:r>
      <w:proofErr w:type="spellEnd"/>
      <w:r w:rsidRPr="00EA262E">
        <w:rPr>
          <w:rFonts w:ascii="Minion Pro" w:hAnsi="Minion Pro"/>
          <w:sz w:val="22"/>
          <w:szCs w:val="22"/>
        </w:rPr>
        <w:t xml:space="preserve"> водопользователей как основа борьбы с </w:t>
      </w:r>
      <w:proofErr w:type="spellStart"/>
      <w:r w:rsidRPr="00EA262E">
        <w:rPr>
          <w:rFonts w:ascii="Minion Pro" w:hAnsi="Minion Pro"/>
          <w:sz w:val="22"/>
          <w:szCs w:val="22"/>
        </w:rPr>
        <w:t>биопомехами</w:t>
      </w:r>
      <w:proofErr w:type="spellEnd"/>
      <w:r w:rsidRPr="00EA262E">
        <w:rPr>
          <w:rFonts w:ascii="Minion Pro" w:hAnsi="Minion Pro"/>
          <w:sz w:val="22"/>
          <w:szCs w:val="22"/>
        </w:rPr>
        <w:t xml:space="preserve"> в системах техводоснабжения // Безопасность энергетических сооружений. Научно-технический и производственный сборник. </w:t>
      </w:r>
      <w:proofErr w:type="spellStart"/>
      <w:r w:rsidRPr="00EA262E">
        <w:rPr>
          <w:rFonts w:ascii="Minion Pro" w:hAnsi="Minion Pro"/>
          <w:sz w:val="22"/>
          <w:szCs w:val="22"/>
        </w:rPr>
        <w:t>Вып</w:t>
      </w:r>
      <w:proofErr w:type="spellEnd"/>
      <w:r w:rsidRPr="00EA262E">
        <w:rPr>
          <w:rFonts w:ascii="Minion Pro" w:hAnsi="Minion Pro"/>
          <w:sz w:val="22"/>
          <w:szCs w:val="22"/>
        </w:rPr>
        <w:t xml:space="preserve">. </w:t>
      </w:r>
      <w:smartTag w:uri="urn:schemas-microsoft-com:office:smarttags" w:element="metricconverter">
        <w:smartTagPr>
          <w:attr w:name="ProductID" w:val="14. М"/>
        </w:smartTagPr>
        <w:r w:rsidRPr="00EA262E">
          <w:rPr>
            <w:rFonts w:ascii="Minion Pro" w:hAnsi="Minion Pro"/>
            <w:sz w:val="22"/>
            <w:szCs w:val="22"/>
          </w:rPr>
          <w:t>14. М</w:t>
        </w:r>
      </w:smartTag>
      <w:r w:rsidRPr="00EA262E">
        <w:rPr>
          <w:rFonts w:ascii="Minion Pro" w:hAnsi="Minion Pro"/>
          <w:sz w:val="22"/>
          <w:szCs w:val="22"/>
        </w:rPr>
        <w:t>.: Изд. ОАО «НИИЭС», 2004. С.189-206.</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t>Суздалева А.Л., Безносов В.Н., Пшеничный Б.П.</w:t>
      </w:r>
      <w:r w:rsidRPr="00EA262E">
        <w:rPr>
          <w:rFonts w:ascii="Minion Pro" w:hAnsi="Minion Pro"/>
          <w:sz w:val="22"/>
          <w:szCs w:val="22"/>
        </w:rPr>
        <w:t xml:space="preserve"> Применение глубинных водозаборов для компенсации промышленных выбросов углекислого газа в атмосферу // </w:t>
      </w:r>
      <w:r w:rsidRPr="00EA262E">
        <w:rPr>
          <w:rFonts w:ascii="Minion Pro" w:hAnsi="Minion Pro"/>
          <w:sz w:val="22"/>
          <w:szCs w:val="22"/>
        </w:rPr>
        <w:lastRenderedPageBreak/>
        <w:t xml:space="preserve">Природообустройство и </w:t>
      </w:r>
      <w:proofErr w:type="spellStart"/>
      <w:r w:rsidRPr="00EA262E">
        <w:rPr>
          <w:rFonts w:ascii="Minion Pro" w:hAnsi="Minion Pro"/>
          <w:sz w:val="22"/>
          <w:szCs w:val="22"/>
        </w:rPr>
        <w:t>экол</w:t>
      </w:r>
      <w:proofErr w:type="spellEnd"/>
      <w:r w:rsidRPr="00EA262E">
        <w:rPr>
          <w:rFonts w:ascii="Minion Pro" w:hAnsi="Minion Pro"/>
          <w:sz w:val="22"/>
          <w:szCs w:val="22"/>
        </w:rPr>
        <w:t xml:space="preserve">. проблемы </w:t>
      </w:r>
      <w:proofErr w:type="spellStart"/>
      <w:r w:rsidRPr="00EA262E">
        <w:rPr>
          <w:rFonts w:ascii="Minion Pro" w:hAnsi="Minion Pro"/>
          <w:sz w:val="22"/>
          <w:szCs w:val="22"/>
        </w:rPr>
        <w:t>водн</w:t>
      </w:r>
      <w:proofErr w:type="spellEnd"/>
      <w:r w:rsidRPr="00EA262E">
        <w:rPr>
          <w:rFonts w:ascii="Minion Pro" w:hAnsi="Minion Pro"/>
          <w:sz w:val="22"/>
          <w:szCs w:val="22"/>
        </w:rPr>
        <w:t xml:space="preserve">. хоз-ва и мелиорации. М.: Изд. </w:t>
      </w:r>
      <w:proofErr w:type="spellStart"/>
      <w:r w:rsidRPr="00EA262E">
        <w:rPr>
          <w:rFonts w:ascii="Minion Pro" w:hAnsi="Minion Pro"/>
          <w:sz w:val="22"/>
          <w:szCs w:val="22"/>
        </w:rPr>
        <w:t>Московск</w:t>
      </w:r>
      <w:proofErr w:type="spellEnd"/>
      <w:r w:rsidRPr="00EA262E">
        <w:rPr>
          <w:rFonts w:ascii="Minion Pro" w:hAnsi="Minion Pro"/>
          <w:sz w:val="22"/>
          <w:szCs w:val="22"/>
        </w:rPr>
        <w:t xml:space="preserve">. гос. ун-та </w:t>
      </w:r>
      <w:proofErr w:type="spellStart"/>
      <w:r w:rsidRPr="00EA262E">
        <w:rPr>
          <w:rFonts w:ascii="Minion Pro" w:hAnsi="Minion Pro"/>
          <w:sz w:val="22"/>
          <w:szCs w:val="22"/>
        </w:rPr>
        <w:t>природообустройства</w:t>
      </w:r>
      <w:proofErr w:type="spellEnd"/>
      <w:r w:rsidRPr="00EA262E">
        <w:rPr>
          <w:rFonts w:ascii="Minion Pro" w:hAnsi="Minion Pro"/>
          <w:sz w:val="22"/>
          <w:szCs w:val="22"/>
        </w:rPr>
        <w:t>, 1999. С.62-63.</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t>Суздалева А.Л., Безносов В.Н., Суздалева А.А.</w:t>
      </w:r>
      <w:r w:rsidRPr="00EA262E">
        <w:rPr>
          <w:rFonts w:ascii="Minion Pro" w:hAnsi="Minion Pro"/>
          <w:sz w:val="22"/>
          <w:szCs w:val="22"/>
        </w:rPr>
        <w:t xml:space="preserve"> Экологические и социально-экологические основы проектирования городских резортов // Экология урбанизированных территорий. №3. 2012. С.29-34.</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t xml:space="preserve">Суздалева А.Л., </w:t>
      </w:r>
      <w:proofErr w:type="spellStart"/>
      <w:r w:rsidRPr="00EA262E">
        <w:rPr>
          <w:rFonts w:ascii="Minion Pro" w:hAnsi="Minion Pro"/>
          <w:b/>
          <w:sz w:val="22"/>
          <w:szCs w:val="22"/>
        </w:rPr>
        <w:t>Гальцова</w:t>
      </w:r>
      <w:proofErr w:type="spellEnd"/>
      <w:r w:rsidRPr="00EA262E">
        <w:rPr>
          <w:rFonts w:ascii="Minion Pro" w:hAnsi="Minion Pro"/>
          <w:b/>
          <w:sz w:val="22"/>
          <w:szCs w:val="22"/>
        </w:rPr>
        <w:t xml:space="preserve"> А.Л.</w:t>
      </w:r>
      <w:r w:rsidRPr="00EA262E">
        <w:rPr>
          <w:rFonts w:ascii="Minion Pro" w:hAnsi="Minion Pro"/>
          <w:sz w:val="22"/>
          <w:szCs w:val="22"/>
        </w:rPr>
        <w:t xml:space="preserve"> Адаптация системы экологического менеджмента ООО «Газпром бурение» как градообразующей организации // Экология урбанизированных территорий. 2015. №1. С. 47-49.</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t>Суздалева А.Л., Горюнова С.В.</w:t>
      </w:r>
      <w:r w:rsidRPr="00EA262E">
        <w:rPr>
          <w:rFonts w:ascii="Minion Pro" w:hAnsi="Minion Pro"/>
          <w:sz w:val="22"/>
          <w:szCs w:val="22"/>
        </w:rPr>
        <w:t xml:space="preserve"> Техногенез и деградация поверхностных водных объектов. М.: ООО ИД «ЭНЕРГИЯ», 2014а. 456 с.</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t>Суздалева А.Л., Горюнова С.В.</w:t>
      </w:r>
      <w:r w:rsidRPr="00EA262E">
        <w:rPr>
          <w:rFonts w:ascii="Minion Pro" w:hAnsi="Minion Pro"/>
          <w:sz w:val="22"/>
          <w:szCs w:val="22"/>
        </w:rPr>
        <w:t xml:space="preserve"> Экологические основы формирования международного рынка ресурсов пресной воды // Вестник Российского университета дружбы народов. Серия экология и безопасность жизнедеятельности. 2014б. №4. С.92-105.</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t>Суздалева А.Л., Горюнова С.В.</w:t>
      </w:r>
      <w:r w:rsidRPr="00EA262E">
        <w:rPr>
          <w:rFonts w:ascii="Minion Pro" w:hAnsi="Minion Pro"/>
          <w:sz w:val="22"/>
          <w:szCs w:val="22"/>
        </w:rPr>
        <w:t xml:space="preserve"> Окна Овертона в развитии современной концепции биосферы и решении глобальных экологических проблем // Междисциплинарный научный и прикладной журнал «Биосфера». 2015. Т.7. №4. С.429-449.</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t>Суздалева А.Л., Смирнова А.М.</w:t>
      </w:r>
      <w:r w:rsidRPr="00EA262E">
        <w:rPr>
          <w:rFonts w:ascii="Minion Pro" w:hAnsi="Minion Pro"/>
          <w:sz w:val="22"/>
          <w:szCs w:val="22"/>
        </w:rPr>
        <w:t xml:space="preserve"> Роль природно-технических систем в создании управляемой биотехносферы // Естественные и технические науки. 2016. №6(96). С.98-100.</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t>Сухоруких Ю.И.</w:t>
      </w:r>
      <w:r w:rsidRPr="00EA262E">
        <w:rPr>
          <w:rFonts w:ascii="Minion Pro" w:hAnsi="Minion Pro"/>
          <w:sz w:val="22"/>
          <w:szCs w:val="22"/>
        </w:rPr>
        <w:t xml:space="preserve"> Под ред. Основы инженерной биологии с элементами ландшафтного планирования: Учебное пособие для студентов биологических и технических специальностей. Майкоп, М.: Т-во </w:t>
      </w:r>
      <w:proofErr w:type="spellStart"/>
      <w:r w:rsidRPr="00EA262E">
        <w:rPr>
          <w:rFonts w:ascii="Minion Pro" w:hAnsi="Minion Pro"/>
          <w:sz w:val="22"/>
          <w:szCs w:val="22"/>
        </w:rPr>
        <w:t>научн</w:t>
      </w:r>
      <w:proofErr w:type="spellEnd"/>
      <w:r w:rsidRPr="00EA262E">
        <w:rPr>
          <w:rFonts w:ascii="Minion Pro" w:hAnsi="Minion Pro"/>
          <w:sz w:val="22"/>
          <w:szCs w:val="22"/>
        </w:rPr>
        <w:t>. изданий КМК, 2006. 281 с.</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t xml:space="preserve">Тимченко В.М., </w:t>
      </w:r>
      <w:proofErr w:type="spellStart"/>
      <w:r w:rsidRPr="00EA262E">
        <w:rPr>
          <w:rFonts w:ascii="Minion Pro" w:hAnsi="Minion Pro"/>
          <w:b/>
          <w:sz w:val="22"/>
          <w:szCs w:val="22"/>
        </w:rPr>
        <w:t>Оксиюк</w:t>
      </w:r>
      <w:proofErr w:type="spellEnd"/>
      <w:r w:rsidRPr="00EA262E">
        <w:rPr>
          <w:rFonts w:ascii="Minion Pro" w:hAnsi="Minion Pro"/>
          <w:b/>
          <w:sz w:val="22"/>
          <w:szCs w:val="22"/>
        </w:rPr>
        <w:t xml:space="preserve"> О.П.</w:t>
      </w:r>
      <w:r w:rsidRPr="00EA262E">
        <w:rPr>
          <w:rFonts w:ascii="Minion Pro" w:hAnsi="Minion Pro"/>
          <w:sz w:val="22"/>
          <w:szCs w:val="22"/>
        </w:rPr>
        <w:t xml:space="preserve"> Кислородный режим речных участков днепровских водохранилищ в зимний период и его улучшение попусками ГЭС // Гидробиологический журнал. 2002. Т.38. №6. С.89-98.</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t xml:space="preserve">Трифонов К.И., </w:t>
      </w:r>
      <w:proofErr w:type="spellStart"/>
      <w:r w:rsidRPr="00EA262E">
        <w:rPr>
          <w:rFonts w:ascii="Minion Pro" w:hAnsi="Minion Pro"/>
          <w:b/>
          <w:sz w:val="22"/>
          <w:szCs w:val="22"/>
        </w:rPr>
        <w:t>Девисилов</w:t>
      </w:r>
      <w:proofErr w:type="spellEnd"/>
      <w:r w:rsidRPr="00EA262E">
        <w:rPr>
          <w:rFonts w:ascii="Minion Pro" w:hAnsi="Minion Pro"/>
          <w:b/>
          <w:sz w:val="22"/>
          <w:szCs w:val="22"/>
        </w:rPr>
        <w:t xml:space="preserve"> В.А.</w:t>
      </w:r>
      <w:r w:rsidRPr="00EA262E">
        <w:rPr>
          <w:rFonts w:ascii="Minion Pro" w:hAnsi="Minion Pro"/>
          <w:sz w:val="22"/>
          <w:szCs w:val="22"/>
        </w:rPr>
        <w:t xml:space="preserve"> Физико-химические процессы в </w:t>
      </w:r>
      <w:proofErr w:type="spellStart"/>
      <w:r w:rsidRPr="00EA262E">
        <w:rPr>
          <w:rFonts w:ascii="Minion Pro" w:hAnsi="Minion Pro"/>
          <w:sz w:val="22"/>
          <w:szCs w:val="22"/>
        </w:rPr>
        <w:t>техносфере</w:t>
      </w:r>
      <w:proofErr w:type="spellEnd"/>
      <w:r w:rsidRPr="00EA262E">
        <w:rPr>
          <w:rFonts w:ascii="Minion Pro" w:hAnsi="Minion Pro"/>
          <w:sz w:val="22"/>
          <w:szCs w:val="22"/>
        </w:rPr>
        <w:t>. Изд-во: Форум, Инфра-М, 2010. 240 с.</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t>Троицкий А.В.</w:t>
      </w:r>
      <w:r w:rsidRPr="00EA262E">
        <w:rPr>
          <w:rFonts w:ascii="Minion Pro" w:hAnsi="Minion Pro"/>
          <w:sz w:val="22"/>
          <w:szCs w:val="22"/>
        </w:rPr>
        <w:t xml:space="preserve"> Природоохранные проблемы в гидроэнергетике // Энергия. 2003. №5. С.29-34.</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t>Троицкий А.В.</w:t>
      </w:r>
      <w:r w:rsidRPr="00EA262E">
        <w:rPr>
          <w:rFonts w:ascii="Minion Pro" w:hAnsi="Minion Pro"/>
          <w:sz w:val="22"/>
          <w:szCs w:val="22"/>
        </w:rPr>
        <w:t xml:space="preserve"> Обеспечение экологической безопасности ГЭС // «Экология в энергетике – 2006» Сб. докладов III </w:t>
      </w:r>
      <w:proofErr w:type="spellStart"/>
      <w:r w:rsidRPr="00EA262E">
        <w:rPr>
          <w:rFonts w:ascii="Minion Pro" w:hAnsi="Minion Pro"/>
          <w:sz w:val="22"/>
          <w:szCs w:val="22"/>
        </w:rPr>
        <w:t>Междунар</w:t>
      </w:r>
      <w:proofErr w:type="spellEnd"/>
      <w:r w:rsidRPr="00EA262E">
        <w:rPr>
          <w:rFonts w:ascii="Minion Pro" w:hAnsi="Minion Pro"/>
          <w:sz w:val="22"/>
          <w:szCs w:val="22"/>
        </w:rPr>
        <w:t>. научно-</w:t>
      </w:r>
      <w:proofErr w:type="spellStart"/>
      <w:r w:rsidRPr="00EA262E">
        <w:rPr>
          <w:rFonts w:ascii="Minion Pro" w:hAnsi="Minion Pro"/>
          <w:sz w:val="22"/>
          <w:szCs w:val="22"/>
        </w:rPr>
        <w:t>практ</w:t>
      </w:r>
      <w:proofErr w:type="spellEnd"/>
      <w:r w:rsidRPr="00EA262E">
        <w:rPr>
          <w:rFonts w:ascii="Minion Pro" w:hAnsi="Minion Pro"/>
          <w:sz w:val="22"/>
          <w:szCs w:val="22"/>
        </w:rPr>
        <w:t xml:space="preserve">. </w:t>
      </w:r>
      <w:proofErr w:type="spellStart"/>
      <w:r w:rsidRPr="00EA262E">
        <w:rPr>
          <w:rFonts w:ascii="Minion Pro" w:hAnsi="Minion Pro"/>
          <w:sz w:val="22"/>
          <w:szCs w:val="22"/>
        </w:rPr>
        <w:t>конф</w:t>
      </w:r>
      <w:proofErr w:type="spellEnd"/>
      <w:r w:rsidRPr="00EA262E">
        <w:rPr>
          <w:rFonts w:ascii="Minion Pro" w:hAnsi="Minion Pro"/>
          <w:sz w:val="22"/>
          <w:szCs w:val="22"/>
        </w:rPr>
        <w:t>. М.: ОАО ВТИ, 2006. С.24-27.</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lastRenderedPageBreak/>
        <w:t>Трофимов В.Т.</w:t>
      </w:r>
      <w:r w:rsidRPr="00EA262E">
        <w:rPr>
          <w:rFonts w:ascii="Minion Pro" w:hAnsi="Minion Pro"/>
          <w:sz w:val="22"/>
          <w:szCs w:val="22"/>
        </w:rPr>
        <w:t xml:space="preserve"> Под. ред. Экологические функции литосферы. М.: Изд-во </w:t>
      </w:r>
      <w:proofErr w:type="spellStart"/>
      <w:r w:rsidRPr="00EA262E">
        <w:rPr>
          <w:rFonts w:ascii="Minion Pro" w:hAnsi="Minion Pro"/>
          <w:sz w:val="22"/>
          <w:szCs w:val="22"/>
        </w:rPr>
        <w:t>Моск.ун</w:t>
      </w:r>
      <w:proofErr w:type="spellEnd"/>
      <w:r w:rsidRPr="00EA262E">
        <w:rPr>
          <w:rFonts w:ascii="Minion Pro" w:hAnsi="Minion Pro"/>
          <w:sz w:val="22"/>
          <w:szCs w:val="22"/>
        </w:rPr>
        <w:t>-та, 2000. 432 с.</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t>Трофимов В.Т.</w:t>
      </w:r>
      <w:r w:rsidRPr="00EA262E">
        <w:rPr>
          <w:rFonts w:ascii="Minion Pro" w:hAnsi="Minion Pro"/>
          <w:sz w:val="22"/>
          <w:szCs w:val="22"/>
        </w:rPr>
        <w:t xml:space="preserve"> Под. ред. Геологическое пространство как экологический ресурс и его трансформация под влиянием техногенеза. М.: Изд-во «Академическая наука» – </w:t>
      </w:r>
      <w:proofErr w:type="spellStart"/>
      <w:r w:rsidRPr="00EA262E">
        <w:rPr>
          <w:rFonts w:ascii="Minion Pro" w:hAnsi="Minion Pro"/>
          <w:sz w:val="22"/>
          <w:szCs w:val="22"/>
        </w:rPr>
        <w:t>Геомаркетинг</w:t>
      </w:r>
      <w:proofErr w:type="spellEnd"/>
      <w:r w:rsidRPr="00EA262E">
        <w:rPr>
          <w:rFonts w:ascii="Minion Pro" w:hAnsi="Minion Pro"/>
          <w:sz w:val="22"/>
          <w:szCs w:val="22"/>
        </w:rPr>
        <w:t>, 2014. 566 с.</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t xml:space="preserve">Трофимов В.Т, </w:t>
      </w:r>
      <w:proofErr w:type="spellStart"/>
      <w:r w:rsidRPr="00EA262E">
        <w:rPr>
          <w:rFonts w:ascii="Minion Pro" w:hAnsi="Minion Pro"/>
          <w:b/>
          <w:sz w:val="22"/>
          <w:szCs w:val="22"/>
        </w:rPr>
        <w:t>Барабошкина</w:t>
      </w:r>
      <w:proofErr w:type="spellEnd"/>
      <w:r w:rsidRPr="00EA262E">
        <w:rPr>
          <w:rFonts w:ascii="Minion Pro" w:hAnsi="Minion Pro"/>
          <w:b/>
          <w:sz w:val="22"/>
          <w:szCs w:val="22"/>
        </w:rPr>
        <w:t xml:space="preserve"> ТА., </w:t>
      </w:r>
      <w:proofErr w:type="spellStart"/>
      <w:r w:rsidRPr="00EA262E">
        <w:rPr>
          <w:rFonts w:ascii="Minion Pro" w:hAnsi="Minion Pro"/>
          <w:b/>
          <w:sz w:val="22"/>
          <w:szCs w:val="22"/>
        </w:rPr>
        <w:t>Жигалин</w:t>
      </w:r>
      <w:proofErr w:type="spellEnd"/>
      <w:r w:rsidRPr="00EA262E">
        <w:rPr>
          <w:rFonts w:ascii="Minion Pro" w:hAnsi="Minion Pro"/>
          <w:b/>
          <w:sz w:val="22"/>
          <w:szCs w:val="22"/>
        </w:rPr>
        <w:t xml:space="preserve"> А.Д., </w:t>
      </w:r>
      <w:proofErr w:type="spellStart"/>
      <w:r w:rsidRPr="00EA262E">
        <w:rPr>
          <w:rFonts w:ascii="Minion Pro" w:hAnsi="Minion Pro"/>
          <w:b/>
          <w:sz w:val="22"/>
          <w:szCs w:val="22"/>
        </w:rPr>
        <w:t>Харькина</w:t>
      </w:r>
      <w:proofErr w:type="spellEnd"/>
      <w:r w:rsidRPr="00EA262E">
        <w:rPr>
          <w:rFonts w:ascii="Minion Pro" w:hAnsi="Minion Pro"/>
          <w:b/>
          <w:sz w:val="22"/>
          <w:szCs w:val="22"/>
        </w:rPr>
        <w:t xml:space="preserve"> М.А.</w:t>
      </w:r>
      <w:r w:rsidRPr="00EA262E">
        <w:rPr>
          <w:rFonts w:ascii="Minion Pro" w:hAnsi="Minion Pro"/>
          <w:sz w:val="22"/>
          <w:szCs w:val="22"/>
        </w:rPr>
        <w:t xml:space="preserve"> Трансформация экологических функций литосферы в эпоху техногенеза. М.: Ноосфера, 2006. 720 с.</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t xml:space="preserve">Трофимов В.Т., </w:t>
      </w:r>
      <w:proofErr w:type="spellStart"/>
      <w:r w:rsidRPr="00EA262E">
        <w:rPr>
          <w:rFonts w:ascii="Minion Pro" w:hAnsi="Minion Pro"/>
          <w:b/>
          <w:sz w:val="22"/>
          <w:szCs w:val="22"/>
        </w:rPr>
        <w:t>Зилинг</w:t>
      </w:r>
      <w:proofErr w:type="spellEnd"/>
      <w:r w:rsidRPr="00EA262E">
        <w:rPr>
          <w:rFonts w:ascii="Minion Pro" w:hAnsi="Minion Pro"/>
          <w:b/>
          <w:sz w:val="22"/>
          <w:szCs w:val="22"/>
        </w:rPr>
        <w:t xml:space="preserve"> Д.Г.</w:t>
      </w:r>
      <w:r w:rsidRPr="00EA262E">
        <w:rPr>
          <w:rFonts w:ascii="Minion Pro" w:hAnsi="Minion Pro"/>
          <w:sz w:val="22"/>
          <w:szCs w:val="22"/>
        </w:rPr>
        <w:t xml:space="preserve"> Экологическая геология. М.: ЗАО «</w:t>
      </w:r>
      <w:proofErr w:type="spellStart"/>
      <w:r w:rsidRPr="00EA262E">
        <w:rPr>
          <w:rFonts w:ascii="Minion Pro" w:hAnsi="Minion Pro"/>
          <w:sz w:val="22"/>
          <w:szCs w:val="22"/>
        </w:rPr>
        <w:t>Геоинформмарк</w:t>
      </w:r>
      <w:proofErr w:type="spellEnd"/>
      <w:r w:rsidRPr="00EA262E">
        <w:rPr>
          <w:rFonts w:ascii="Minion Pro" w:hAnsi="Minion Pro"/>
          <w:sz w:val="22"/>
          <w:szCs w:val="22"/>
        </w:rPr>
        <w:t xml:space="preserve">», 2002. 415 с. </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t xml:space="preserve">Трофимов В.Т., </w:t>
      </w:r>
      <w:proofErr w:type="spellStart"/>
      <w:r w:rsidRPr="00EA262E">
        <w:rPr>
          <w:rFonts w:ascii="Minion Pro" w:hAnsi="Minion Pro"/>
          <w:b/>
          <w:sz w:val="22"/>
          <w:szCs w:val="22"/>
        </w:rPr>
        <w:t>Харькина</w:t>
      </w:r>
      <w:proofErr w:type="spellEnd"/>
      <w:r w:rsidRPr="00EA262E">
        <w:rPr>
          <w:rFonts w:ascii="Minion Pro" w:hAnsi="Minion Pro"/>
          <w:b/>
          <w:sz w:val="22"/>
          <w:szCs w:val="22"/>
        </w:rPr>
        <w:t xml:space="preserve"> М.А., </w:t>
      </w:r>
      <w:proofErr w:type="spellStart"/>
      <w:r w:rsidRPr="00EA262E">
        <w:rPr>
          <w:rFonts w:ascii="Minion Pro" w:hAnsi="Minion Pro"/>
          <w:b/>
          <w:sz w:val="22"/>
          <w:szCs w:val="22"/>
        </w:rPr>
        <w:t>Барабошкина</w:t>
      </w:r>
      <w:proofErr w:type="spellEnd"/>
      <w:r w:rsidRPr="00EA262E">
        <w:rPr>
          <w:rFonts w:ascii="Minion Pro" w:hAnsi="Minion Pro"/>
          <w:b/>
          <w:sz w:val="22"/>
          <w:szCs w:val="22"/>
        </w:rPr>
        <w:t xml:space="preserve"> Т.А., </w:t>
      </w:r>
      <w:proofErr w:type="spellStart"/>
      <w:r w:rsidRPr="00EA262E">
        <w:rPr>
          <w:rFonts w:ascii="Minion Pro" w:hAnsi="Minion Pro"/>
          <w:b/>
          <w:sz w:val="22"/>
          <w:szCs w:val="22"/>
        </w:rPr>
        <w:t>Жигалин</w:t>
      </w:r>
      <w:proofErr w:type="spellEnd"/>
      <w:r w:rsidRPr="00EA262E">
        <w:rPr>
          <w:rFonts w:ascii="Minion Pro" w:hAnsi="Minion Pro"/>
          <w:b/>
          <w:sz w:val="22"/>
          <w:szCs w:val="22"/>
        </w:rPr>
        <w:t xml:space="preserve"> А.Д. </w:t>
      </w:r>
      <w:r w:rsidRPr="00EA262E">
        <w:rPr>
          <w:rFonts w:ascii="Minion Pro" w:hAnsi="Minion Pro"/>
          <w:sz w:val="22"/>
          <w:szCs w:val="22"/>
        </w:rPr>
        <w:t xml:space="preserve">Техногенная трансформация экологических функций абиотических сфер земли на территории промышленно-городских агломераций и ее последствия // Бюллетень </w:t>
      </w:r>
      <w:proofErr w:type="spellStart"/>
      <w:r w:rsidRPr="00EA262E">
        <w:rPr>
          <w:rFonts w:ascii="Minion Pro" w:hAnsi="Minion Pro"/>
          <w:sz w:val="22"/>
          <w:szCs w:val="22"/>
        </w:rPr>
        <w:t>Моск</w:t>
      </w:r>
      <w:proofErr w:type="spellEnd"/>
      <w:r w:rsidRPr="00EA262E">
        <w:rPr>
          <w:rFonts w:ascii="Minion Pro" w:hAnsi="Minion Pro"/>
          <w:sz w:val="22"/>
          <w:szCs w:val="22"/>
        </w:rPr>
        <w:t>. о-ва испытателей природы. Отд. Геол. 2015. Т.90. Вып.4. С.60-79</w:t>
      </w:r>
    </w:p>
    <w:p w:rsidR="00546DB5" w:rsidRPr="00EA262E" w:rsidRDefault="00546DB5" w:rsidP="00905F7B">
      <w:pPr>
        <w:spacing w:after="20" w:line="216" w:lineRule="auto"/>
        <w:ind w:firstLine="284"/>
        <w:jc w:val="both"/>
        <w:rPr>
          <w:rFonts w:ascii="Minion Pro" w:hAnsi="Minion Pro"/>
          <w:sz w:val="22"/>
          <w:szCs w:val="22"/>
        </w:rPr>
      </w:pPr>
      <w:proofErr w:type="spellStart"/>
      <w:r w:rsidRPr="00EA262E">
        <w:rPr>
          <w:rFonts w:ascii="Minion Pro" w:hAnsi="Minion Pro"/>
          <w:b/>
          <w:sz w:val="22"/>
          <w:szCs w:val="22"/>
        </w:rPr>
        <w:t>Тютюнова</w:t>
      </w:r>
      <w:proofErr w:type="spellEnd"/>
      <w:r w:rsidRPr="00EA262E">
        <w:rPr>
          <w:rFonts w:ascii="Minion Pro" w:hAnsi="Minion Pro"/>
          <w:b/>
          <w:sz w:val="22"/>
          <w:szCs w:val="22"/>
        </w:rPr>
        <w:t xml:space="preserve"> Ф.И.</w:t>
      </w:r>
      <w:r w:rsidRPr="00EA262E">
        <w:rPr>
          <w:rFonts w:ascii="Minion Pro" w:hAnsi="Minion Pro"/>
          <w:sz w:val="22"/>
          <w:szCs w:val="22"/>
        </w:rPr>
        <w:t xml:space="preserve"> </w:t>
      </w:r>
      <w:proofErr w:type="spellStart"/>
      <w:r w:rsidRPr="00EA262E">
        <w:rPr>
          <w:rFonts w:ascii="Minion Pro" w:hAnsi="Minion Pro"/>
          <w:sz w:val="22"/>
          <w:szCs w:val="22"/>
        </w:rPr>
        <w:t>Гидрогеохимия</w:t>
      </w:r>
      <w:proofErr w:type="spellEnd"/>
      <w:r w:rsidRPr="00EA262E">
        <w:rPr>
          <w:rFonts w:ascii="Minion Pro" w:hAnsi="Minion Pro"/>
          <w:sz w:val="22"/>
          <w:szCs w:val="22"/>
        </w:rPr>
        <w:t xml:space="preserve"> техногенеза. М.: Наука, 1987. 335 с.</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t xml:space="preserve">Федоров М.П., </w:t>
      </w:r>
      <w:proofErr w:type="spellStart"/>
      <w:r w:rsidRPr="00EA262E">
        <w:rPr>
          <w:rFonts w:ascii="Minion Pro" w:hAnsi="Minion Pro"/>
          <w:b/>
          <w:sz w:val="22"/>
          <w:szCs w:val="22"/>
        </w:rPr>
        <w:t>Масликов</w:t>
      </w:r>
      <w:proofErr w:type="spellEnd"/>
      <w:r w:rsidRPr="00EA262E">
        <w:rPr>
          <w:rFonts w:ascii="Minion Pro" w:hAnsi="Minion Pro"/>
          <w:b/>
          <w:sz w:val="22"/>
          <w:szCs w:val="22"/>
        </w:rPr>
        <w:t xml:space="preserve"> В.И.</w:t>
      </w:r>
      <w:r w:rsidRPr="00EA262E">
        <w:rPr>
          <w:rFonts w:ascii="Minion Pro" w:hAnsi="Minion Pro"/>
          <w:sz w:val="22"/>
          <w:szCs w:val="22"/>
        </w:rPr>
        <w:t xml:space="preserve"> Снижение риска наводнений в речном бассейне регулированием паводков распределенными на водосборе гидроузлами // Известия Академии наук. Энергетика. 2013. №4. С.47-52.</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t>Федоров М.П., Суздалева А.Л.</w:t>
      </w:r>
      <w:r w:rsidRPr="00EA262E">
        <w:rPr>
          <w:rFonts w:ascii="Minion Pro" w:hAnsi="Minion Pro"/>
          <w:sz w:val="22"/>
          <w:szCs w:val="22"/>
        </w:rPr>
        <w:t xml:space="preserve"> Экологическая оптимизация гидроэнергетики как альтернативная стратегия охраны окружающей среды // Гидротехническое строительство. 2014а. №3. С.10-15.</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t>Федоров М.П., Суздалева А.Л.</w:t>
      </w:r>
      <w:r w:rsidRPr="00EA262E">
        <w:rPr>
          <w:rFonts w:ascii="Minion Pro" w:hAnsi="Minion Pro"/>
          <w:sz w:val="22"/>
          <w:szCs w:val="22"/>
        </w:rPr>
        <w:t xml:space="preserve"> Гидротехническое строительство как основа устойчивого развития // Гидротехническое строительство. 2014б. №11. С.27-30.</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t>Ферсман А.Е.</w:t>
      </w:r>
      <w:r w:rsidRPr="00EA262E">
        <w:rPr>
          <w:rFonts w:ascii="Minion Pro" w:hAnsi="Minion Pro"/>
          <w:sz w:val="22"/>
          <w:szCs w:val="22"/>
        </w:rPr>
        <w:t xml:space="preserve"> Геохимия. Л.: ОНТИ: </w:t>
      </w:r>
      <w:proofErr w:type="spellStart"/>
      <w:r w:rsidRPr="00EA262E">
        <w:rPr>
          <w:rFonts w:ascii="Minion Pro" w:hAnsi="Minion Pro"/>
          <w:sz w:val="22"/>
          <w:szCs w:val="22"/>
        </w:rPr>
        <w:t>Химтеорет</w:t>
      </w:r>
      <w:proofErr w:type="spellEnd"/>
      <w:r w:rsidRPr="00EA262E">
        <w:rPr>
          <w:rFonts w:ascii="Minion Pro" w:hAnsi="Minion Pro"/>
          <w:sz w:val="22"/>
          <w:szCs w:val="22"/>
        </w:rPr>
        <w:t>, 1934. Т.2. 354</w:t>
      </w:r>
      <w:r w:rsidR="006C3A5D">
        <w:rPr>
          <w:rFonts w:ascii="Minion Pro" w:hAnsi="Minion Pro"/>
          <w:sz w:val="22"/>
          <w:szCs w:val="22"/>
        </w:rPr>
        <w:t> </w:t>
      </w:r>
      <w:r w:rsidRPr="00EA262E">
        <w:rPr>
          <w:rFonts w:ascii="Minion Pro" w:hAnsi="Minion Pro"/>
          <w:sz w:val="22"/>
          <w:szCs w:val="22"/>
        </w:rPr>
        <w:t>с.</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t>Филин В.А.</w:t>
      </w:r>
      <w:r w:rsidRPr="00EA262E">
        <w:rPr>
          <w:rFonts w:ascii="Minion Pro" w:hAnsi="Minion Pro"/>
          <w:sz w:val="22"/>
          <w:szCs w:val="22"/>
        </w:rPr>
        <w:t xml:space="preserve"> Видеоэкология. Что для глаза хорошо, а что – плохо. М.: МЦ «Видеоэкология», 1997. 320 с.</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t>Фролов А.К.</w:t>
      </w:r>
      <w:r w:rsidRPr="00EA262E">
        <w:rPr>
          <w:rFonts w:ascii="Minion Pro" w:hAnsi="Minion Pro"/>
          <w:sz w:val="22"/>
          <w:szCs w:val="22"/>
        </w:rPr>
        <w:t xml:space="preserve"> Окружающая среда крупного города и жизнь растений в нем. </w:t>
      </w:r>
      <w:proofErr w:type="spellStart"/>
      <w:r w:rsidRPr="00EA262E">
        <w:rPr>
          <w:rFonts w:ascii="Minion Pro" w:hAnsi="Minion Pro"/>
          <w:sz w:val="22"/>
          <w:szCs w:val="22"/>
        </w:rPr>
        <w:t>Спб</w:t>
      </w:r>
      <w:proofErr w:type="spellEnd"/>
      <w:r w:rsidRPr="00EA262E">
        <w:rPr>
          <w:rFonts w:ascii="Minion Pro" w:hAnsi="Minion Pro"/>
          <w:sz w:val="22"/>
          <w:szCs w:val="22"/>
        </w:rPr>
        <w:t>.: Наука, 1998. 328 с.</w:t>
      </w:r>
    </w:p>
    <w:p w:rsidR="00546DB5" w:rsidRPr="00EA262E" w:rsidRDefault="00546DB5" w:rsidP="00905F7B">
      <w:pPr>
        <w:spacing w:after="20" w:line="216" w:lineRule="auto"/>
        <w:ind w:firstLine="284"/>
        <w:jc w:val="both"/>
        <w:rPr>
          <w:rFonts w:ascii="Minion Pro" w:hAnsi="Minion Pro"/>
          <w:sz w:val="22"/>
          <w:szCs w:val="22"/>
        </w:rPr>
      </w:pPr>
      <w:proofErr w:type="spellStart"/>
      <w:r w:rsidRPr="00EA262E">
        <w:rPr>
          <w:rFonts w:ascii="Minion Pro" w:hAnsi="Minion Pro"/>
          <w:b/>
          <w:sz w:val="22"/>
          <w:szCs w:val="22"/>
        </w:rPr>
        <w:t>Хильми</w:t>
      </w:r>
      <w:proofErr w:type="spellEnd"/>
      <w:r w:rsidRPr="00EA262E">
        <w:rPr>
          <w:rFonts w:ascii="Minion Pro" w:hAnsi="Minion Pro"/>
          <w:b/>
          <w:sz w:val="22"/>
          <w:szCs w:val="22"/>
        </w:rPr>
        <w:t xml:space="preserve"> Г.Ф.</w:t>
      </w:r>
      <w:r w:rsidRPr="00EA262E">
        <w:rPr>
          <w:rFonts w:ascii="Minion Pro" w:hAnsi="Minion Pro"/>
          <w:sz w:val="22"/>
          <w:szCs w:val="22"/>
        </w:rPr>
        <w:t xml:space="preserve"> Современное состояние научных концепций биосферы. // Методологические аспекты исследования биосферы. М.: Наука, 1975. С.91-100.</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t>Хомич В.А.</w:t>
      </w:r>
      <w:r w:rsidRPr="00EA262E">
        <w:rPr>
          <w:rFonts w:ascii="Minion Pro" w:hAnsi="Minion Pro"/>
          <w:sz w:val="22"/>
          <w:szCs w:val="22"/>
        </w:rPr>
        <w:t xml:space="preserve"> Экология городской среды. Омск: Изд-во </w:t>
      </w:r>
      <w:proofErr w:type="spellStart"/>
      <w:r w:rsidRPr="00EA262E">
        <w:rPr>
          <w:rFonts w:ascii="Minion Pro" w:hAnsi="Minion Pro"/>
          <w:sz w:val="22"/>
          <w:szCs w:val="22"/>
        </w:rPr>
        <w:t>СибАДИ</w:t>
      </w:r>
      <w:proofErr w:type="spellEnd"/>
      <w:r w:rsidRPr="00EA262E">
        <w:rPr>
          <w:rFonts w:ascii="Minion Pro" w:hAnsi="Minion Pro"/>
          <w:sz w:val="22"/>
          <w:szCs w:val="22"/>
        </w:rPr>
        <w:t>, 2002. 267 с.</w:t>
      </w:r>
    </w:p>
    <w:p w:rsidR="00546DB5" w:rsidRPr="00EA262E" w:rsidRDefault="00546DB5" w:rsidP="00905F7B">
      <w:pPr>
        <w:spacing w:after="20" w:line="216" w:lineRule="auto"/>
        <w:ind w:firstLine="284"/>
        <w:jc w:val="both"/>
        <w:rPr>
          <w:rFonts w:ascii="Minion Pro" w:hAnsi="Minion Pro"/>
          <w:sz w:val="22"/>
          <w:szCs w:val="22"/>
        </w:rPr>
      </w:pPr>
      <w:proofErr w:type="spellStart"/>
      <w:r w:rsidRPr="00EA262E">
        <w:rPr>
          <w:rFonts w:ascii="Minion Pro" w:hAnsi="Minion Pro"/>
          <w:b/>
          <w:sz w:val="22"/>
          <w:szCs w:val="22"/>
        </w:rPr>
        <w:lastRenderedPageBreak/>
        <w:t>Череповицын</w:t>
      </w:r>
      <w:proofErr w:type="spellEnd"/>
      <w:r w:rsidRPr="00EA262E">
        <w:rPr>
          <w:rFonts w:ascii="Minion Pro" w:hAnsi="Minion Pro"/>
          <w:b/>
          <w:sz w:val="22"/>
          <w:szCs w:val="22"/>
        </w:rPr>
        <w:t xml:space="preserve"> А.Е., Сидорова К.И., Смирнова Н.В.</w:t>
      </w:r>
      <w:r w:rsidRPr="00EA262E">
        <w:rPr>
          <w:rFonts w:ascii="Minion Pro" w:hAnsi="Minion Pro"/>
          <w:sz w:val="22"/>
          <w:szCs w:val="22"/>
        </w:rPr>
        <w:t xml:space="preserve"> Целесообразность применения технологий секвестрации CO</w:t>
      </w:r>
      <w:r w:rsidRPr="00EA262E">
        <w:rPr>
          <w:rFonts w:ascii="Minion Pro" w:hAnsi="Minion Pro"/>
          <w:sz w:val="22"/>
          <w:szCs w:val="22"/>
          <w:vertAlign w:val="subscript"/>
        </w:rPr>
        <w:t>2</w:t>
      </w:r>
      <w:r w:rsidRPr="00EA262E">
        <w:rPr>
          <w:rFonts w:ascii="Minion Pro" w:hAnsi="Minion Pro"/>
          <w:sz w:val="22"/>
          <w:szCs w:val="22"/>
        </w:rPr>
        <w:t xml:space="preserve"> в России // Нефтегазовое дело. 2013. №5. С.459-473</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t>Чернова Н.М., Былова А.М.</w:t>
      </w:r>
      <w:r w:rsidRPr="00EA262E">
        <w:rPr>
          <w:rFonts w:ascii="Minion Pro" w:hAnsi="Minion Pro"/>
          <w:sz w:val="22"/>
          <w:szCs w:val="22"/>
        </w:rPr>
        <w:t xml:space="preserve"> Общая экология. М.: Изд-во Дрофа, 2007. 408 с.</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t>Чернышенко О.В.</w:t>
      </w:r>
      <w:r w:rsidRPr="00EA262E">
        <w:rPr>
          <w:rFonts w:ascii="Minion Pro" w:hAnsi="Minion Pro"/>
          <w:sz w:val="22"/>
          <w:szCs w:val="22"/>
        </w:rPr>
        <w:t xml:space="preserve"> Устойчивость и поглотительная способность насаждений в </w:t>
      </w:r>
      <w:proofErr w:type="spellStart"/>
      <w:r w:rsidRPr="00EA262E">
        <w:rPr>
          <w:rFonts w:ascii="Minion Pro" w:hAnsi="Minion Pro"/>
          <w:sz w:val="22"/>
          <w:szCs w:val="22"/>
        </w:rPr>
        <w:t>урбоэкосистемах</w:t>
      </w:r>
      <w:proofErr w:type="spellEnd"/>
      <w:r w:rsidRPr="00EA262E">
        <w:rPr>
          <w:rFonts w:ascii="Minion Pro" w:hAnsi="Minion Pro"/>
          <w:sz w:val="22"/>
          <w:szCs w:val="22"/>
        </w:rPr>
        <w:t xml:space="preserve"> // Лесной вестник, 1999. № 2(7). С.77-78.</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t>Шарапов В.А.</w:t>
      </w:r>
      <w:r w:rsidRPr="00EA262E">
        <w:rPr>
          <w:rFonts w:ascii="Minion Pro" w:hAnsi="Minion Pro"/>
          <w:sz w:val="22"/>
          <w:szCs w:val="22"/>
        </w:rPr>
        <w:t xml:space="preserve"> Охрана окружающей среды при создании и эксплуатации водохранилищ // Тр. </w:t>
      </w:r>
      <w:proofErr w:type="spellStart"/>
      <w:r w:rsidRPr="00EA262E">
        <w:rPr>
          <w:rFonts w:ascii="Minion Pro" w:hAnsi="Minion Pro"/>
          <w:sz w:val="22"/>
          <w:szCs w:val="22"/>
        </w:rPr>
        <w:t>Гидропроекта</w:t>
      </w:r>
      <w:proofErr w:type="spellEnd"/>
      <w:r w:rsidRPr="00EA262E">
        <w:rPr>
          <w:rFonts w:ascii="Minion Pro" w:hAnsi="Minion Pro"/>
          <w:sz w:val="22"/>
          <w:szCs w:val="22"/>
        </w:rPr>
        <w:t xml:space="preserve">. 1979. </w:t>
      </w:r>
      <w:proofErr w:type="spellStart"/>
      <w:r w:rsidRPr="00EA262E">
        <w:rPr>
          <w:rFonts w:ascii="Minion Pro" w:hAnsi="Minion Pro"/>
          <w:sz w:val="22"/>
          <w:szCs w:val="22"/>
        </w:rPr>
        <w:t>Вып</w:t>
      </w:r>
      <w:proofErr w:type="spellEnd"/>
      <w:r w:rsidRPr="00EA262E">
        <w:rPr>
          <w:rFonts w:ascii="Minion Pro" w:hAnsi="Minion Pro"/>
          <w:sz w:val="22"/>
          <w:szCs w:val="22"/>
        </w:rPr>
        <w:t>. 17. С.10-18.</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t>Щеглов Д.И., Горбунова Н.С.</w:t>
      </w:r>
      <w:r w:rsidRPr="00EA262E">
        <w:rPr>
          <w:rFonts w:ascii="Minion Pro" w:hAnsi="Minion Pro"/>
          <w:sz w:val="22"/>
          <w:szCs w:val="22"/>
        </w:rPr>
        <w:t xml:space="preserve"> Эрозия и охрана почв. Воронеж: Издательско-полиграфический центр Воронежского государственного университета, 2011. 34 с.</w:t>
      </w:r>
    </w:p>
    <w:p w:rsidR="00546DB5" w:rsidRPr="00EA262E" w:rsidRDefault="00546DB5" w:rsidP="00905F7B">
      <w:pPr>
        <w:spacing w:after="20" w:line="216" w:lineRule="auto"/>
        <w:ind w:firstLine="284"/>
        <w:jc w:val="both"/>
        <w:rPr>
          <w:rFonts w:ascii="Minion Pro" w:hAnsi="Minion Pro"/>
          <w:sz w:val="22"/>
          <w:szCs w:val="22"/>
        </w:rPr>
      </w:pPr>
      <w:proofErr w:type="spellStart"/>
      <w:r w:rsidRPr="00EA262E">
        <w:rPr>
          <w:rFonts w:ascii="Minion Pro" w:hAnsi="Minion Pro"/>
          <w:b/>
          <w:sz w:val="22"/>
          <w:szCs w:val="22"/>
        </w:rPr>
        <w:t>Эдельштейн</w:t>
      </w:r>
      <w:proofErr w:type="spellEnd"/>
      <w:r w:rsidRPr="00EA262E">
        <w:rPr>
          <w:rFonts w:ascii="Minion Pro" w:hAnsi="Minion Pro"/>
          <w:b/>
          <w:sz w:val="22"/>
          <w:szCs w:val="22"/>
        </w:rPr>
        <w:t xml:space="preserve"> К.К.</w:t>
      </w:r>
      <w:r w:rsidRPr="00EA262E">
        <w:rPr>
          <w:rFonts w:ascii="Minion Pro" w:hAnsi="Minion Pro"/>
          <w:sz w:val="22"/>
          <w:szCs w:val="22"/>
        </w:rPr>
        <w:t xml:space="preserve"> Водохранилища России: экологические проблемы, пути их решения. М.:ГЕОС, 1998. 277 с.</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t>Экзогенные</w:t>
      </w:r>
      <w:r w:rsidRPr="00EA262E">
        <w:rPr>
          <w:rFonts w:ascii="Minion Pro" w:hAnsi="Minion Pro"/>
          <w:sz w:val="22"/>
          <w:szCs w:val="22"/>
        </w:rPr>
        <w:t xml:space="preserve"> геологические опасности. Под ред. </w:t>
      </w:r>
      <w:proofErr w:type="spellStart"/>
      <w:r w:rsidRPr="00EA262E">
        <w:rPr>
          <w:rFonts w:ascii="Minion Pro" w:hAnsi="Minion Pro"/>
          <w:sz w:val="22"/>
          <w:szCs w:val="22"/>
        </w:rPr>
        <w:t>Кутепова</w:t>
      </w:r>
      <w:proofErr w:type="spellEnd"/>
      <w:r w:rsidRPr="00EA262E">
        <w:rPr>
          <w:rFonts w:ascii="Minion Pro" w:hAnsi="Minion Pro"/>
          <w:sz w:val="22"/>
          <w:szCs w:val="22"/>
        </w:rPr>
        <w:t xml:space="preserve"> В.М., </w:t>
      </w:r>
      <w:proofErr w:type="spellStart"/>
      <w:r w:rsidRPr="00EA262E">
        <w:rPr>
          <w:rFonts w:ascii="Minion Pro" w:hAnsi="Minion Pro"/>
          <w:sz w:val="22"/>
          <w:szCs w:val="22"/>
        </w:rPr>
        <w:t>Шеко</w:t>
      </w:r>
      <w:proofErr w:type="spellEnd"/>
      <w:r w:rsidRPr="00EA262E">
        <w:rPr>
          <w:rFonts w:ascii="Minion Pro" w:hAnsi="Minion Pro"/>
          <w:sz w:val="22"/>
          <w:szCs w:val="22"/>
        </w:rPr>
        <w:t xml:space="preserve"> А.И. М.: Издательская фирма "КРУК", 2002. 348 с.</w:t>
      </w:r>
    </w:p>
    <w:p w:rsidR="00546DB5" w:rsidRPr="00EA262E" w:rsidRDefault="00546DB5" w:rsidP="00905F7B">
      <w:pPr>
        <w:spacing w:after="20" w:line="216" w:lineRule="auto"/>
        <w:ind w:firstLine="284"/>
        <w:jc w:val="both"/>
        <w:rPr>
          <w:rFonts w:ascii="Minion Pro" w:hAnsi="Minion Pro"/>
          <w:sz w:val="22"/>
          <w:szCs w:val="22"/>
        </w:rPr>
      </w:pPr>
      <w:r w:rsidRPr="00EA262E">
        <w:rPr>
          <w:rFonts w:ascii="Minion Pro" w:hAnsi="Minion Pro"/>
          <w:b/>
          <w:sz w:val="22"/>
          <w:szCs w:val="22"/>
        </w:rPr>
        <w:t>Экология Новочеркасска.</w:t>
      </w:r>
      <w:r w:rsidRPr="00EA262E">
        <w:rPr>
          <w:rFonts w:ascii="Minion Pro" w:hAnsi="Minion Pro"/>
          <w:sz w:val="22"/>
          <w:szCs w:val="22"/>
        </w:rPr>
        <w:t xml:space="preserve"> Проблемы и пути решения. Ростов н/Д.: СКНЦВШ, 2001. 412 с.</w:t>
      </w:r>
    </w:p>
    <w:p w:rsidR="00546DB5" w:rsidRPr="00EA262E" w:rsidRDefault="00546DB5" w:rsidP="00905F7B">
      <w:pPr>
        <w:spacing w:after="20" w:line="216" w:lineRule="auto"/>
        <w:ind w:firstLine="284"/>
        <w:jc w:val="both"/>
        <w:rPr>
          <w:rFonts w:ascii="Minion Pro" w:hAnsi="Minion Pro"/>
          <w:sz w:val="22"/>
          <w:szCs w:val="22"/>
        </w:rPr>
      </w:pPr>
      <w:proofErr w:type="spellStart"/>
      <w:r w:rsidRPr="00EA262E">
        <w:rPr>
          <w:rFonts w:ascii="Minion Pro" w:hAnsi="Minion Pro"/>
          <w:b/>
          <w:sz w:val="22"/>
          <w:szCs w:val="22"/>
        </w:rPr>
        <w:t>Эльпинер</w:t>
      </w:r>
      <w:proofErr w:type="spellEnd"/>
      <w:r w:rsidRPr="00EA262E">
        <w:rPr>
          <w:rFonts w:ascii="Minion Pro" w:hAnsi="Minion Pro"/>
          <w:b/>
          <w:sz w:val="22"/>
          <w:szCs w:val="22"/>
        </w:rPr>
        <w:t xml:space="preserve"> Л.И.</w:t>
      </w:r>
      <w:r w:rsidRPr="00EA262E">
        <w:rPr>
          <w:rFonts w:ascii="Minion Pro" w:hAnsi="Minion Pro"/>
          <w:sz w:val="22"/>
          <w:szCs w:val="22"/>
        </w:rPr>
        <w:t xml:space="preserve"> Сценарий возможного влияния изменения гидрологической обстановки на медико-экологическую ситуацию (к проблеме глобальных </w:t>
      </w:r>
      <w:proofErr w:type="spellStart"/>
      <w:r w:rsidRPr="00EA262E">
        <w:rPr>
          <w:rFonts w:ascii="Minion Pro" w:hAnsi="Minion Pro"/>
          <w:sz w:val="22"/>
          <w:szCs w:val="22"/>
        </w:rPr>
        <w:t>гидроклиматических</w:t>
      </w:r>
      <w:proofErr w:type="spellEnd"/>
      <w:r w:rsidRPr="00EA262E">
        <w:rPr>
          <w:rFonts w:ascii="Minion Pro" w:hAnsi="Minion Pro"/>
          <w:sz w:val="22"/>
          <w:szCs w:val="22"/>
        </w:rPr>
        <w:t xml:space="preserve"> изменений) // Водные ресурсы. 2003. Т. 30. №4. С.473-484.</w:t>
      </w:r>
    </w:p>
    <w:p w:rsidR="00546DB5" w:rsidRPr="00EA262E" w:rsidRDefault="00546DB5" w:rsidP="00905F7B">
      <w:pPr>
        <w:spacing w:after="20" w:line="216" w:lineRule="auto"/>
        <w:ind w:firstLine="284"/>
        <w:jc w:val="both"/>
        <w:rPr>
          <w:rFonts w:ascii="Minion Pro" w:hAnsi="Minion Pro"/>
          <w:sz w:val="22"/>
          <w:szCs w:val="22"/>
          <w:lang w:val="en-US"/>
        </w:rPr>
      </w:pPr>
      <w:proofErr w:type="spellStart"/>
      <w:r w:rsidRPr="00EA262E">
        <w:rPr>
          <w:rFonts w:ascii="Minion Pro" w:hAnsi="Minion Pro"/>
          <w:b/>
          <w:sz w:val="22"/>
          <w:szCs w:val="22"/>
        </w:rPr>
        <w:t>Эльпинер</w:t>
      </w:r>
      <w:proofErr w:type="spellEnd"/>
      <w:r w:rsidRPr="00EA262E">
        <w:rPr>
          <w:rFonts w:ascii="Minion Pro" w:hAnsi="Minion Pro"/>
          <w:b/>
          <w:sz w:val="22"/>
          <w:szCs w:val="22"/>
        </w:rPr>
        <w:t xml:space="preserve"> Л.И.</w:t>
      </w:r>
      <w:r w:rsidRPr="00EA262E">
        <w:rPr>
          <w:rFonts w:ascii="Minion Pro" w:hAnsi="Minion Pro"/>
          <w:sz w:val="22"/>
          <w:szCs w:val="22"/>
        </w:rPr>
        <w:t xml:space="preserve"> Водные ресурсы, климат и здоровье // Экология и жизнь. </w:t>
      </w:r>
      <w:r w:rsidRPr="00EA262E">
        <w:rPr>
          <w:rFonts w:ascii="Minion Pro" w:hAnsi="Minion Pro"/>
          <w:sz w:val="22"/>
          <w:szCs w:val="22"/>
          <w:lang w:val="en-US"/>
        </w:rPr>
        <w:t xml:space="preserve">2009. №1(86). </w:t>
      </w:r>
      <w:r w:rsidRPr="00EA262E">
        <w:rPr>
          <w:rFonts w:ascii="Minion Pro" w:hAnsi="Minion Pro"/>
          <w:sz w:val="22"/>
          <w:szCs w:val="22"/>
        </w:rPr>
        <w:t>С</w:t>
      </w:r>
      <w:r w:rsidRPr="00EA262E">
        <w:rPr>
          <w:rFonts w:ascii="Minion Pro" w:hAnsi="Minion Pro"/>
          <w:sz w:val="22"/>
          <w:szCs w:val="22"/>
          <w:lang w:val="en-US"/>
        </w:rPr>
        <w:t>. 80-85. (http://www.ecolife.ru)</w:t>
      </w:r>
    </w:p>
    <w:p w:rsidR="00546DB5" w:rsidRPr="00EA262E" w:rsidRDefault="00546DB5" w:rsidP="00905F7B">
      <w:pPr>
        <w:spacing w:after="20" w:line="216" w:lineRule="auto"/>
        <w:ind w:firstLine="284"/>
        <w:jc w:val="both"/>
        <w:rPr>
          <w:rFonts w:ascii="Minion Pro" w:hAnsi="Minion Pro"/>
          <w:sz w:val="22"/>
          <w:szCs w:val="22"/>
          <w:lang w:val="en-US"/>
        </w:rPr>
      </w:pPr>
      <w:proofErr w:type="spellStart"/>
      <w:r w:rsidRPr="00EA262E">
        <w:rPr>
          <w:rFonts w:ascii="Minion Pro" w:hAnsi="Minion Pro"/>
          <w:b/>
          <w:sz w:val="22"/>
          <w:szCs w:val="22"/>
          <w:lang w:val="en-US"/>
        </w:rPr>
        <w:t>Aag</w:t>
      </w:r>
      <w:r w:rsidRPr="00EA262E">
        <w:rPr>
          <w:rFonts w:ascii="Minion Pro" w:hAnsi="Minion Pro"/>
          <w:b/>
          <w:sz w:val="22"/>
          <w:szCs w:val="22"/>
        </w:rPr>
        <w:t>аа</w:t>
      </w:r>
      <w:r w:rsidRPr="00EA262E">
        <w:rPr>
          <w:rFonts w:ascii="Minion Pro" w:hAnsi="Minion Pro"/>
          <w:b/>
          <w:sz w:val="22"/>
          <w:szCs w:val="22"/>
          <w:lang w:val="en-US"/>
        </w:rPr>
        <w:t>rd</w:t>
      </w:r>
      <w:proofErr w:type="spellEnd"/>
      <w:r w:rsidRPr="00EA262E">
        <w:rPr>
          <w:rFonts w:ascii="Minion Pro" w:hAnsi="Minion Pro"/>
          <w:b/>
          <w:sz w:val="22"/>
          <w:szCs w:val="22"/>
          <w:lang w:val="en-US"/>
        </w:rPr>
        <w:t xml:space="preserve"> </w:t>
      </w:r>
      <w:r w:rsidRPr="00EA262E">
        <w:rPr>
          <w:rFonts w:ascii="Minion Pro" w:hAnsi="Minion Pro"/>
          <w:b/>
          <w:sz w:val="22"/>
          <w:szCs w:val="22"/>
        </w:rPr>
        <w:t>К</w:t>
      </w:r>
      <w:r w:rsidRPr="00EA262E">
        <w:rPr>
          <w:rFonts w:ascii="Minion Pro" w:hAnsi="Minion Pro"/>
          <w:b/>
          <w:sz w:val="22"/>
          <w:szCs w:val="22"/>
          <w:lang w:val="en-US"/>
        </w:rPr>
        <w:t>., Coachman L.</w:t>
      </w:r>
      <w:r w:rsidRPr="00EA262E">
        <w:rPr>
          <w:rFonts w:ascii="Minion Pro" w:hAnsi="Minion Pro"/>
          <w:b/>
          <w:sz w:val="22"/>
          <w:szCs w:val="22"/>
        </w:rPr>
        <w:t>К</w:t>
      </w:r>
      <w:r w:rsidRPr="00EA262E">
        <w:rPr>
          <w:rFonts w:ascii="Minion Pro" w:hAnsi="Minion Pro"/>
          <w:b/>
          <w:sz w:val="22"/>
          <w:szCs w:val="22"/>
          <w:lang w:val="en-US"/>
        </w:rPr>
        <w:t>.</w:t>
      </w:r>
      <w:r w:rsidRPr="00EA262E">
        <w:rPr>
          <w:rFonts w:ascii="Minion Pro" w:hAnsi="Minion Pro"/>
          <w:sz w:val="22"/>
          <w:szCs w:val="22"/>
          <w:lang w:val="en-US"/>
        </w:rPr>
        <w:t xml:space="preserve"> Diverting Soviet rivers to prevent flooding might defrost the Arctic – but what about the weather? // New Scientist. 1975. V.67, N957. </w:t>
      </w:r>
      <w:r w:rsidRPr="00EA262E">
        <w:rPr>
          <w:rFonts w:ascii="Minion Pro" w:hAnsi="Minion Pro"/>
          <w:sz w:val="22"/>
          <w:szCs w:val="22"/>
        </w:rPr>
        <w:t>Р</w:t>
      </w:r>
      <w:r w:rsidRPr="00EA262E">
        <w:rPr>
          <w:rFonts w:ascii="Minion Pro" w:hAnsi="Minion Pro"/>
          <w:sz w:val="22"/>
          <w:szCs w:val="22"/>
          <w:lang w:val="en-US"/>
        </w:rPr>
        <w:t>.13-17.</w:t>
      </w:r>
    </w:p>
    <w:p w:rsidR="00546DB5" w:rsidRPr="00EA262E" w:rsidRDefault="00546DB5" w:rsidP="00905F7B">
      <w:pPr>
        <w:spacing w:after="20" w:line="216" w:lineRule="auto"/>
        <w:ind w:firstLine="284"/>
        <w:jc w:val="both"/>
        <w:rPr>
          <w:rFonts w:ascii="Minion Pro" w:hAnsi="Minion Pro"/>
          <w:sz w:val="22"/>
          <w:szCs w:val="22"/>
          <w:lang w:val="en-US"/>
        </w:rPr>
      </w:pPr>
      <w:r w:rsidRPr="00EA262E">
        <w:rPr>
          <w:rFonts w:ascii="Minion Pro" w:hAnsi="Minion Pro"/>
          <w:b/>
          <w:sz w:val="22"/>
          <w:szCs w:val="22"/>
          <w:lang w:val="en-US"/>
        </w:rPr>
        <w:t>Allan J.A.</w:t>
      </w:r>
      <w:r w:rsidRPr="00EA262E">
        <w:rPr>
          <w:rFonts w:ascii="Minion Pro" w:hAnsi="Minion Pro"/>
          <w:sz w:val="22"/>
          <w:szCs w:val="22"/>
          <w:lang w:val="en-US"/>
        </w:rPr>
        <w:t xml:space="preserve"> Virtual water: a strategic resource. Global solutions to regional deficits // Groundwater. 1998. 36(4). </w:t>
      </w:r>
      <w:r w:rsidRPr="00EA262E">
        <w:rPr>
          <w:rFonts w:ascii="Minion Pro" w:hAnsi="Minion Pro"/>
          <w:sz w:val="22"/>
          <w:szCs w:val="22"/>
        </w:rPr>
        <w:t>Р</w:t>
      </w:r>
      <w:r w:rsidRPr="00EA262E">
        <w:rPr>
          <w:rFonts w:ascii="Minion Pro" w:hAnsi="Minion Pro"/>
          <w:sz w:val="22"/>
          <w:szCs w:val="22"/>
          <w:lang w:val="en-US"/>
        </w:rPr>
        <w:t>.545-546.</w:t>
      </w:r>
    </w:p>
    <w:p w:rsidR="00546DB5" w:rsidRPr="00EA262E" w:rsidRDefault="00546DB5" w:rsidP="00905F7B">
      <w:pPr>
        <w:spacing w:after="20" w:line="216" w:lineRule="auto"/>
        <w:ind w:firstLine="284"/>
        <w:jc w:val="both"/>
        <w:rPr>
          <w:rFonts w:ascii="Minion Pro" w:hAnsi="Minion Pro"/>
          <w:sz w:val="22"/>
          <w:szCs w:val="22"/>
          <w:lang w:val="en-US"/>
        </w:rPr>
      </w:pPr>
      <w:proofErr w:type="spellStart"/>
      <w:r w:rsidRPr="00EA262E">
        <w:rPr>
          <w:rFonts w:ascii="Minion Pro" w:hAnsi="Minion Pro"/>
          <w:b/>
          <w:sz w:val="22"/>
          <w:szCs w:val="22"/>
          <w:lang w:val="en-US"/>
        </w:rPr>
        <w:t>Anisimov</w:t>
      </w:r>
      <w:proofErr w:type="spellEnd"/>
      <w:r w:rsidRPr="00EA262E">
        <w:rPr>
          <w:rFonts w:ascii="Minion Pro" w:hAnsi="Minion Pro"/>
          <w:b/>
          <w:sz w:val="22"/>
          <w:szCs w:val="22"/>
          <w:lang w:val="en-US"/>
        </w:rPr>
        <w:t xml:space="preserve"> O.A., </w:t>
      </w:r>
      <w:proofErr w:type="spellStart"/>
      <w:r w:rsidRPr="00EA262E">
        <w:rPr>
          <w:rFonts w:ascii="Minion Pro" w:hAnsi="Minion Pro"/>
          <w:b/>
          <w:sz w:val="22"/>
          <w:szCs w:val="22"/>
          <w:lang w:val="en-US"/>
        </w:rPr>
        <w:t>BorzenkovaI.I</w:t>
      </w:r>
      <w:proofErr w:type="spellEnd"/>
      <w:r w:rsidRPr="00EA262E">
        <w:rPr>
          <w:rFonts w:ascii="Minion Pro" w:hAnsi="Minion Pro"/>
          <w:b/>
          <w:sz w:val="22"/>
          <w:szCs w:val="22"/>
          <w:lang w:val="en-US"/>
        </w:rPr>
        <w:t xml:space="preserve">., </w:t>
      </w:r>
      <w:proofErr w:type="spellStart"/>
      <w:r w:rsidRPr="00EA262E">
        <w:rPr>
          <w:rFonts w:ascii="Minion Pro" w:hAnsi="Minion Pro"/>
          <w:b/>
          <w:sz w:val="22"/>
          <w:szCs w:val="22"/>
          <w:lang w:val="en-US"/>
        </w:rPr>
        <w:t>LavrovS.A</w:t>
      </w:r>
      <w:proofErr w:type="spellEnd"/>
      <w:r w:rsidRPr="00EA262E">
        <w:rPr>
          <w:rFonts w:ascii="Minion Pro" w:hAnsi="Minion Pro"/>
          <w:b/>
          <w:sz w:val="22"/>
          <w:szCs w:val="22"/>
          <w:lang w:val="en-US"/>
        </w:rPr>
        <w:t xml:space="preserve">, </w:t>
      </w:r>
      <w:proofErr w:type="spellStart"/>
      <w:r w:rsidRPr="00EA262E">
        <w:rPr>
          <w:rFonts w:ascii="Minion Pro" w:hAnsi="Minion Pro"/>
          <w:b/>
          <w:sz w:val="22"/>
          <w:szCs w:val="22"/>
          <w:lang w:val="en-US"/>
        </w:rPr>
        <w:t>Strelchenko</w:t>
      </w:r>
      <w:proofErr w:type="spellEnd"/>
      <w:r w:rsidRPr="00EA262E">
        <w:rPr>
          <w:rFonts w:ascii="Minion Pro" w:hAnsi="Minion Pro"/>
          <w:b/>
          <w:sz w:val="22"/>
          <w:szCs w:val="22"/>
          <w:lang w:val="en-US"/>
        </w:rPr>
        <w:t xml:space="preserve"> J.G.</w:t>
      </w:r>
      <w:r w:rsidRPr="00EA262E">
        <w:rPr>
          <w:rFonts w:ascii="Minion Pro" w:hAnsi="Minion Pro"/>
          <w:sz w:val="22"/>
          <w:szCs w:val="22"/>
          <w:lang w:val="en-US"/>
        </w:rPr>
        <w:t xml:space="preserve"> The current dynamics of the submarine permafrost and methane emissions on the shelf of the Eastern Arctic seas // Ice and Snow. 2012. № 2. P.97-105.</w:t>
      </w:r>
    </w:p>
    <w:p w:rsidR="00546DB5" w:rsidRPr="00EA262E" w:rsidRDefault="00546DB5" w:rsidP="00905F7B">
      <w:pPr>
        <w:spacing w:after="20" w:line="216" w:lineRule="auto"/>
        <w:ind w:firstLine="284"/>
        <w:jc w:val="both"/>
        <w:rPr>
          <w:rFonts w:ascii="Minion Pro" w:hAnsi="Minion Pro"/>
          <w:sz w:val="22"/>
          <w:szCs w:val="22"/>
          <w:lang w:val="en-US"/>
        </w:rPr>
      </w:pPr>
      <w:r w:rsidRPr="00EA262E">
        <w:rPr>
          <w:rFonts w:ascii="Minion Pro" w:hAnsi="Minion Pro"/>
          <w:b/>
          <w:sz w:val="22"/>
          <w:szCs w:val="22"/>
          <w:lang w:val="en-US"/>
        </w:rPr>
        <w:t xml:space="preserve">Alvarez W., </w:t>
      </w:r>
      <w:proofErr w:type="spellStart"/>
      <w:r w:rsidRPr="00EA262E">
        <w:rPr>
          <w:rFonts w:ascii="Minion Pro" w:hAnsi="Minion Pro"/>
          <w:b/>
          <w:sz w:val="22"/>
          <w:szCs w:val="22"/>
          <w:lang w:val="en-US"/>
        </w:rPr>
        <w:t>Alwarez</w:t>
      </w:r>
      <w:proofErr w:type="spellEnd"/>
      <w:r w:rsidRPr="00EA262E">
        <w:rPr>
          <w:rFonts w:ascii="Minion Pro" w:hAnsi="Minion Pro"/>
          <w:b/>
          <w:sz w:val="22"/>
          <w:szCs w:val="22"/>
          <w:lang w:val="en-US"/>
        </w:rPr>
        <w:t xml:space="preserve"> L.W., </w:t>
      </w:r>
      <w:proofErr w:type="spellStart"/>
      <w:r w:rsidRPr="00EA262E">
        <w:rPr>
          <w:rFonts w:ascii="Minion Pro" w:hAnsi="Minion Pro"/>
          <w:b/>
          <w:sz w:val="22"/>
          <w:szCs w:val="22"/>
          <w:lang w:val="en-US"/>
        </w:rPr>
        <w:t>Asaro</w:t>
      </w:r>
      <w:proofErr w:type="spellEnd"/>
      <w:r w:rsidRPr="00EA262E">
        <w:rPr>
          <w:rFonts w:ascii="Minion Pro" w:hAnsi="Minion Pro"/>
          <w:b/>
          <w:sz w:val="22"/>
          <w:szCs w:val="22"/>
          <w:lang w:val="en-US"/>
        </w:rPr>
        <w:t xml:space="preserve"> F., Michel H.V.</w:t>
      </w:r>
      <w:r w:rsidRPr="00EA262E">
        <w:rPr>
          <w:rFonts w:ascii="Minion Pro" w:hAnsi="Minion Pro"/>
          <w:sz w:val="22"/>
          <w:szCs w:val="22"/>
          <w:lang w:val="en-US"/>
        </w:rPr>
        <w:t xml:space="preserve"> Extraterrestrial cause for the Cretaceous-Tertiary extinctions: experiment and theory // Science. 1980. V.208. N4448. P.1095-1108.</w:t>
      </w:r>
    </w:p>
    <w:p w:rsidR="00546DB5" w:rsidRPr="00EA262E" w:rsidRDefault="00546DB5" w:rsidP="00905F7B">
      <w:pPr>
        <w:spacing w:after="20" w:line="216" w:lineRule="auto"/>
        <w:ind w:firstLine="284"/>
        <w:jc w:val="both"/>
        <w:rPr>
          <w:rFonts w:ascii="Minion Pro" w:hAnsi="Minion Pro"/>
          <w:sz w:val="22"/>
          <w:szCs w:val="22"/>
          <w:lang w:val="en-US"/>
        </w:rPr>
      </w:pPr>
      <w:r w:rsidRPr="00EA262E">
        <w:rPr>
          <w:rFonts w:ascii="Minion Pro" w:hAnsi="Minion Pro"/>
          <w:b/>
          <w:sz w:val="22"/>
          <w:szCs w:val="22"/>
          <w:lang w:val="en-US"/>
        </w:rPr>
        <w:t>Assessment</w:t>
      </w:r>
      <w:r w:rsidRPr="00EA262E">
        <w:rPr>
          <w:rFonts w:ascii="Minion Pro" w:hAnsi="Minion Pro"/>
          <w:sz w:val="22"/>
          <w:szCs w:val="22"/>
          <w:lang w:val="en-US"/>
        </w:rPr>
        <w:t xml:space="preserve"> of soil biodiversity policy instruments in EU-27. Final report, February 2010. European Commission DG ENV. Bio Intelligence Service. 232 pp.</w:t>
      </w:r>
    </w:p>
    <w:p w:rsidR="00546DB5" w:rsidRPr="00EA262E" w:rsidRDefault="00546DB5" w:rsidP="00905F7B">
      <w:pPr>
        <w:spacing w:after="20" w:line="216" w:lineRule="auto"/>
        <w:ind w:firstLine="284"/>
        <w:jc w:val="both"/>
        <w:rPr>
          <w:rFonts w:ascii="Minion Pro" w:hAnsi="Minion Pro"/>
          <w:sz w:val="22"/>
          <w:szCs w:val="22"/>
          <w:lang w:val="en-US"/>
        </w:rPr>
      </w:pPr>
      <w:r w:rsidRPr="00EA262E">
        <w:rPr>
          <w:rFonts w:ascii="Minion Pro" w:hAnsi="Minion Pro"/>
          <w:b/>
          <w:sz w:val="22"/>
          <w:szCs w:val="22"/>
          <w:lang w:val="en-US"/>
        </w:rPr>
        <w:lastRenderedPageBreak/>
        <w:t>Climate Change.</w:t>
      </w:r>
      <w:r w:rsidRPr="00EA262E">
        <w:rPr>
          <w:rFonts w:ascii="Minion Pro" w:hAnsi="Minion Pro"/>
          <w:sz w:val="22"/>
          <w:szCs w:val="22"/>
          <w:lang w:val="en-US"/>
        </w:rPr>
        <w:t xml:space="preserve"> Impacts adaptation and vulnerability. Contribution of Working Group II to </w:t>
      </w:r>
      <w:proofErr w:type="spellStart"/>
      <w:r w:rsidRPr="00EA262E">
        <w:rPr>
          <w:rFonts w:ascii="Minion Pro" w:hAnsi="Minion Pro"/>
          <w:sz w:val="22"/>
          <w:szCs w:val="22"/>
          <w:lang w:val="en-US"/>
        </w:rPr>
        <w:t>Assesment</w:t>
      </w:r>
      <w:proofErr w:type="spellEnd"/>
      <w:r w:rsidRPr="00EA262E">
        <w:rPr>
          <w:rFonts w:ascii="Minion Pro" w:hAnsi="Minion Pro"/>
          <w:sz w:val="22"/>
          <w:szCs w:val="22"/>
          <w:lang w:val="en-US"/>
        </w:rPr>
        <w:t xml:space="preserve"> Report Four of the Intergovernmental Panes of Climate Change (IPCC). Cambridge, UK, Cambridge University Press, 2007. 973 p.</w:t>
      </w:r>
    </w:p>
    <w:p w:rsidR="00546DB5" w:rsidRPr="00EA262E" w:rsidRDefault="00546DB5" w:rsidP="00905F7B">
      <w:pPr>
        <w:spacing w:after="20" w:line="216" w:lineRule="auto"/>
        <w:ind w:firstLine="284"/>
        <w:jc w:val="both"/>
        <w:rPr>
          <w:rFonts w:ascii="Minion Pro" w:hAnsi="Minion Pro"/>
          <w:sz w:val="22"/>
          <w:szCs w:val="22"/>
          <w:lang w:val="en-US"/>
        </w:rPr>
      </w:pPr>
      <w:r w:rsidRPr="00EA262E">
        <w:rPr>
          <w:rFonts w:ascii="Minion Pro" w:hAnsi="Minion Pro"/>
          <w:b/>
          <w:sz w:val="22"/>
          <w:szCs w:val="22"/>
          <w:lang w:val="en-US"/>
        </w:rPr>
        <w:t>Bridges E.M.</w:t>
      </w:r>
      <w:r w:rsidRPr="00EA262E">
        <w:rPr>
          <w:rFonts w:ascii="Minion Pro" w:hAnsi="Minion Pro"/>
          <w:sz w:val="22"/>
          <w:szCs w:val="22"/>
          <w:lang w:val="en-US"/>
        </w:rPr>
        <w:t xml:space="preserve"> Soils in the urban jungle // Georg. Mag. 1989. V.616, N9. P.1-3.</w:t>
      </w:r>
    </w:p>
    <w:p w:rsidR="00546DB5" w:rsidRPr="00EA262E" w:rsidRDefault="00546DB5" w:rsidP="00905F7B">
      <w:pPr>
        <w:spacing w:after="20" w:line="216" w:lineRule="auto"/>
        <w:ind w:firstLine="284"/>
        <w:jc w:val="both"/>
        <w:rPr>
          <w:rFonts w:ascii="Minion Pro" w:hAnsi="Minion Pro"/>
          <w:sz w:val="22"/>
          <w:szCs w:val="22"/>
          <w:lang w:val="en-US"/>
        </w:rPr>
      </w:pPr>
      <w:r w:rsidRPr="00EA262E">
        <w:rPr>
          <w:rFonts w:ascii="Minion Pro" w:hAnsi="Minion Pro"/>
          <w:b/>
          <w:sz w:val="22"/>
          <w:szCs w:val="22"/>
          <w:lang w:val="en-US"/>
        </w:rPr>
        <w:t>Buck K., Taguchi S.</w:t>
      </w:r>
      <w:r w:rsidRPr="00EA262E">
        <w:rPr>
          <w:rFonts w:ascii="Minion Pro" w:hAnsi="Minion Pro"/>
          <w:sz w:val="22"/>
          <w:szCs w:val="22"/>
          <w:lang w:val="en-US"/>
        </w:rPr>
        <w:t xml:space="preserve"> Effect of sediment enrichment of surface phytoplankton population in the tropical north pacific ocean // Bull. Plankton Soc. Jap. 1983. V.30. N2. P.125-137.</w:t>
      </w:r>
    </w:p>
    <w:p w:rsidR="00546DB5" w:rsidRPr="00EA262E" w:rsidRDefault="00546DB5" w:rsidP="00905F7B">
      <w:pPr>
        <w:spacing w:after="20" w:line="216" w:lineRule="auto"/>
        <w:ind w:firstLine="284"/>
        <w:jc w:val="both"/>
        <w:rPr>
          <w:rFonts w:ascii="Minion Pro" w:hAnsi="Minion Pro"/>
          <w:sz w:val="22"/>
          <w:szCs w:val="22"/>
          <w:lang w:val="en-US"/>
        </w:rPr>
      </w:pPr>
      <w:proofErr w:type="spellStart"/>
      <w:r w:rsidRPr="00EA262E">
        <w:rPr>
          <w:rFonts w:ascii="Minion Pro" w:hAnsi="Minion Pro"/>
          <w:b/>
          <w:sz w:val="22"/>
          <w:szCs w:val="22"/>
          <w:lang w:val="en-US"/>
        </w:rPr>
        <w:t>Craul</w:t>
      </w:r>
      <w:proofErr w:type="spellEnd"/>
      <w:r w:rsidRPr="00EA262E">
        <w:rPr>
          <w:rFonts w:ascii="Minion Pro" w:hAnsi="Minion Pro"/>
          <w:b/>
          <w:sz w:val="22"/>
          <w:szCs w:val="22"/>
          <w:lang w:val="en-US"/>
        </w:rPr>
        <w:t xml:space="preserve"> P.G</w:t>
      </w:r>
      <w:r w:rsidRPr="00EA262E">
        <w:rPr>
          <w:rFonts w:ascii="Minion Pro" w:hAnsi="Minion Pro"/>
          <w:sz w:val="22"/>
          <w:szCs w:val="22"/>
          <w:lang w:val="en-US"/>
        </w:rPr>
        <w:t>. Urban soils in landscape design. New York: Macmillan, 1992. 396 p.</w:t>
      </w:r>
    </w:p>
    <w:p w:rsidR="00546DB5" w:rsidRPr="00EA262E" w:rsidRDefault="00546DB5" w:rsidP="00905F7B">
      <w:pPr>
        <w:spacing w:after="20" w:line="216" w:lineRule="auto"/>
        <w:ind w:firstLine="284"/>
        <w:jc w:val="both"/>
        <w:rPr>
          <w:rFonts w:ascii="Minion Pro" w:hAnsi="Minion Pro"/>
          <w:sz w:val="22"/>
          <w:szCs w:val="22"/>
          <w:lang w:val="en-US"/>
        </w:rPr>
      </w:pPr>
      <w:proofErr w:type="spellStart"/>
      <w:r w:rsidRPr="00EA262E">
        <w:rPr>
          <w:rFonts w:ascii="Minion Pro" w:hAnsi="Minion Pro"/>
          <w:b/>
          <w:sz w:val="22"/>
          <w:szCs w:val="22"/>
          <w:lang w:val="en-US"/>
        </w:rPr>
        <w:t>Fraga</w:t>
      </w:r>
      <w:proofErr w:type="spellEnd"/>
      <w:r w:rsidRPr="00EA262E">
        <w:rPr>
          <w:rFonts w:ascii="Minion Pro" w:hAnsi="Minion Pro"/>
          <w:b/>
          <w:sz w:val="22"/>
          <w:szCs w:val="22"/>
          <w:lang w:val="en-US"/>
        </w:rPr>
        <w:t xml:space="preserve"> S.</w:t>
      </w:r>
      <w:r w:rsidRPr="00EA262E">
        <w:rPr>
          <w:rFonts w:ascii="Minion Pro" w:hAnsi="Minion Pro"/>
          <w:sz w:val="22"/>
          <w:szCs w:val="22"/>
          <w:lang w:val="en-US"/>
        </w:rPr>
        <w:t xml:space="preserve"> Harmful algal blooms in relation to wind induced coastal upwelling and plumes // ICES Coop. Res. Rept. 1995. N206. P.35-43.</w:t>
      </w:r>
    </w:p>
    <w:p w:rsidR="00546DB5" w:rsidRPr="00EA262E" w:rsidRDefault="00546DB5" w:rsidP="00905F7B">
      <w:pPr>
        <w:spacing w:after="20" w:line="216" w:lineRule="auto"/>
        <w:ind w:firstLine="284"/>
        <w:jc w:val="both"/>
        <w:rPr>
          <w:rFonts w:ascii="Minion Pro" w:hAnsi="Minion Pro"/>
          <w:sz w:val="22"/>
          <w:szCs w:val="22"/>
          <w:lang w:val="en-US"/>
        </w:rPr>
      </w:pPr>
      <w:r w:rsidRPr="00EA262E">
        <w:rPr>
          <w:rFonts w:ascii="Minion Pro" w:hAnsi="Minion Pro"/>
          <w:b/>
          <w:sz w:val="22"/>
          <w:szCs w:val="22"/>
          <w:lang w:val="en-US"/>
        </w:rPr>
        <w:t>Friedlander S.K., Seinfeld J.H.</w:t>
      </w:r>
      <w:r w:rsidRPr="00EA262E">
        <w:rPr>
          <w:rFonts w:ascii="Minion Pro" w:hAnsi="Minion Pro"/>
          <w:sz w:val="22"/>
          <w:szCs w:val="22"/>
          <w:lang w:val="en-US"/>
        </w:rPr>
        <w:t xml:space="preserve"> A dynamical model of photochemical smog // Environmental Science and Technology. 1969. V.3. N11. P.1175-1184.</w:t>
      </w:r>
    </w:p>
    <w:p w:rsidR="00546DB5" w:rsidRPr="00EA262E" w:rsidRDefault="00546DB5" w:rsidP="00905F7B">
      <w:pPr>
        <w:spacing w:after="20" w:line="216" w:lineRule="auto"/>
        <w:ind w:firstLine="284"/>
        <w:jc w:val="both"/>
        <w:rPr>
          <w:rFonts w:ascii="Minion Pro" w:hAnsi="Minion Pro"/>
          <w:sz w:val="22"/>
          <w:szCs w:val="22"/>
          <w:lang w:val="en-US"/>
        </w:rPr>
      </w:pPr>
      <w:r w:rsidRPr="00EA262E">
        <w:rPr>
          <w:rFonts w:ascii="Minion Pro" w:hAnsi="Minion Pro"/>
          <w:b/>
          <w:sz w:val="22"/>
          <w:szCs w:val="22"/>
          <w:lang w:val="en-US"/>
        </w:rPr>
        <w:t>Gesell T.F., Prichard H.M.</w:t>
      </w:r>
      <w:r w:rsidRPr="00EA262E">
        <w:rPr>
          <w:rFonts w:ascii="Minion Pro" w:hAnsi="Minion Pro"/>
          <w:sz w:val="22"/>
          <w:szCs w:val="22"/>
          <w:lang w:val="en-US"/>
        </w:rPr>
        <w:t xml:space="preserve"> The technologically enhanced radiation environment // Health Phys. 1975. N28. P.361-366.</w:t>
      </w:r>
    </w:p>
    <w:p w:rsidR="00546DB5" w:rsidRPr="00EA262E" w:rsidRDefault="00546DB5" w:rsidP="00905F7B">
      <w:pPr>
        <w:spacing w:after="20" w:line="216" w:lineRule="auto"/>
        <w:ind w:firstLine="284"/>
        <w:jc w:val="both"/>
        <w:rPr>
          <w:rFonts w:ascii="Minion Pro" w:hAnsi="Minion Pro"/>
          <w:sz w:val="22"/>
          <w:szCs w:val="22"/>
          <w:lang w:val="en-US"/>
        </w:rPr>
      </w:pPr>
      <w:r w:rsidRPr="00EA262E">
        <w:rPr>
          <w:rFonts w:ascii="Minion Pro" w:hAnsi="Minion Pro"/>
          <w:b/>
          <w:sz w:val="22"/>
          <w:szCs w:val="22"/>
          <w:lang w:val="en-US"/>
        </w:rPr>
        <w:t>Gorham E.</w:t>
      </w:r>
      <w:r w:rsidRPr="00EA262E">
        <w:rPr>
          <w:rFonts w:ascii="Minion Pro" w:hAnsi="Minion Pro"/>
          <w:sz w:val="22"/>
          <w:szCs w:val="22"/>
          <w:lang w:val="en-US"/>
        </w:rPr>
        <w:t xml:space="preserve"> Northern peatlands: role in the carbon cycle and probable response to climate warming // Ecological Applications. 1991. N1(2). P.182-195.</w:t>
      </w:r>
    </w:p>
    <w:p w:rsidR="00546DB5" w:rsidRPr="00EA262E" w:rsidRDefault="00546DB5" w:rsidP="00905F7B">
      <w:pPr>
        <w:spacing w:after="20" w:line="216" w:lineRule="auto"/>
        <w:ind w:firstLine="284"/>
        <w:jc w:val="both"/>
        <w:rPr>
          <w:rFonts w:ascii="Minion Pro" w:hAnsi="Minion Pro"/>
          <w:sz w:val="22"/>
          <w:szCs w:val="22"/>
          <w:lang w:val="en-US"/>
        </w:rPr>
      </w:pPr>
      <w:r w:rsidRPr="00EA262E">
        <w:rPr>
          <w:rFonts w:ascii="Minion Pro" w:hAnsi="Minion Pro"/>
          <w:b/>
          <w:sz w:val="22"/>
          <w:szCs w:val="22"/>
          <w:lang w:val="en-US"/>
        </w:rPr>
        <w:t>Isaacs J.D., Schmitt W.R.</w:t>
      </w:r>
      <w:r w:rsidRPr="00EA262E">
        <w:rPr>
          <w:rFonts w:ascii="Minion Pro" w:hAnsi="Minion Pro"/>
          <w:sz w:val="22"/>
          <w:szCs w:val="22"/>
          <w:lang w:val="en-US"/>
        </w:rPr>
        <w:t xml:space="preserve"> Ocean energy: Form and prospects // Science. 1980. V.207. P.267-273.</w:t>
      </w:r>
    </w:p>
    <w:p w:rsidR="00546DB5" w:rsidRPr="00EA262E" w:rsidRDefault="00546DB5" w:rsidP="00905F7B">
      <w:pPr>
        <w:spacing w:after="20" w:line="216" w:lineRule="auto"/>
        <w:ind w:firstLine="284"/>
        <w:jc w:val="both"/>
        <w:rPr>
          <w:rFonts w:ascii="Minion Pro" w:hAnsi="Minion Pro"/>
          <w:sz w:val="22"/>
          <w:szCs w:val="22"/>
          <w:lang w:val="en-US"/>
        </w:rPr>
      </w:pPr>
      <w:r w:rsidRPr="00EA262E">
        <w:rPr>
          <w:rFonts w:ascii="Minion Pro" w:hAnsi="Minion Pro"/>
          <w:b/>
          <w:sz w:val="22"/>
          <w:szCs w:val="22"/>
          <w:lang w:val="en-US"/>
        </w:rPr>
        <w:t>Leone J.E.</w:t>
      </w:r>
      <w:r w:rsidRPr="00EA262E">
        <w:rPr>
          <w:rFonts w:ascii="Minion Pro" w:hAnsi="Minion Pro"/>
          <w:sz w:val="22"/>
          <w:szCs w:val="22"/>
          <w:lang w:val="en-US"/>
        </w:rPr>
        <w:t xml:space="preserve"> Marine biomass energy project // Mar. Technol. Soc. J. 1980. V.14. N2. P.12-31.</w:t>
      </w:r>
    </w:p>
    <w:p w:rsidR="00546DB5" w:rsidRPr="00EA262E" w:rsidRDefault="00546DB5" w:rsidP="00905F7B">
      <w:pPr>
        <w:spacing w:after="20" w:line="216" w:lineRule="auto"/>
        <w:ind w:firstLine="284"/>
        <w:jc w:val="both"/>
        <w:rPr>
          <w:rFonts w:ascii="Minion Pro" w:hAnsi="Minion Pro"/>
          <w:sz w:val="22"/>
          <w:szCs w:val="22"/>
          <w:lang w:val="en-US"/>
        </w:rPr>
      </w:pPr>
      <w:r w:rsidRPr="00EA262E">
        <w:rPr>
          <w:rFonts w:ascii="Minion Pro" w:hAnsi="Minion Pro"/>
          <w:b/>
          <w:sz w:val="22"/>
          <w:szCs w:val="22"/>
          <w:lang w:val="en-US"/>
        </w:rPr>
        <w:t>Liu Clark C.K.</w:t>
      </w:r>
      <w:r w:rsidRPr="00EA262E">
        <w:rPr>
          <w:rFonts w:ascii="Minion Pro" w:hAnsi="Minion Pro"/>
          <w:sz w:val="22"/>
          <w:szCs w:val="22"/>
          <w:lang w:val="en-US"/>
        </w:rPr>
        <w:t xml:space="preserve"> Mixing and marine environment (U.S. overview, part 2): Mixing of deep ocean water effluent plums in open ocean // Int. OTEC/DOWA Ass. Newsletter. 1995. V.6. N2. P.6-7.</w:t>
      </w:r>
    </w:p>
    <w:p w:rsidR="00546DB5" w:rsidRPr="00EA262E" w:rsidRDefault="00546DB5" w:rsidP="00905F7B">
      <w:pPr>
        <w:spacing w:after="20" w:line="216" w:lineRule="auto"/>
        <w:ind w:firstLine="284"/>
        <w:jc w:val="both"/>
        <w:rPr>
          <w:rFonts w:ascii="Minion Pro" w:hAnsi="Minion Pro"/>
          <w:sz w:val="22"/>
          <w:szCs w:val="22"/>
          <w:lang w:val="en-US"/>
        </w:rPr>
      </w:pPr>
      <w:proofErr w:type="spellStart"/>
      <w:r w:rsidRPr="00EA262E">
        <w:rPr>
          <w:rFonts w:ascii="Minion Pro" w:hAnsi="Minion Pro"/>
          <w:b/>
          <w:sz w:val="22"/>
          <w:szCs w:val="22"/>
          <w:lang w:val="en-US"/>
        </w:rPr>
        <w:t>Mahabe</w:t>
      </w:r>
      <w:proofErr w:type="spellEnd"/>
      <w:r w:rsidRPr="00EA262E">
        <w:rPr>
          <w:rFonts w:ascii="Minion Pro" w:hAnsi="Minion Pro"/>
          <w:b/>
          <w:sz w:val="22"/>
          <w:szCs w:val="22"/>
          <w:lang w:val="en-US"/>
        </w:rPr>
        <w:t xml:space="preserve"> S., Stouffer R.J., Spelman M.J.</w:t>
      </w:r>
      <w:r w:rsidRPr="00EA262E">
        <w:rPr>
          <w:rFonts w:ascii="Minion Pro" w:hAnsi="Minion Pro"/>
          <w:sz w:val="22"/>
          <w:szCs w:val="22"/>
          <w:lang w:val="en-US"/>
        </w:rPr>
        <w:t xml:space="preserve"> Response of a coupled Ocean-Atmosphere Model to increasing atmospheric carbon dioxide // AMBIO. 1994. V.23. N1. P.44-49.</w:t>
      </w:r>
    </w:p>
    <w:p w:rsidR="00546DB5" w:rsidRPr="00EA262E" w:rsidRDefault="00546DB5" w:rsidP="00905F7B">
      <w:pPr>
        <w:spacing w:after="20" w:line="216" w:lineRule="auto"/>
        <w:ind w:firstLine="284"/>
        <w:jc w:val="both"/>
        <w:rPr>
          <w:rFonts w:ascii="Minion Pro" w:hAnsi="Minion Pro"/>
          <w:sz w:val="22"/>
          <w:szCs w:val="22"/>
          <w:lang w:val="en-US"/>
        </w:rPr>
      </w:pPr>
      <w:r w:rsidRPr="00EA262E">
        <w:rPr>
          <w:rFonts w:ascii="Minion Pro" w:hAnsi="Minion Pro"/>
          <w:b/>
          <w:sz w:val="22"/>
          <w:szCs w:val="22"/>
          <w:lang w:val="en-US"/>
        </w:rPr>
        <w:t>Pan-European</w:t>
      </w:r>
      <w:r w:rsidRPr="00EA262E">
        <w:rPr>
          <w:rFonts w:ascii="Minion Pro" w:hAnsi="Minion Pro"/>
          <w:sz w:val="22"/>
          <w:szCs w:val="22"/>
          <w:lang w:val="en-US"/>
        </w:rPr>
        <w:t xml:space="preserve"> Soil Erosion risk assessment: The PESERA map. Version explanation of special publication 73. </w:t>
      </w:r>
      <w:proofErr w:type="spellStart"/>
      <w:r w:rsidRPr="00EA262E">
        <w:rPr>
          <w:rFonts w:ascii="Minion Pro" w:hAnsi="Minion Pro"/>
          <w:sz w:val="22"/>
          <w:szCs w:val="22"/>
          <w:lang w:val="en-US"/>
        </w:rPr>
        <w:t>Ispra</w:t>
      </w:r>
      <w:proofErr w:type="spellEnd"/>
      <w:r w:rsidRPr="00EA262E">
        <w:rPr>
          <w:rFonts w:ascii="Minion Pro" w:hAnsi="Minion Pro"/>
          <w:sz w:val="22"/>
          <w:szCs w:val="22"/>
          <w:lang w:val="en-US"/>
        </w:rPr>
        <w:t xml:space="preserve">. Office for official publications of the European Communities, Luxembourg, 2004. 30 </w:t>
      </w:r>
      <w:r w:rsidRPr="00EA262E">
        <w:rPr>
          <w:rFonts w:ascii="Minion Pro" w:hAnsi="Minion Pro"/>
          <w:sz w:val="22"/>
          <w:szCs w:val="22"/>
        </w:rPr>
        <w:t>р</w:t>
      </w:r>
      <w:r w:rsidRPr="00EA262E">
        <w:rPr>
          <w:rFonts w:ascii="Minion Pro" w:hAnsi="Minion Pro"/>
          <w:sz w:val="22"/>
          <w:szCs w:val="22"/>
          <w:lang w:val="en-US"/>
        </w:rPr>
        <w:t>.</w:t>
      </w:r>
    </w:p>
    <w:p w:rsidR="00546DB5" w:rsidRPr="00EA262E" w:rsidRDefault="00546DB5" w:rsidP="00905F7B">
      <w:pPr>
        <w:spacing w:after="20" w:line="216" w:lineRule="auto"/>
        <w:ind w:firstLine="284"/>
        <w:jc w:val="both"/>
        <w:rPr>
          <w:rFonts w:ascii="Minion Pro" w:hAnsi="Minion Pro"/>
          <w:sz w:val="22"/>
          <w:szCs w:val="22"/>
          <w:lang w:val="en-US"/>
        </w:rPr>
      </w:pPr>
      <w:proofErr w:type="spellStart"/>
      <w:r w:rsidRPr="00EA262E">
        <w:rPr>
          <w:rFonts w:ascii="Minion Pro" w:hAnsi="Minion Pro"/>
          <w:b/>
          <w:sz w:val="22"/>
          <w:szCs w:val="22"/>
          <w:lang w:val="en-US"/>
        </w:rPr>
        <w:t>Stanhill</w:t>
      </w:r>
      <w:proofErr w:type="spellEnd"/>
      <w:r w:rsidRPr="00EA262E">
        <w:rPr>
          <w:rFonts w:ascii="Minion Pro" w:hAnsi="Minion Pro"/>
          <w:b/>
          <w:sz w:val="22"/>
          <w:szCs w:val="22"/>
          <w:lang w:val="en-US"/>
        </w:rPr>
        <w:t xml:space="preserve"> G., Cohen S.</w:t>
      </w:r>
      <w:r w:rsidRPr="00EA262E">
        <w:rPr>
          <w:rFonts w:ascii="Minion Pro" w:hAnsi="Minion Pro"/>
          <w:sz w:val="22"/>
          <w:szCs w:val="22"/>
          <w:lang w:val="en-US"/>
        </w:rPr>
        <w:t xml:space="preserve"> Global dimming: a review of the evidence for a widespread and significant reduction in global radiation with discussion of its probable causes and possible agricultural consequences// Agric. For. </w:t>
      </w:r>
      <w:proofErr w:type="spellStart"/>
      <w:r w:rsidRPr="00EA262E">
        <w:rPr>
          <w:rFonts w:ascii="Minion Pro" w:hAnsi="Minion Pro"/>
          <w:sz w:val="22"/>
          <w:szCs w:val="22"/>
          <w:lang w:val="en-US"/>
        </w:rPr>
        <w:t>Meteorol</w:t>
      </w:r>
      <w:proofErr w:type="spellEnd"/>
      <w:r w:rsidRPr="00EA262E">
        <w:rPr>
          <w:rFonts w:ascii="Minion Pro" w:hAnsi="Minion Pro"/>
          <w:sz w:val="22"/>
          <w:szCs w:val="22"/>
          <w:lang w:val="en-US"/>
        </w:rPr>
        <w:t>. 2001. N107. P.155-278.</w:t>
      </w:r>
    </w:p>
    <w:p w:rsidR="00546DB5" w:rsidRPr="00EA262E" w:rsidRDefault="00546DB5" w:rsidP="00905F7B">
      <w:pPr>
        <w:spacing w:after="20" w:line="216" w:lineRule="auto"/>
        <w:ind w:firstLine="284"/>
        <w:jc w:val="both"/>
        <w:rPr>
          <w:rFonts w:ascii="Minion Pro" w:hAnsi="Minion Pro"/>
          <w:sz w:val="22"/>
          <w:szCs w:val="22"/>
          <w:lang w:val="en-US"/>
        </w:rPr>
      </w:pPr>
      <w:r w:rsidRPr="00EA262E">
        <w:rPr>
          <w:rFonts w:ascii="Minion Pro" w:hAnsi="Minion Pro"/>
          <w:b/>
          <w:sz w:val="22"/>
          <w:szCs w:val="22"/>
          <w:lang w:val="en-US"/>
        </w:rPr>
        <w:lastRenderedPageBreak/>
        <w:t>State of the World.</w:t>
      </w:r>
      <w:r w:rsidRPr="00EA262E">
        <w:rPr>
          <w:rFonts w:ascii="Minion Pro" w:hAnsi="Minion Pro"/>
          <w:sz w:val="22"/>
          <w:szCs w:val="22"/>
          <w:lang w:val="en-US"/>
        </w:rPr>
        <w:t xml:space="preserve"> A World watch Institute Report on Progress Toward a Sustainable Society. New York, London: 1994. 265 p.</w:t>
      </w:r>
    </w:p>
    <w:p w:rsidR="00546DB5" w:rsidRPr="00EA262E" w:rsidRDefault="00546DB5" w:rsidP="00905F7B">
      <w:pPr>
        <w:spacing w:after="20" w:line="216" w:lineRule="auto"/>
        <w:ind w:firstLine="284"/>
        <w:jc w:val="both"/>
        <w:rPr>
          <w:rFonts w:ascii="Minion Pro" w:hAnsi="Minion Pro"/>
          <w:sz w:val="22"/>
          <w:szCs w:val="22"/>
          <w:lang w:val="en-US"/>
        </w:rPr>
      </w:pPr>
      <w:proofErr w:type="spellStart"/>
      <w:r w:rsidRPr="00EA262E">
        <w:rPr>
          <w:rFonts w:ascii="Minion Pro" w:hAnsi="Minion Pro"/>
          <w:b/>
          <w:sz w:val="22"/>
          <w:szCs w:val="22"/>
          <w:lang w:val="en-US"/>
        </w:rPr>
        <w:t>Stommel</w:t>
      </w:r>
      <w:proofErr w:type="spellEnd"/>
      <w:r w:rsidRPr="00EA262E">
        <w:rPr>
          <w:rFonts w:ascii="Minion Pro" w:hAnsi="Minion Pro"/>
          <w:b/>
          <w:sz w:val="22"/>
          <w:szCs w:val="22"/>
          <w:lang w:val="en-US"/>
        </w:rPr>
        <w:t xml:space="preserve"> H., </w:t>
      </w:r>
      <w:proofErr w:type="spellStart"/>
      <w:r w:rsidRPr="00EA262E">
        <w:rPr>
          <w:rFonts w:ascii="Minion Pro" w:hAnsi="Minion Pro"/>
          <w:b/>
          <w:sz w:val="22"/>
          <w:szCs w:val="22"/>
          <w:lang w:val="en-US"/>
        </w:rPr>
        <w:t>Arons</w:t>
      </w:r>
      <w:proofErr w:type="spellEnd"/>
      <w:r w:rsidRPr="00EA262E">
        <w:rPr>
          <w:rFonts w:ascii="Minion Pro" w:hAnsi="Minion Pro"/>
          <w:b/>
          <w:sz w:val="22"/>
          <w:szCs w:val="22"/>
          <w:lang w:val="en-US"/>
        </w:rPr>
        <w:t xml:space="preserve"> A.W., Blanchard D.</w:t>
      </w:r>
      <w:r w:rsidRPr="00EA262E">
        <w:rPr>
          <w:rFonts w:ascii="Minion Pro" w:hAnsi="Minion Pro"/>
          <w:sz w:val="22"/>
          <w:szCs w:val="22"/>
          <w:lang w:val="en-US"/>
        </w:rPr>
        <w:t xml:space="preserve"> An </w:t>
      </w:r>
      <w:proofErr w:type="spellStart"/>
      <w:r w:rsidRPr="00EA262E">
        <w:rPr>
          <w:rFonts w:ascii="Minion Pro" w:hAnsi="Minion Pro"/>
          <w:sz w:val="22"/>
          <w:szCs w:val="22"/>
          <w:lang w:val="en-US"/>
        </w:rPr>
        <w:t>oceanographical</w:t>
      </w:r>
      <w:proofErr w:type="spellEnd"/>
      <w:r w:rsidRPr="00EA262E">
        <w:rPr>
          <w:rFonts w:ascii="Minion Pro" w:hAnsi="Minion Pro"/>
          <w:sz w:val="22"/>
          <w:szCs w:val="22"/>
          <w:lang w:val="en-US"/>
        </w:rPr>
        <w:t xml:space="preserve"> curiosity: the </w:t>
      </w:r>
      <w:proofErr w:type="spellStart"/>
      <w:r w:rsidRPr="00EA262E">
        <w:rPr>
          <w:rFonts w:ascii="Minion Pro" w:hAnsi="Minion Pro"/>
          <w:sz w:val="22"/>
          <w:szCs w:val="22"/>
          <w:lang w:val="en-US"/>
        </w:rPr>
        <w:t>perpentual</w:t>
      </w:r>
      <w:proofErr w:type="spellEnd"/>
      <w:r w:rsidRPr="00EA262E">
        <w:rPr>
          <w:rFonts w:ascii="Minion Pro" w:hAnsi="Minion Pro"/>
          <w:sz w:val="22"/>
          <w:szCs w:val="22"/>
          <w:lang w:val="en-US"/>
        </w:rPr>
        <w:t xml:space="preserve"> salt fountain // Deep-Sea Res. 1956. N3(2). P.152-153.</w:t>
      </w:r>
    </w:p>
    <w:p w:rsidR="00546DB5" w:rsidRPr="00EA262E" w:rsidRDefault="00546DB5" w:rsidP="00905F7B">
      <w:pPr>
        <w:spacing w:after="20" w:line="216" w:lineRule="auto"/>
        <w:ind w:firstLine="284"/>
        <w:jc w:val="both"/>
        <w:rPr>
          <w:rFonts w:ascii="Minion Pro" w:hAnsi="Minion Pro"/>
          <w:sz w:val="22"/>
          <w:szCs w:val="22"/>
          <w:lang w:val="en-US"/>
        </w:rPr>
      </w:pPr>
      <w:r w:rsidRPr="00EA262E">
        <w:rPr>
          <w:rFonts w:ascii="Minion Pro" w:hAnsi="Minion Pro"/>
          <w:b/>
          <w:sz w:val="22"/>
          <w:szCs w:val="22"/>
          <w:lang w:val="en-US"/>
        </w:rPr>
        <w:t>Suzuki T.</w:t>
      </w:r>
      <w:r w:rsidRPr="00EA262E">
        <w:rPr>
          <w:rFonts w:ascii="Minion Pro" w:hAnsi="Minion Pro"/>
          <w:sz w:val="22"/>
          <w:szCs w:val="22"/>
          <w:lang w:val="en-US"/>
        </w:rPr>
        <w:t xml:space="preserve"> Development of large-scale </w:t>
      </w:r>
      <w:proofErr w:type="spellStart"/>
      <w:r w:rsidRPr="00EA262E">
        <w:rPr>
          <w:rFonts w:ascii="Minion Pro" w:hAnsi="Minion Pro"/>
          <w:sz w:val="22"/>
          <w:szCs w:val="22"/>
          <w:lang w:val="en-US"/>
        </w:rPr>
        <w:t>artifical</w:t>
      </w:r>
      <w:proofErr w:type="spellEnd"/>
      <w:r w:rsidRPr="00EA262E">
        <w:rPr>
          <w:rFonts w:ascii="Minion Pro" w:hAnsi="Minion Pro"/>
          <w:sz w:val="22"/>
          <w:szCs w:val="22"/>
          <w:lang w:val="en-US"/>
        </w:rPr>
        <w:t xml:space="preserve"> upwelling structures. // Bull. Mar. Sci. 1994. V.55. N2-3. P.1354.</w:t>
      </w:r>
    </w:p>
    <w:p w:rsidR="00546DB5" w:rsidRPr="00EA262E" w:rsidRDefault="00546DB5" w:rsidP="00905F7B">
      <w:pPr>
        <w:spacing w:after="20" w:line="216" w:lineRule="auto"/>
        <w:ind w:firstLine="284"/>
        <w:jc w:val="both"/>
        <w:rPr>
          <w:rFonts w:ascii="Minion Pro" w:hAnsi="Minion Pro"/>
          <w:sz w:val="22"/>
          <w:szCs w:val="22"/>
          <w:lang w:val="en-US"/>
        </w:rPr>
      </w:pPr>
      <w:r w:rsidRPr="00EA262E">
        <w:rPr>
          <w:rFonts w:ascii="Minion Pro" w:hAnsi="Minion Pro"/>
          <w:b/>
          <w:sz w:val="22"/>
          <w:szCs w:val="22"/>
          <w:lang w:val="en-US"/>
        </w:rPr>
        <w:t>Taguchi S., Jones D., Hirata J.A., Laws E.A.</w:t>
      </w:r>
      <w:r w:rsidRPr="00EA262E">
        <w:rPr>
          <w:rFonts w:ascii="Minion Pro" w:hAnsi="Minion Pro"/>
          <w:sz w:val="22"/>
          <w:szCs w:val="22"/>
          <w:lang w:val="en-US"/>
        </w:rPr>
        <w:t xml:space="preserve"> Potential effect of ocean thermal conversion (OTEC) mixed water of natural phytoplankton assemblages in Hawaiian waters // Bull. Plankton Soc. Jap. 1987. 34. N2. P.125-142.</w:t>
      </w:r>
    </w:p>
    <w:p w:rsidR="00546DB5" w:rsidRPr="00EA262E" w:rsidRDefault="00546DB5" w:rsidP="00905F7B">
      <w:pPr>
        <w:spacing w:after="20" w:line="216" w:lineRule="auto"/>
        <w:ind w:firstLine="284"/>
        <w:jc w:val="both"/>
        <w:rPr>
          <w:rFonts w:ascii="Minion Pro" w:hAnsi="Minion Pro"/>
          <w:sz w:val="22"/>
          <w:szCs w:val="22"/>
          <w:lang w:val="en-US"/>
        </w:rPr>
      </w:pPr>
      <w:r w:rsidRPr="00EA262E">
        <w:rPr>
          <w:rFonts w:ascii="Minion Pro" w:hAnsi="Minion Pro"/>
          <w:b/>
          <w:sz w:val="22"/>
          <w:szCs w:val="22"/>
          <w:lang w:val="en-US"/>
        </w:rPr>
        <w:t>Thomas D.</w:t>
      </w:r>
      <w:r w:rsidRPr="00EA262E">
        <w:rPr>
          <w:rFonts w:ascii="Minion Pro" w:hAnsi="Minion Pro"/>
          <w:sz w:val="22"/>
          <w:szCs w:val="22"/>
          <w:lang w:val="en-US"/>
        </w:rPr>
        <w:t xml:space="preserve"> Ocean Thermal Energy Conversion and the Natural Energy Laboratory of Hawaii // OTEC in aquaculture in Hawaii. Honolulu: 1988. P.5-48.</w:t>
      </w:r>
    </w:p>
    <w:p w:rsidR="00546DB5" w:rsidRPr="00EA262E" w:rsidRDefault="00546DB5" w:rsidP="00905F7B">
      <w:pPr>
        <w:spacing w:after="20" w:line="216" w:lineRule="auto"/>
        <w:ind w:firstLine="284"/>
        <w:jc w:val="both"/>
        <w:rPr>
          <w:rFonts w:ascii="Minion Pro" w:hAnsi="Minion Pro"/>
          <w:sz w:val="22"/>
          <w:szCs w:val="22"/>
          <w:lang w:val="en-US"/>
        </w:rPr>
      </w:pPr>
      <w:proofErr w:type="spellStart"/>
      <w:r w:rsidRPr="00EA262E">
        <w:rPr>
          <w:rFonts w:ascii="Minion Pro" w:hAnsi="Minion Pro"/>
          <w:b/>
          <w:sz w:val="22"/>
          <w:szCs w:val="22"/>
          <w:lang w:val="en-US"/>
        </w:rPr>
        <w:t>Voulgarakis</w:t>
      </w:r>
      <w:proofErr w:type="spellEnd"/>
      <w:r w:rsidRPr="00EA262E">
        <w:rPr>
          <w:rFonts w:ascii="Minion Pro" w:hAnsi="Minion Pro"/>
          <w:b/>
          <w:sz w:val="22"/>
          <w:szCs w:val="22"/>
          <w:lang w:val="en-US"/>
        </w:rPr>
        <w:t xml:space="preserve"> A., </w:t>
      </w:r>
      <w:proofErr w:type="spellStart"/>
      <w:r w:rsidRPr="00EA262E">
        <w:rPr>
          <w:rFonts w:ascii="Minion Pro" w:hAnsi="Minion Pro"/>
          <w:b/>
          <w:sz w:val="22"/>
          <w:szCs w:val="22"/>
          <w:lang w:val="en-US"/>
        </w:rPr>
        <w:t>Naik</w:t>
      </w:r>
      <w:proofErr w:type="spellEnd"/>
      <w:r w:rsidRPr="00EA262E">
        <w:rPr>
          <w:rFonts w:ascii="Minion Pro" w:hAnsi="Minion Pro"/>
          <w:b/>
          <w:sz w:val="22"/>
          <w:szCs w:val="22"/>
          <w:lang w:val="en-US"/>
        </w:rPr>
        <w:t xml:space="preserve"> V., </w:t>
      </w:r>
      <w:proofErr w:type="spellStart"/>
      <w:r w:rsidRPr="00EA262E">
        <w:rPr>
          <w:rFonts w:ascii="Minion Pro" w:hAnsi="Minion Pro"/>
          <w:b/>
          <w:sz w:val="22"/>
          <w:szCs w:val="22"/>
          <w:lang w:val="en-US"/>
        </w:rPr>
        <w:t>Lamarque</w:t>
      </w:r>
      <w:proofErr w:type="spellEnd"/>
      <w:r w:rsidRPr="00EA262E">
        <w:rPr>
          <w:rFonts w:ascii="Minion Pro" w:hAnsi="Minion Pro"/>
          <w:b/>
          <w:sz w:val="22"/>
          <w:szCs w:val="22"/>
          <w:lang w:val="en-US"/>
        </w:rPr>
        <w:t xml:space="preserve"> J.F., </w:t>
      </w:r>
      <w:proofErr w:type="spellStart"/>
      <w:r w:rsidRPr="00EA262E">
        <w:rPr>
          <w:rFonts w:ascii="Minion Pro" w:hAnsi="Minion Pro"/>
          <w:b/>
          <w:sz w:val="22"/>
          <w:szCs w:val="22"/>
          <w:lang w:val="en-US"/>
        </w:rPr>
        <w:t>Shindell</w:t>
      </w:r>
      <w:proofErr w:type="spellEnd"/>
      <w:r w:rsidRPr="00EA262E">
        <w:rPr>
          <w:rFonts w:ascii="Minion Pro" w:hAnsi="Minion Pro"/>
          <w:b/>
          <w:sz w:val="22"/>
          <w:szCs w:val="22"/>
          <w:lang w:val="en-US"/>
        </w:rPr>
        <w:t xml:space="preserve"> D.T., Young P., Prather M.J., Wild O., Field R.,</w:t>
      </w:r>
      <w:proofErr w:type="spellStart"/>
      <w:r w:rsidRPr="00EA262E">
        <w:rPr>
          <w:rFonts w:ascii="Minion Pro" w:hAnsi="Minion Pro"/>
          <w:b/>
          <w:sz w:val="22"/>
          <w:szCs w:val="22"/>
          <w:lang w:val="en-US"/>
        </w:rPr>
        <w:t>Sudo</w:t>
      </w:r>
      <w:proofErr w:type="spellEnd"/>
      <w:r w:rsidRPr="00EA262E">
        <w:rPr>
          <w:rFonts w:ascii="Minion Pro" w:hAnsi="Minion Pro"/>
          <w:b/>
          <w:sz w:val="22"/>
          <w:szCs w:val="22"/>
          <w:lang w:val="en-US"/>
        </w:rPr>
        <w:t xml:space="preserve"> K., </w:t>
      </w:r>
      <w:proofErr w:type="spellStart"/>
      <w:r w:rsidRPr="00EA262E">
        <w:rPr>
          <w:rFonts w:ascii="Minion Pro" w:hAnsi="Minion Pro"/>
          <w:b/>
          <w:sz w:val="22"/>
          <w:szCs w:val="22"/>
          <w:lang w:val="en-US"/>
        </w:rPr>
        <w:t>Szopa</w:t>
      </w:r>
      <w:proofErr w:type="spellEnd"/>
      <w:r w:rsidRPr="00EA262E">
        <w:rPr>
          <w:rFonts w:ascii="Minion Pro" w:hAnsi="Minion Pro"/>
          <w:b/>
          <w:sz w:val="22"/>
          <w:szCs w:val="22"/>
          <w:lang w:val="en-US"/>
        </w:rPr>
        <w:t xml:space="preserve"> S., Zeng G.</w:t>
      </w:r>
      <w:r w:rsidRPr="00EA262E">
        <w:rPr>
          <w:rFonts w:ascii="Minion Pro" w:hAnsi="Minion Pro"/>
          <w:sz w:val="22"/>
          <w:szCs w:val="22"/>
          <w:lang w:val="en-US"/>
        </w:rPr>
        <w:t xml:space="preserve"> Analysis of present day and future OH and methane lifetime in the ACCMIP simulations // Atmospheric Chemistry and Physics. 2013. V.13. P.2563-2587.</w:t>
      </w:r>
    </w:p>
    <w:p w:rsidR="00546DB5" w:rsidRPr="00EA262E" w:rsidRDefault="00546DB5" w:rsidP="00905F7B">
      <w:pPr>
        <w:spacing w:after="20" w:line="216" w:lineRule="auto"/>
        <w:ind w:firstLine="284"/>
        <w:jc w:val="both"/>
        <w:rPr>
          <w:rFonts w:ascii="Minion Pro" w:hAnsi="Minion Pro"/>
          <w:sz w:val="22"/>
          <w:szCs w:val="22"/>
          <w:lang w:val="en-US"/>
        </w:rPr>
      </w:pPr>
      <w:r w:rsidRPr="00EA262E">
        <w:rPr>
          <w:rFonts w:ascii="Minion Pro" w:hAnsi="Minion Pro"/>
          <w:b/>
          <w:sz w:val="22"/>
          <w:szCs w:val="22"/>
          <w:lang w:val="en-US"/>
        </w:rPr>
        <w:t>Wilcox H.A.</w:t>
      </w:r>
      <w:r w:rsidRPr="00EA262E">
        <w:rPr>
          <w:rFonts w:ascii="Minion Pro" w:hAnsi="Minion Pro"/>
          <w:sz w:val="22"/>
          <w:szCs w:val="22"/>
          <w:lang w:val="en-US"/>
        </w:rPr>
        <w:t xml:space="preserve"> The ocean as a supplier of food and energy // </w:t>
      </w:r>
      <w:proofErr w:type="spellStart"/>
      <w:r w:rsidRPr="00EA262E">
        <w:rPr>
          <w:rFonts w:ascii="Minion Pro" w:hAnsi="Minion Pro"/>
          <w:sz w:val="22"/>
          <w:szCs w:val="22"/>
          <w:lang w:val="en-US"/>
        </w:rPr>
        <w:t>Experimentia</w:t>
      </w:r>
      <w:proofErr w:type="spellEnd"/>
      <w:r w:rsidRPr="00EA262E">
        <w:rPr>
          <w:rFonts w:ascii="Minion Pro" w:hAnsi="Minion Pro"/>
          <w:sz w:val="22"/>
          <w:szCs w:val="22"/>
          <w:lang w:val="en-US"/>
        </w:rPr>
        <w:t>. 1982. V.38. N1. P.31-35.</w:t>
      </w:r>
    </w:p>
    <w:p w:rsidR="00905F7B" w:rsidRPr="00DD495C" w:rsidRDefault="00546DB5" w:rsidP="00905F7B">
      <w:pPr>
        <w:spacing w:after="20" w:line="216" w:lineRule="auto"/>
        <w:ind w:firstLine="284"/>
        <w:jc w:val="both"/>
        <w:rPr>
          <w:rFonts w:ascii="Minion Pro" w:hAnsi="Minion Pro"/>
          <w:sz w:val="22"/>
          <w:szCs w:val="22"/>
        </w:rPr>
      </w:pPr>
      <w:proofErr w:type="spellStart"/>
      <w:r w:rsidRPr="00EA262E">
        <w:rPr>
          <w:rFonts w:ascii="Minion Pro" w:hAnsi="Minion Pro"/>
          <w:b/>
          <w:sz w:val="22"/>
          <w:szCs w:val="22"/>
          <w:lang w:val="en-US"/>
        </w:rPr>
        <w:t>Zoltai</w:t>
      </w:r>
      <w:proofErr w:type="spellEnd"/>
      <w:r w:rsidRPr="00EA262E">
        <w:rPr>
          <w:rFonts w:ascii="Minion Pro" w:hAnsi="Minion Pro"/>
          <w:b/>
          <w:sz w:val="22"/>
          <w:szCs w:val="22"/>
          <w:lang w:val="en-US"/>
        </w:rPr>
        <w:t xml:space="preserve">, S.T., </w:t>
      </w:r>
      <w:proofErr w:type="spellStart"/>
      <w:r w:rsidRPr="00EA262E">
        <w:rPr>
          <w:rFonts w:ascii="Minion Pro" w:hAnsi="Minion Pro"/>
          <w:b/>
          <w:sz w:val="22"/>
          <w:szCs w:val="22"/>
          <w:lang w:val="en-US"/>
        </w:rPr>
        <w:t>Martikainen</w:t>
      </w:r>
      <w:proofErr w:type="spellEnd"/>
      <w:r w:rsidRPr="00EA262E">
        <w:rPr>
          <w:rFonts w:ascii="Minion Pro" w:hAnsi="Minion Pro"/>
          <w:b/>
          <w:sz w:val="22"/>
          <w:szCs w:val="22"/>
          <w:lang w:val="en-US"/>
        </w:rPr>
        <w:t xml:space="preserve"> P.J.</w:t>
      </w:r>
      <w:r w:rsidRPr="00EA262E">
        <w:rPr>
          <w:rFonts w:ascii="Minion Pro" w:hAnsi="Minion Pro"/>
          <w:sz w:val="22"/>
          <w:szCs w:val="22"/>
          <w:lang w:val="en-US"/>
        </w:rPr>
        <w:t xml:space="preserve"> Estimated extent of forested peatlands and their role in the global carbon cycle. In Forest Ecosystems, Forest Management and the Global Carbon Cycle // NATO ASI Series, Series I: Global Environmental Change, 1996. V</w:t>
      </w:r>
      <w:r w:rsidRPr="00DD495C">
        <w:rPr>
          <w:rFonts w:ascii="Minion Pro" w:hAnsi="Minion Pro"/>
          <w:sz w:val="22"/>
          <w:szCs w:val="22"/>
        </w:rPr>
        <w:t xml:space="preserve">. 40. </w:t>
      </w:r>
      <w:r w:rsidRPr="00EA262E">
        <w:rPr>
          <w:rFonts w:ascii="Minion Pro" w:hAnsi="Minion Pro"/>
          <w:sz w:val="22"/>
          <w:szCs w:val="22"/>
          <w:lang w:val="en-US"/>
        </w:rPr>
        <w:t>P</w:t>
      </w:r>
      <w:r w:rsidRPr="00DD495C">
        <w:rPr>
          <w:rFonts w:ascii="Minion Pro" w:hAnsi="Minion Pro"/>
          <w:sz w:val="22"/>
          <w:szCs w:val="22"/>
        </w:rPr>
        <w:t>.47-58.</w:t>
      </w:r>
    </w:p>
    <w:p w:rsidR="00905F7B" w:rsidRPr="00DD495C" w:rsidRDefault="00905F7B">
      <w:pPr>
        <w:spacing w:after="200" w:line="276" w:lineRule="auto"/>
        <w:rPr>
          <w:rFonts w:ascii="Minion Pro" w:hAnsi="Minion Pro"/>
          <w:sz w:val="22"/>
          <w:szCs w:val="22"/>
        </w:rPr>
      </w:pPr>
      <w:r w:rsidRPr="00DD495C">
        <w:rPr>
          <w:rFonts w:ascii="Minion Pro" w:hAnsi="Minion Pro"/>
          <w:sz w:val="22"/>
          <w:szCs w:val="22"/>
        </w:rPr>
        <w:br w:type="page"/>
      </w:r>
    </w:p>
    <w:p w:rsidR="00905F7B" w:rsidRPr="00905F7B" w:rsidRDefault="00905F7B" w:rsidP="00905F7B">
      <w:pPr>
        <w:jc w:val="center"/>
        <w:rPr>
          <w:rFonts w:ascii="Minion Pro" w:hAnsi="Minion Pro"/>
          <w:b/>
          <w:bCs/>
          <w:i/>
          <w:iCs/>
          <w:sz w:val="20"/>
          <w:szCs w:val="20"/>
        </w:rPr>
      </w:pPr>
    </w:p>
    <w:p w:rsidR="00905F7B" w:rsidRPr="00905F7B" w:rsidRDefault="00905F7B" w:rsidP="00905F7B">
      <w:pPr>
        <w:jc w:val="center"/>
        <w:rPr>
          <w:rFonts w:ascii="Minion Pro" w:hAnsi="Minion Pro"/>
          <w:b/>
          <w:bCs/>
          <w:i/>
          <w:iCs/>
          <w:sz w:val="20"/>
          <w:szCs w:val="20"/>
        </w:rPr>
      </w:pPr>
    </w:p>
    <w:p w:rsidR="00905F7B" w:rsidRPr="00905F7B" w:rsidRDefault="00905F7B" w:rsidP="00905F7B">
      <w:pPr>
        <w:jc w:val="center"/>
        <w:rPr>
          <w:rFonts w:ascii="Minion Pro" w:hAnsi="Minion Pro"/>
          <w:b/>
          <w:bCs/>
          <w:i/>
          <w:iCs/>
          <w:sz w:val="20"/>
          <w:szCs w:val="20"/>
        </w:rPr>
      </w:pPr>
    </w:p>
    <w:p w:rsidR="00905F7B" w:rsidRPr="00905F7B" w:rsidRDefault="00905F7B" w:rsidP="00905F7B">
      <w:pPr>
        <w:jc w:val="center"/>
        <w:rPr>
          <w:rFonts w:ascii="Minion Pro" w:hAnsi="Minion Pro"/>
          <w:b/>
          <w:bCs/>
          <w:i/>
          <w:iCs/>
          <w:sz w:val="20"/>
          <w:szCs w:val="20"/>
        </w:rPr>
      </w:pPr>
      <w:r w:rsidRPr="00905F7B">
        <w:rPr>
          <w:rFonts w:ascii="Minion Pro" w:hAnsi="Minion Pro"/>
          <w:b/>
          <w:bCs/>
          <w:i/>
          <w:iCs/>
          <w:sz w:val="20"/>
          <w:szCs w:val="20"/>
        </w:rPr>
        <w:t>Научное издание</w:t>
      </w:r>
    </w:p>
    <w:p w:rsidR="00905F7B" w:rsidRPr="00905F7B" w:rsidRDefault="00905F7B" w:rsidP="00905F7B">
      <w:pPr>
        <w:jc w:val="center"/>
        <w:rPr>
          <w:rFonts w:ascii="Minion Pro" w:hAnsi="Minion Pro"/>
          <w:sz w:val="20"/>
          <w:szCs w:val="20"/>
        </w:rPr>
      </w:pPr>
    </w:p>
    <w:p w:rsidR="00905F7B" w:rsidRPr="00905F7B" w:rsidRDefault="00905F7B" w:rsidP="00905F7B">
      <w:pPr>
        <w:jc w:val="center"/>
        <w:rPr>
          <w:rFonts w:ascii="Minion Pro" w:hAnsi="Minion Pro"/>
          <w:sz w:val="20"/>
          <w:szCs w:val="20"/>
        </w:rPr>
      </w:pPr>
    </w:p>
    <w:p w:rsidR="00905F7B" w:rsidRPr="00905F7B" w:rsidRDefault="00905F7B" w:rsidP="00905F7B">
      <w:pPr>
        <w:jc w:val="center"/>
        <w:rPr>
          <w:rFonts w:ascii="Minion Pro" w:hAnsi="Minion Pro"/>
          <w:sz w:val="20"/>
          <w:szCs w:val="20"/>
        </w:rPr>
      </w:pPr>
    </w:p>
    <w:p w:rsidR="00905F7B" w:rsidRPr="00905F7B" w:rsidRDefault="00905F7B" w:rsidP="00905F7B">
      <w:pPr>
        <w:jc w:val="center"/>
        <w:rPr>
          <w:rFonts w:ascii="Minion Pro" w:hAnsi="Minion Pro"/>
          <w:sz w:val="20"/>
          <w:szCs w:val="20"/>
        </w:rPr>
      </w:pPr>
    </w:p>
    <w:p w:rsidR="00905F7B" w:rsidRPr="00905F7B" w:rsidRDefault="00905F7B" w:rsidP="00905F7B">
      <w:pPr>
        <w:jc w:val="center"/>
        <w:rPr>
          <w:rFonts w:ascii="Minion Pro" w:hAnsi="Minion Pro"/>
          <w:sz w:val="20"/>
          <w:szCs w:val="20"/>
        </w:rPr>
      </w:pPr>
    </w:p>
    <w:p w:rsidR="00905F7B" w:rsidRPr="00905F7B" w:rsidRDefault="00905F7B" w:rsidP="00905F7B">
      <w:pPr>
        <w:jc w:val="center"/>
        <w:rPr>
          <w:rFonts w:ascii="Minion Pro" w:hAnsi="Minion Pro"/>
          <w:b/>
          <w:bCs/>
          <w:sz w:val="20"/>
          <w:szCs w:val="20"/>
        </w:rPr>
      </w:pPr>
      <w:r w:rsidRPr="00905F7B">
        <w:rPr>
          <w:rFonts w:ascii="Minion Pro" w:hAnsi="Minion Pro"/>
          <w:b/>
          <w:bCs/>
          <w:sz w:val="20"/>
          <w:szCs w:val="20"/>
        </w:rPr>
        <w:t>Суздалева Антонина Львовна</w:t>
      </w:r>
    </w:p>
    <w:p w:rsidR="00905F7B" w:rsidRPr="00905F7B" w:rsidRDefault="00905F7B" w:rsidP="00905F7B">
      <w:pPr>
        <w:jc w:val="center"/>
        <w:rPr>
          <w:rFonts w:ascii="Minion Pro" w:hAnsi="Minion Pro"/>
          <w:b/>
          <w:bCs/>
          <w:sz w:val="20"/>
          <w:szCs w:val="20"/>
        </w:rPr>
      </w:pPr>
    </w:p>
    <w:p w:rsidR="00905F7B" w:rsidRPr="00905F7B" w:rsidRDefault="00905F7B" w:rsidP="00905F7B">
      <w:pPr>
        <w:jc w:val="center"/>
        <w:rPr>
          <w:rFonts w:ascii="Minion Pro" w:hAnsi="Minion Pro"/>
          <w:b/>
          <w:bCs/>
          <w:sz w:val="20"/>
          <w:szCs w:val="20"/>
        </w:rPr>
      </w:pPr>
    </w:p>
    <w:p w:rsidR="00905F7B" w:rsidRPr="00905F7B" w:rsidRDefault="00905F7B" w:rsidP="00905F7B">
      <w:pPr>
        <w:jc w:val="center"/>
        <w:rPr>
          <w:rFonts w:ascii="Minion Pro" w:hAnsi="Minion Pro"/>
          <w:b/>
          <w:bCs/>
          <w:sz w:val="20"/>
          <w:szCs w:val="20"/>
        </w:rPr>
      </w:pPr>
      <w:r w:rsidRPr="00905F7B">
        <w:rPr>
          <w:rFonts w:ascii="Minion Pro" w:hAnsi="Minion Pro"/>
          <w:b/>
          <w:bCs/>
          <w:sz w:val="20"/>
          <w:szCs w:val="20"/>
        </w:rPr>
        <w:t xml:space="preserve">СОЗДАНИЕ УПРАВЛЯЕМЫХ </w:t>
      </w:r>
      <w:r w:rsidRPr="00905F7B">
        <w:rPr>
          <w:rFonts w:ascii="Minion Pro" w:hAnsi="Minion Pro"/>
          <w:b/>
          <w:bCs/>
          <w:sz w:val="20"/>
          <w:szCs w:val="20"/>
        </w:rPr>
        <w:br/>
        <w:t xml:space="preserve">ПРИРОДНО-ТЕХНИЧЕСКИХ СИСТЕМ </w:t>
      </w:r>
    </w:p>
    <w:p w:rsidR="00905F7B" w:rsidRPr="00905F7B" w:rsidRDefault="00905F7B" w:rsidP="00905F7B">
      <w:pPr>
        <w:jc w:val="center"/>
        <w:rPr>
          <w:rFonts w:ascii="Minion Pro" w:hAnsi="Minion Pro"/>
          <w:b/>
          <w:bCs/>
          <w:sz w:val="20"/>
          <w:szCs w:val="20"/>
        </w:rPr>
      </w:pPr>
    </w:p>
    <w:p w:rsidR="00905F7B" w:rsidRPr="00905F7B" w:rsidRDefault="00905F7B" w:rsidP="00905F7B">
      <w:pPr>
        <w:jc w:val="center"/>
        <w:rPr>
          <w:rFonts w:ascii="Minion Pro" w:hAnsi="Minion Pro"/>
          <w:b/>
          <w:bCs/>
          <w:sz w:val="20"/>
          <w:szCs w:val="20"/>
        </w:rPr>
      </w:pPr>
    </w:p>
    <w:p w:rsidR="00905F7B" w:rsidRPr="00905F7B" w:rsidRDefault="00905F7B" w:rsidP="00905F7B">
      <w:pPr>
        <w:jc w:val="center"/>
        <w:rPr>
          <w:rFonts w:ascii="Minion Pro" w:hAnsi="Minion Pro"/>
          <w:b/>
          <w:bCs/>
          <w:sz w:val="20"/>
          <w:szCs w:val="20"/>
        </w:rPr>
      </w:pPr>
    </w:p>
    <w:p w:rsidR="00905F7B" w:rsidRPr="00905F7B" w:rsidRDefault="00905F7B" w:rsidP="00905F7B">
      <w:pPr>
        <w:jc w:val="center"/>
        <w:rPr>
          <w:rFonts w:ascii="Minion Pro" w:hAnsi="Minion Pro"/>
          <w:b/>
          <w:bCs/>
          <w:sz w:val="20"/>
          <w:szCs w:val="20"/>
        </w:rPr>
      </w:pPr>
    </w:p>
    <w:p w:rsidR="00905F7B" w:rsidRPr="00905F7B" w:rsidRDefault="00905F7B" w:rsidP="00905F7B">
      <w:pPr>
        <w:jc w:val="center"/>
        <w:rPr>
          <w:rFonts w:ascii="Minion Pro" w:hAnsi="Minion Pro"/>
          <w:b/>
          <w:bCs/>
          <w:sz w:val="20"/>
          <w:szCs w:val="20"/>
        </w:rPr>
      </w:pPr>
    </w:p>
    <w:p w:rsidR="00905F7B" w:rsidRPr="00905F7B" w:rsidRDefault="00905F7B" w:rsidP="00905F7B">
      <w:pPr>
        <w:jc w:val="center"/>
        <w:rPr>
          <w:rFonts w:ascii="Minion Pro" w:hAnsi="Minion Pro"/>
          <w:b/>
          <w:bCs/>
          <w:sz w:val="20"/>
          <w:szCs w:val="20"/>
        </w:rPr>
      </w:pPr>
    </w:p>
    <w:p w:rsidR="00905F7B" w:rsidRPr="00905F7B" w:rsidRDefault="00905F7B" w:rsidP="00905F7B">
      <w:pPr>
        <w:jc w:val="center"/>
        <w:rPr>
          <w:rFonts w:ascii="Minion Pro" w:hAnsi="Minion Pro"/>
          <w:b/>
          <w:bCs/>
          <w:sz w:val="20"/>
          <w:szCs w:val="20"/>
        </w:rPr>
      </w:pPr>
    </w:p>
    <w:p w:rsidR="00905F7B" w:rsidRPr="00905F7B" w:rsidRDefault="00905F7B" w:rsidP="00905F7B">
      <w:pPr>
        <w:jc w:val="center"/>
        <w:rPr>
          <w:rFonts w:ascii="Minion Pro" w:hAnsi="Minion Pro"/>
          <w:sz w:val="20"/>
          <w:szCs w:val="20"/>
        </w:rPr>
      </w:pPr>
      <w:r w:rsidRPr="00905F7B">
        <w:rPr>
          <w:rFonts w:ascii="Minion Pro" w:hAnsi="Minion Pro"/>
          <w:sz w:val="20"/>
          <w:szCs w:val="20"/>
        </w:rPr>
        <w:t>Подписано в печать 08.08.2016г.</w:t>
      </w:r>
    </w:p>
    <w:p w:rsidR="00905F7B" w:rsidRPr="00905F7B" w:rsidRDefault="00905F7B" w:rsidP="00905F7B">
      <w:pPr>
        <w:jc w:val="center"/>
        <w:rPr>
          <w:rFonts w:ascii="Minion Pro" w:hAnsi="Minion Pro"/>
          <w:sz w:val="20"/>
          <w:szCs w:val="20"/>
        </w:rPr>
      </w:pPr>
      <w:r w:rsidRPr="00905F7B">
        <w:rPr>
          <w:rFonts w:ascii="Minion Pro" w:hAnsi="Minion Pro"/>
          <w:sz w:val="20"/>
          <w:szCs w:val="20"/>
        </w:rPr>
        <w:t>Формат 60</w:t>
      </w:r>
      <w:r w:rsidRPr="00905F7B">
        <w:rPr>
          <w:rFonts w:ascii="Minion Pro" w:hAnsi="Minion Pro"/>
          <w:sz w:val="20"/>
          <w:szCs w:val="20"/>
        </w:rPr>
        <w:sym w:font="Symbol" w:char="F0B4"/>
      </w:r>
      <w:r w:rsidRPr="00905F7B">
        <w:rPr>
          <w:rFonts w:ascii="Minion Pro" w:hAnsi="Minion Pro"/>
          <w:sz w:val="20"/>
          <w:szCs w:val="20"/>
        </w:rPr>
        <w:t>80 1/16.   Бумага офсетная.</w:t>
      </w:r>
    </w:p>
    <w:p w:rsidR="00905F7B" w:rsidRPr="00905F7B" w:rsidRDefault="00905F7B" w:rsidP="00905F7B">
      <w:pPr>
        <w:jc w:val="center"/>
        <w:rPr>
          <w:rFonts w:ascii="Minion Pro" w:hAnsi="Minion Pro"/>
          <w:sz w:val="20"/>
          <w:szCs w:val="20"/>
        </w:rPr>
      </w:pPr>
      <w:r w:rsidRPr="00905F7B">
        <w:rPr>
          <w:rFonts w:ascii="Minion Pro" w:hAnsi="Minion Pro"/>
          <w:sz w:val="20"/>
          <w:szCs w:val="20"/>
        </w:rPr>
        <w:t>Печать офсетная.</w:t>
      </w:r>
    </w:p>
    <w:p w:rsidR="00905F7B" w:rsidRPr="00905F7B" w:rsidRDefault="00905F7B" w:rsidP="00905F7B">
      <w:pPr>
        <w:jc w:val="center"/>
        <w:rPr>
          <w:rFonts w:ascii="Minion Pro" w:hAnsi="Minion Pro"/>
          <w:sz w:val="20"/>
          <w:szCs w:val="20"/>
        </w:rPr>
      </w:pPr>
      <w:proofErr w:type="spellStart"/>
      <w:r w:rsidRPr="00905F7B">
        <w:rPr>
          <w:rFonts w:ascii="Minion Pro" w:hAnsi="Minion Pro"/>
          <w:sz w:val="20"/>
          <w:szCs w:val="20"/>
        </w:rPr>
        <w:t>Печ</w:t>
      </w:r>
      <w:proofErr w:type="spellEnd"/>
      <w:r w:rsidRPr="00905F7B">
        <w:rPr>
          <w:rFonts w:ascii="Minion Pro" w:hAnsi="Minion Pro"/>
          <w:sz w:val="20"/>
          <w:szCs w:val="20"/>
        </w:rPr>
        <w:t>. л. 10.   Тираж 500 экз.</w:t>
      </w:r>
    </w:p>
    <w:p w:rsidR="00905F7B" w:rsidRPr="00905F7B" w:rsidRDefault="00905F7B" w:rsidP="00905F7B">
      <w:pPr>
        <w:jc w:val="center"/>
        <w:rPr>
          <w:rFonts w:ascii="Minion Pro" w:hAnsi="Minion Pro"/>
          <w:sz w:val="20"/>
          <w:szCs w:val="20"/>
        </w:rPr>
      </w:pPr>
      <w:r w:rsidRPr="00905F7B">
        <w:rPr>
          <w:rFonts w:ascii="Minion Pro" w:hAnsi="Minion Pro"/>
          <w:sz w:val="20"/>
          <w:szCs w:val="20"/>
        </w:rPr>
        <w:t>Отпечатано в ООО ИД Энергия.</w:t>
      </w:r>
    </w:p>
    <w:p w:rsidR="00905F7B" w:rsidRPr="00905F7B" w:rsidRDefault="00905F7B" w:rsidP="00905F7B">
      <w:pPr>
        <w:jc w:val="center"/>
        <w:rPr>
          <w:rFonts w:ascii="Minion Pro" w:hAnsi="Minion Pro"/>
          <w:sz w:val="20"/>
          <w:szCs w:val="20"/>
        </w:rPr>
      </w:pPr>
      <w:r w:rsidRPr="00905F7B">
        <w:rPr>
          <w:rFonts w:ascii="Minion Pro" w:hAnsi="Minion Pro"/>
          <w:sz w:val="20"/>
          <w:szCs w:val="20"/>
        </w:rPr>
        <w:t xml:space="preserve">Адрес редакции: 109377, Москва, </w:t>
      </w:r>
    </w:p>
    <w:p w:rsidR="00905F7B" w:rsidRPr="00905F7B" w:rsidRDefault="00905F7B" w:rsidP="00905F7B">
      <w:pPr>
        <w:jc w:val="center"/>
        <w:rPr>
          <w:rFonts w:ascii="Minion Pro" w:hAnsi="Minion Pro"/>
          <w:sz w:val="20"/>
          <w:szCs w:val="20"/>
        </w:rPr>
      </w:pPr>
      <w:r w:rsidRPr="00905F7B">
        <w:rPr>
          <w:rFonts w:ascii="Minion Pro" w:hAnsi="Minion Pro"/>
          <w:sz w:val="20"/>
          <w:szCs w:val="20"/>
        </w:rPr>
        <w:t xml:space="preserve">ул. Ф. Полетаева, д.13, оф.157 </w:t>
      </w:r>
    </w:p>
    <w:p w:rsidR="00905F7B" w:rsidRPr="00905F7B" w:rsidRDefault="00905F7B" w:rsidP="00905F7B">
      <w:pPr>
        <w:jc w:val="center"/>
        <w:rPr>
          <w:rFonts w:ascii="Minion Pro" w:hAnsi="Minion Pro"/>
          <w:sz w:val="20"/>
          <w:szCs w:val="20"/>
          <w:lang w:val="en-US"/>
        </w:rPr>
      </w:pPr>
      <w:r w:rsidRPr="00905F7B">
        <w:rPr>
          <w:rFonts w:ascii="Minion Pro" w:hAnsi="Minion Pro"/>
          <w:sz w:val="20"/>
          <w:szCs w:val="20"/>
          <w:lang w:val="de-DE"/>
        </w:rPr>
        <w:t>E</w:t>
      </w:r>
      <w:r w:rsidRPr="00905F7B">
        <w:rPr>
          <w:rFonts w:ascii="Minion Pro" w:hAnsi="Minion Pro"/>
          <w:sz w:val="20"/>
          <w:szCs w:val="20"/>
          <w:lang w:val="en-US"/>
        </w:rPr>
        <w:t>-</w:t>
      </w:r>
      <w:r w:rsidRPr="00905F7B">
        <w:rPr>
          <w:rFonts w:ascii="Minion Pro" w:hAnsi="Minion Pro"/>
          <w:sz w:val="20"/>
          <w:szCs w:val="20"/>
          <w:lang w:val="de-DE"/>
        </w:rPr>
        <w:t>mail</w:t>
      </w:r>
      <w:r w:rsidRPr="00905F7B">
        <w:rPr>
          <w:rFonts w:ascii="Minion Pro" w:hAnsi="Minion Pro"/>
          <w:sz w:val="20"/>
          <w:szCs w:val="20"/>
          <w:lang w:val="en-US"/>
        </w:rPr>
        <w:t xml:space="preserve">: </w:t>
      </w:r>
      <w:hyperlink r:id="rId28" w:history="1">
        <w:r w:rsidRPr="00905F7B">
          <w:rPr>
            <w:rFonts w:ascii="Minion Pro" w:hAnsi="Minion Pro"/>
            <w:color w:val="0000FF"/>
            <w:sz w:val="20"/>
            <w:szCs w:val="20"/>
            <w:u w:val="single"/>
            <w:lang w:val="de-DE"/>
          </w:rPr>
          <w:t>Iaz</w:t>
        </w:r>
        <w:r w:rsidRPr="00905F7B">
          <w:rPr>
            <w:rFonts w:ascii="Minion Pro" w:hAnsi="Minion Pro"/>
            <w:color w:val="0000FF"/>
            <w:sz w:val="20"/>
            <w:szCs w:val="20"/>
            <w:u w:val="single"/>
            <w:lang w:val="en-US"/>
          </w:rPr>
          <w:t>-</w:t>
        </w:r>
        <w:r w:rsidRPr="00905F7B">
          <w:rPr>
            <w:rFonts w:ascii="Minion Pro" w:hAnsi="Minion Pro"/>
            <w:color w:val="0000FF"/>
            <w:sz w:val="20"/>
            <w:szCs w:val="20"/>
            <w:u w:val="single"/>
            <w:lang w:val="de-DE"/>
          </w:rPr>
          <w:t>energy</w:t>
        </w:r>
        <w:r w:rsidRPr="00905F7B">
          <w:rPr>
            <w:rFonts w:ascii="Minion Pro" w:hAnsi="Minion Pro"/>
            <w:color w:val="0000FF"/>
            <w:sz w:val="20"/>
            <w:szCs w:val="20"/>
            <w:u w:val="single"/>
            <w:lang w:val="en-US"/>
          </w:rPr>
          <w:t>@</w:t>
        </w:r>
        <w:r w:rsidRPr="00905F7B">
          <w:rPr>
            <w:rFonts w:ascii="Minion Pro" w:hAnsi="Minion Pro"/>
            <w:color w:val="0000FF"/>
            <w:sz w:val="20"/>
            <w:szCs w:val="20"/>
            <w:u w:val="single"/>
            <w:lang w:val="de-DE"/>
          </w:rPr>
          <w:t>yandex</w:t>
        </w:r>
        <w:r w:rsidRPr="00905F7B">
          <w:rPr>
            <w:rFonts w:ascii="Minion Pro" w:hAnsi="Minion Pro"/>
            <w:color w:val="0000FF"/>
            <w:sz w:val="20"/>
            <w:szCs w:val="20"/>
            <w:u w:val="single"/>
            <w:lang w:val="en-US"/>
          </w:rPr>
          <w:t>.</w:t>
        </w:r>
        <w:proofErr w:type="spellStart"/>
        <w:r w:rsidRPr="00905F7B">
          <w:rPr>
            <w:rFonts w:ascii="Minion Pro" w:hAnsi="Minion Pro"/>
            <w:color w:val="0000FF"/>
            <w:sz w:val="20"/>
            <w:szCs w:val="20"/>
            <w:u w:val="single"/>
            <w:lang w:val="de-DE"/>
          </w:rPr>
          <w:t>ru</w:t>
        </w:r>
        <w:proofErr w:type="spellEnd"/>
      </w:hyperlink>
      <w:r w:rsidRPr="00905F7B">
        <w:rPr>
          <w:rFonts w:ascii="Minion Pro" w:hAnsi="Minion Pro"/>
          <w:sz w:val="20"/>
          <w:szCs w:val="20"/>
          <w:lang w:val="en-US"/>
        </w:rPr>
        <w:t xml:space="preserve"> </w:t>
      </w:r>
    </w:p>
    <w:p w:rsidR="00905F7B" w:rsidRPr="00905F7B" w:rsidRDefault="00905F7B" w:rsidP="00905F7B">
      <w:pPr>
        <w:jc w:val="center"/>
        <w:rPr>
          <w:rFonts w:ascii="Minion Pro" w:hAnsi="Minion Pro"/>
          <w:sz w:val="20"/>
          <w:szCs w:val="20"/>
          <w:lang w:val="de-DE"/>
        </w:rPr>
      </w:pPr>
      <w:r w:rsidRPr="00905F7B">
        <w:rPr>
          <w:rFonts w:ascii="Minion Pro" w:hAnsi="Minion Pro"/>
          <w:sz w:val="20"/>
          <w:szCs w:val="20"/>
          <w:lang w:val="de-DE"/>
        </w:rPr>
        <w:t>Web</w:t>
      </w:r>
      <w:r w:rsidRPr="00905F7B">
        <w:rPr>
          <w:rFonts w:ascii="Minion Pro" w:hAnsi="Minion Pro"/>
          <w:sz w:val="20"/>
          <w:szCs w:val="20"/>
        </w:rPr>
        <w:t>-</w:t>
      </w:r>
      <w:proofErr w:type="spellStart"/>
      <w:r w:rsidRPr="00905F7B">
        <w:rPr>
          <w:rFonts w:ascii="Minion Pro" w:hAnsi="Minion Pro"/>
          <w:sz w:val="20"/>
          <w:szCs w:val="20"/>
          <w:lang w:val="de-DE"/>
        </w:rPr>
        <w:t>site</w:t>
      </w:r>
      <w:proofErr w:type="spellEnd"/>
      <w:r w:rsidRPr="00905F7B">
        <w:rPr>
          <w:rFonts w:ascii="Minion Pro" w:hAnsi="Minion Pro"/>
          <w:sz w:val="20"/>
          <w:szCs w:val="20"/>
        </w:rPr>
        <w:t xml:space="preserve">: </w:t>
      </w:r>
      <w:hyperlink r:id="rId29" w:history="1">
        <w:r w:rsidRPr="00905F7B">
          <w:rPr>
            <w:rFonts w:ascii="Minion Pro" w:hAnsi="Minion Pro"/>
            <w:color w:val="0000FF"/>
            <w:sz w:val="20"/>
            <w:szCs w:val="20"/>
            <w:u w:val="single"/>
            <w:lang w:val="de-DE"/>
          </w:rPr>
          <w:t>www.energypublish.ru</w:t>
        </w:r>
      </w:hyperlink>
    </w:p>
    <w:p w:rsidR="004F4521" w:rsidRPr="00905F7B" w:rsidRDefault="004F4521" w:rsidP="00905F7B">
      <w:pPr>
        <w:spacing w:after="20" w:line="216" w:lineRule="auto"/>
        <w:ind w:firstLine="284"/>
        <w:jc w:val="both"/>
        <w:rPr>
          <w:rFonts w:ascii="Minion Pro" w:hAnsi="Minion Pro"/>
          <w:sz w:val="22"/>
          <w:szCs w:val="22"/>
        </w:rPr>
      </w:pPr>
    </w:p>
    <w:sectPr w:rsidR="004F4521" w:rsidRPr="00905F7B" w:rsidSect="00546DB5">
      <w:headerReference w:type="even" r:id="rId30"/>
      <w:headerReference w:type="default" r:id="rId31"/>
      <w:type w:val="continuous"/>
      <w:pgSz w:w="8391" w:h="11907" w:code="1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12C" w:rsidRDefault="00D1712C" w:rsidP="001D24F7">
      <w:r>
        <w:separator/>
      </w:r>
    </w:p>
  </w:endnote>
  <w:endnote w:type="continuationSeparator" w:id="0">
    <w:p w:rsidR="00D1712C" w:rsidRDefault="00D1712C" w:rsidP="001D2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nion Pro">
    <w:altName w:val="Times New Roman"/>
    <w:panose1 w:val="00000000000000000000"/>
    <w:charset w:val="00"/>
    <w:family w:val="roman"/>
    <w:notTrueType/>
    <w:pitch w:val="variable"/>
    <w:sig w:usb0="00000001" w:usb1="5000E07B" w:usb2="00000000" w:usb3="00000000" w:csb0="0000019F" w:csb1="00000000"/>
  </w:font>
  <w:font w:name="Times New Roman Полужирный">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F7B" w:rsidRPr="00166887" w:rsidRDefault="00905F7B" w:rsidP="0040176A">
    <w:pPr>
      <w:pStyle w:val="af"/>
      <w:jc w:val="center"/>
      <w:rPr>
        <w:rFonts w:ascii="Minion Pro" w:hAnsi="Minion Pro"/>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9073340"/>
      <w:docPartObj>
        <w:docPartGallery w:val="Page Numbers (Bottom of Page)"/>
        <w:docPartUnique/>
      </w:docPartObj>
    </w:sdtPr>
    <w:sdtEndPr/>
    <w:sdtContent>
      <w:p w:rsidR="00905F7B" w:rsidRDefault="00905F7B">
        <w:pPr>
          <w:pStyle w:val="af"/>
          <w:jc w:val="right"/>
        </w:pPr>
        <w:r>
          <w:fldChar w:fldCharType="begin"/>
        </w:r>
        <w:r>
          <w:instrText>PAGE   \* MERGEFORMAT</w:instrText>
        </w:r>
        <w:r>
          <w:fldChar w:fldCharType="separate"/>
        </w:r>
        <w:r>
          <w:rPr>
            <w:noProof/>
          </w:rPr>
          <w:t>76</w:t>
        </w:r>
        <w:r>
          <w:fldChar w:fldCharType="end"/>
        </w:r>
      </w:p>
    </w:sdtContent>
  </w:sdt>
  <w:p w:rsidR="00905F7B" w:rsidRDefault="00905F7B">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0613610"/>
      <w:docPartObj>
        <w:docPartGallery w:val="Page Numbers (Bottom of Page)"/>
        <w:docPartUnique/>
      </w:docPartObj>
    </w:sdtPr>
    <w:sdtEndPr>
      <w:rPr>
        <w:rFonts w:ascii="Minion Pro" w:hAnsi="Minion Pro"/>
        <w:sz w:val="20"/>
        <w:szCs w:val="20"/>
      </w:rPr>
    </w:sdtEndPr>
    <w:sdtContent>
      <w:p w:rsidR="00905F7B" w:rsidRPr="006750FD" w:rsidRDefault="00905F7B">
        <w:pPr>
          <w:pStyle w:val="af"/>
          <w:jc w:val="center"/>
          <w:rPr>
            <w:rFonts w:ascii="Minion Pro" w:hAnsi="Minion Pro"/>
            <w:sz w:val="20"/>
            <w:szCs w:val="20"/>
          </w:rPr>
        </w:pPr>
        <w:r w:rsidRPr="006750FD">
          <w:rPr>
            <w:rFonts w:ascii="Minion Pro" w:hAnsi="Minion Pro"/>
            <w:sz w:val="20"/>
            <w:szCs w:val="20"/>
          </w:rPr>
          <w:fldChar w:fldCharType="begin"/>
        </w:r>
        <w:r w:rsidRPr="006750FD">
          <w:rPr>
            <w:rFonts w:ascii="Minion Pro" w:hAnsi="Minion Pro"/>
            <w:sz w:val="20"/>
            <w:szCs w:val="20"/>
          </w:rPr>
          <w:instrText>PAGE   \* MERGEFORMAT</w:instrText>
        </w:r>
        <w:r w:rsidRPr="006750FD">
          <w:rPr>
            <w:rFonts w:ascii="Minion Pro" w:hAnsi="Minion Pro"/>
            <w:sz w:val="20"/>
            <w:szCs w:val="20"/>
          </w:rPr>
          <w:fldChar w:fldCharType="separate"/>
        </w:r>
        <w:r w:rsidR="004079F6">
          <w:rPr>
            <w:rFonts w:ascii="Minion Pro" w:hAnsi="Minion Pro"/>
            <w:noProof/>
            <w:sz w:val="20"/>
            <w:szCs w:val="20"/>
          </w:rPr>
          <w:t>4</w:t>
        </w:r>
        <w:r w:rsidRPr="006750FD">
          <w:rPr>
            <w:rFonts w:ascii="Minion Pro" w:hAnsi="Minion Pro"/>
            <w:sz w:val="20"/>
            <w:szCs w:val="20"/>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0013026"/>
      <w:docPartObj>
        <w:docPartGallery w:val="Page Numbers (Bottom of Page)"/>
        <w:docPartUnique/>
      </w:docPartObj>
    </w:sdtPr>
    <w:sdtEndPr>
      <w:rPr>
        <w:rFonts w:ascii="Minion Pro" w:hAnsi="Minion Pro"/>
        <w:sz w:val="20"/>
        <w:szCs w:val="20"/>
      </w:rPr>
    </w:sdtEndPr>
    <w:sdtContent>
      <w:p w:rsidR="00905F7B" w:rsidRPr="00CE7749" w:rsidRDefault="00905F7B" w:rsidP="00CE7749">
        <w:pPr>
          <w:pStyle w:val="af"/>
          <w:jc w:val="center"/>
          <w:rPr>
            <w:rFonts w:ascii="Minion Pro" w:hAnsi="Minion Pro"/>
            <w:sz w:val="20"/>
            <w:szCs w:val="20"/>
          </w:rPr>
        </w:pPr>
        <w:r w:rsidRPr="00CE7749">
          <w:rPr>
            <w:rFonts w:ascii="Minion Pro" w:hAnsi="Minion Pro"/>
            <w:sz w:val="20"/>
            <w:szCs w:val="20"/>
          </w:rPr>
          <w:fldChar w:fldCharType="begin"/>
        </w:r>
        <w:r w:rsidRPr="00CE7749">
          <w:rPr>
            <w:rFonts w:ascii="Minion Pro" w:hAnsi="Minion Pro"/>
            <w:sz w:val="20"/>
            <w:szCs w:val="20"/>
          </w:rPr>
          <w:instrText>PAGE   \* MERGEFORMAT</w:instrText>
        </w:r>
        <w:r w:rsidRPr="00CE7749">
          <w:rPr>
            <w:rFonts w:ascii="Minion Pro" w:hAnsi="Minion Pro"/>
            <w:sz w:val="20"/>
            <w:szCs w:val="20"/>
          </w:rPr>
          <w:fldChar w:fldCharType="separate"/>
        </w:r>
        <w:r w:rsidR="00331660">
          <w:rPr>
            <w:rFonts w:ascii="Minion Pro" w:hAnsi="Minion Pro"/>
            <w:noProof/>
            <w:sz w:val="20"/>
            <w:szCs w:val="20"/>
          </w:rPr>
          <w:t>66</w:t>
        </w:r>
        <w:r w:rsidRPr="00CE7749">
          <w:rPr>
            <w:rFonts w:ascii="Minion Pro" w:hAnsi="Minion Pro"/>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12C" w:rsidRDefault="00D1712C" w:rsidP="001D24F7">
      <w:r>
        <w:separator/>
      </w:r>
    </w:p>
  </w:footnote>
  <w:footnote w:type="continuationSeparator" w:id="0">
    <w:p w:rsidR="00D1712C" w:rsidRDefault="00D1712C" w:rsidP="001D24F7">
      <w:r>
        <w:continuationSeparator/>
      </w:r>
    </w:p>
  </w:footnote>
  <w:footnote w:id="1">
    <w:p w:rsidR="00905F7B" w:rsidRPr="00336222" w:rsidRDefault="00905F7B" w:rsidP="00336222">
      <w:pPr>
        <w:pStyle w:val="a3"/>
        <w:spacing w:line="216" w:lineRule="auto"/>
        <w:jc w:val="both"/>
        <w:rPr>
          <w:rFonts w:ascii="Minion Pro" w:hAnsi="Minion Pro"/>
          <w:sz w:val="18"/>
          <w:szCs w:val="18"/>
        </w:rPr>
      </w:pPr>
      <w:r w:rsidRPr="00336222">
        <w:rPr>
          <w:rFonts w:ascii="Minion Pro" w:hAnsi="Minion Pro"/>
          <w:b/>
          <w:sz w:val="18"/>
          <w:szCs w:val="18"/>
          <w:vertAlign w:val="superscript"/>
        </w:rPr>
        <w:footnoteRef/>
      </w:r>
      <w:r w:rsidRPr="00336222">
        <w:rPr>
          <w:rFonts w:ascii="Minion Pro" w:hAnsi="Minion Pro"/>
          <w:sz w:val="18"/>
          <w:szCs w:val="18"/>
        </w:rPr>
        <w:t xml:space="preserve">ГОСТ </w:t>
      </w:r>
      <w:proofErr w:type="gramStart"/>
      <w:r w:rsidRPr="00336222">
        <w:rPr>
          <w:rFonts w:ascii="Minion Pro" w:hAnsi="Minion Pro"/>
          <w:sz w:val="18"/>
          <w:szCs w:val="18"/>
        </w:rPr>
        <w:t>Р</w:t>
      </w:r>
      <w:proofErr w:type="gramEnd"/>
      <w:r w:rsidRPr="00336222">
        <w:rPr>
          <w:rFonts w:ascii="Minion Pro" w:hAnsi="Minion Pro"/>
          <w:sz w:val="18"/>
          <w:szCs w:val="18"/>
        </w:rPr>
        <w:t xml:space="preserve"> 56891.4-2016 Сохранение объектов культурного наследия. Термины и определения. Часть 4. Исторические территории и историко-культурные ландшафты.</w:t>
      </w:r>
    </w:p>
  </w:footnote>
  <w:footnote w:id="2">
    <w:p w:rsidR="00905F7B" w:rsidRPr="00C35366" w:rsidRDefault="00905F7B" w:rsidP="009E0D56">
      <w:pPr>
        <w:pStyle w:val="a3"/>
        <w:spacing w:line="216" w:lineRule="auto"/>
        <w:rPr>
          <w:rFonts w:ascii="Minion Pro" w:hAnsi="Minion Pro"/>
          <w:sz w:val="18"/>
          <w:szCs w:val="18"/>
        </w:rPr>
      </w:pPr>
      <w:r w:rsidRPr="00232E7A">
        <w:rPr>
          <w:rStyle w:val="a5"/>
          <w:rFonts w:ascii="Minion Pro" w:hAnsi="Minion Pro"/>
          <w:b/>
          <w:bCs/>
          <w:sz w:val="18"/>
          <w:szCs w:val="18"/>
        </w:rPr>
        <w:footnoteRef/>
      </w:r>
      <w:r w:rsidRPr="00C35366">
        <w:rPr>
          <w:rFonts w:ascii="Minion Pro" w:hAnsi="Minion Pro"/>
          <w:sz w:val="18"/>
          <w:szCs w:val="18"/>
        </w:rPr>
        <w:t>Растительность, формирующаяся на мусоре и свалках (</w:t>
      </w:r>
      <w:proofErr w:type="spellStart"/>
      <w:r w:rsidRPr="00C35366">
        <w:rPr>
          <w:rFonts w:ascii="Minion Pro" w:hAnsi="Minion Pro"/>
          <w:sz w:val="18"/>
          <w:szCs w:val="18"/>
        </w:rPr>
        <w:t>Реймерс</w:t>
      </w:r>
      <w:proofErr w:type="spellEnd"/>
      <w:r w:rsidRPr="00C35366">
        <w:rPr>
          <w:rFonts w:ascii="Minion Pro" w:hAnsi="Minion Pro"/>
          <w:sz w:val="18"/>
          <w:szCs w:val="18"/>
        </w:rPr>
        <w:t>, 1990).</w:t>
      </w:r>
    </w:p>
  </w:footnote>
  <w:footnote w:id="3">
    <w:p w:rsidR="00905F7B" w:rsidRPr="00217297" w:rsidRDefault="00905F7B" w:rsidP="00217297">
      <w:pPr>
        <w:pStyle w:val="a3"/>
        <w:spacing w:line="216" w:lineRule="auto"/>
        <w:jc w:val="both"/>
        <w:rPr>
          <w:rFonts w:ascii="Minion Pro" w:hAnsi="Minion Pro"/>
          <w:sz w:val="18"/>
          <w:szCs w:val="18"/>
        </w:rPr>
      </w:pPr>
      <w:r w:rsidRPr="00217297">
        <w:rPr>
          <w:rStyle w:val="a5"/>
          <w:rFonts w:ascii="Minion Pro" w:hAnsi="Minion Pro"/>
          <w:b/>
          <w:bCs/>
          <w:sz w:val="18"/>
          <w:szCs w:val="18"/>
        </w:rPr>
        <w:footnoteRef/>
      </w:r>
      <w:r w:rsidRPr="00217297">
        <w:rPr>
          <w:rFonts w:ascii="Minion Pro" w:hAnsi="Minion Pro"/>
          <w:sz w:val="18"/>
          <w:szCs w:val="18"/>
        </w:rPr>
        <w:t xml:space="preserve"> Под обновлением в данном случае понимается циклический процесс, включающий конденсацию пара, выпадение влаги из атмосферы и ее испарение с поверхности Земли.</w:t>
      </w:r>
    </w:p>
  </w:footnote>
  <w:footnote w:id="4">
    <w:p w:rsidR="00905F7B" w:rsidRPr="00217297" w:rsidRDefault="00905F7B" w:rsidP="00217297">
      <w:pPr>
        <w:pStyle w:val="a3"/>
        <w:spacing w:line="216" w:lineRule="auto"/>
        <w:rPr>
          <w:rFonts w:ascii="Minion Pro" w:hAnsi="Minion Pro"/>
          <w:sz w:val="18"/>
          <w:szCs w:val="18"/>
        </w:rPr>
      </w:pPr>
      <w:r w:rsidRPr="00217297">
        <w:rPr>
          <w:rStyle w:val="a5"/>
          <w:rFonts w:ascii="Minion Pro" w:hAnsi="Minion Pro"/>
          <w:b/>
          <w:bCs/>
          <w:sz w:val="18"/>
          <w:szCs w:val="18"/>
        </w:rPr>
        <w:footnoteRef/>
      </w:r>
      <w:r w:rsidRPr="00217297">
        <w:rPr>
          <w:rFonts w:ascii="Minion Pro" w:hAnsi="Minion Pro"/>
          <w:sz w:val="18"/>
          <w:szCs w:val="18"/>
        </w:rPr>
        <w:t>1Тт – 1 тератонна составляет 1 тыс. млрд. тонн.</w:t>
      </w:r>
    </w:p>
  </w:footnote>
  <w:footnote w:id="5">
    <w:p w:rsidR="00905F7B" w:rsidRPr="00217297" w:rsidRDefault="00905F7B" w:rsidP="00217297">
      <w:pPr>
        <w:pStyle w:val="a3"/>
        <w:spacing w:line="216" w:lineRule="auto"/>
        <w:jc w:val="both"/>
        <w:rPr>
          <w:rFonts w:ascii="Minion Pro" w:hAnsi="Minion Pro"/>
          <w:sz w:val="18"/>
          <w:szCs w:val="18"/>
        </w:rPr>
      </w:pPr>
      <w:r w:rsidRPr="00217297">
        <w:rPr>
          <w:rStyle w:val="a5"/>
          <w:rFonts w:ascii="Minion Pro" w:hAnsi="Minion Pro"/>
          <w:b/>
          <w:bCs/>
          <w:sz w:val="18"/>
          <w:szCs w:val="18"/>
        </w:rPr>
        <w:footnoteRef/>
      </w:r>
      <w:r w:rsidRPr="00217297">
        <w:rPr>
          <w:rFonts w:ascii="Minion Pro" w:hAnsi="Minion Pro"/>
          <w:sz w:val="18"/>
          <w:szCs w:val="18"/>
        </w:rPr>
        <w:t xml:space="preserve"> Детерминированной динамичностью обладает и гидросфера и, в определенном смысле, даже верхние слои литосферы. Говоря о высокоскоростной динамичности </w:t>
      </w:r>
      <w:proofErr w:type="gramStart"/>
      <w:r w:rsidRPr="00217297">
        <w:rPr>
          <w:rFonts w:ascii="Minion Pro" w:hAnsi="Minion Pro"/>
          <w:sz w:val="18"/>
          <w:szCs w:val="18"/>
        </w:rPr>
        <w:t>атмосферы</w:t>
      </w:r>
      <w:proofErr w:type="gramEnd"/>
      <w:r w:rsidRPr="00217297">
        <w:rPr>
          <w:rFonts w:ascii="Minion Pro" w:hAnsi="Minion Pro"/>
          <w:sz w:val="18"/>
          <w:szCs w:val="18"/>
        </w:rPr>
        <w:t xml:space="preserve"> следует подчеркнуть, что и здесь эти процессы происходят с многократно более высокой скоростью.</w:t>
      </w:r>
    </w:p>
  </w:footnote>
  <w:footnote w:id="6">
    <w:p w:rsidR="00905F7B" w:rsidRPr="008339CB" w:rsidRDefault="00905F7B" w:rsidP="008339CB">
      <w:pPr>
        <w:pStyle w:val="a3"/>
        <w:spacing w:line="216" w:lineRule="auto"/>
        <w:jc w:val="both"/>
        <w:rPr>
          <w:rFonts w:ascii="Minion Pro" w:hAnsi="Minion Pro"/>
          <w:sz w:val="18"/>
          <w:szCs w:val="18"/>
        </w:rPr>
      </w:pPr>
      <w:r w:rsidRPr="008339CB">
        <w:rPr>
          <w:rStyle w:val="a5"/>
          <w:rFonts w:ascii="Minion Pro" w:hAnsi="Minion Pro"/>
          <w:b/>
          <w:bCs/>
          <w:sz w:val="18"/>
          <w:szCs w:val="18"/>
        </w:rPr>
        <w:footnoteRef/>
      </w:r>
      <w:r w:rsidRPr="008339CB">
        <w:rPr>
          <w:rFonts w:ascii="Minion Pro" w:hAnsi="Minion Pro"/>
          <w:sz w:val="18"/>
          <w:szCs w:val="18"/>
        </w:rPr>
        <w:t xml:space="preserve"> Под термином механический состав атмосферы мы понимаем присутствие в ней химически инертных твердых аэрозолей.</w:t>
      </w:r>
    </w:p>
  </w:footnote>
  <w:footnote w:id="7">
    <w:p w:rsidR="00905F7B" w:rsidRPr="00C35366" w:rsidRDefault="00905F7B" w:rsidP="00C35366">
      <w:pPr>
        <w:spacing w:line="216" w:lineRule="auto"/>
        <w:jc w:val="both"/>
        <w:rPr>
          <w:rFonts w:ascii="Minion Pro" w:hAnsi="Minion Pro"/>
          <w:sz w:val="18"/>
          <w:szCs w:val="18"/>
        </w:rPr>
      </w:pPr>
      <w:r w:rsidRPr="00232E7A">
        <w:rPr>
          <w:rStyle w:val="a5"/>
          <w:rFonts w:ascii="Minion Pro" w:hAnsi="Minion Pro"/>
          <w:b/>
          <w:bCs/>
          <w:sz w:val="18"/>
          <w:szCs w:val="18"/>
        </w:rPr>
        <w:footnoteRef/>
      </w:r>
      <w:r w:rsidRPr="00C35366">
        <w:rPr>
          <w:rFonts w:ascii="Minion Pro" w:hAnsi="Minion Pro"/>
          <w:sz w:val="18"/>
          <w:szCs w:val="18"/>
        </w:rPr>
        <w:t xml:space="preserve"> Согласно международному и российскому экологическому законодательству в качестве источников парниковых газов рассматриваются не только процессы, приводящие к выбросу их атмосферу, но материальные объекты, существование которых сопряжено с их эмиссией (ГОСТ </w:t>
      </w:r>
      <w:proofErr w:type="gramStart"/>
      <w:r w:rsidRPr="00C35366">
        <w:rPr>
          <w:rFonts w:ascii="Minion Pro" w:hAnsi="Minion Pro"/>
          <w:sz w:val="18"/>
          <w:szCs w:val="18"/>
        </w:rPr>
        <w:t>Р</w:t>
      </w:r>
      <w:proofErr w:type="gramEnd"/>
      <w:r w:rsidRPr="00C35366">
        <w:rPr>
          <w:rFonts w:ascii="Minion Pro" w:hAnsi="Minion Pro"/>
          <w:sz w:val="18"/>
          <w:szCs w:val="18"/>
        </w:rPr>
        <w:t xml:space="preserve"> ИСО 14050-2009, пункт 9.2.1; </w:t>
      </w:r>
      <w:r w:rsidRPr="00C35366">
        <w:rPr>
          <w:rFonts w:ascii="Minion Pro" w:hAnsi="Minion Pro"/>
          <w:bCs/>
          <w:sz w:val="18"/>
          <w:szCs w:val="18"/>
        </w:rPr>
        <w:t>ГОСТ Р ИСО 14064-1-2007 и др.</w:t>
      </w:r>
      <w:r w:rsidRPr="00C35366">
        <w:rPr>
          <w:rFonts w:ascii="Minion Pro" w:hAnsi="Minion Pro"/>
          <w:sz w:val="18"/>
          <w:szCs w:val="18"/>
        </w:rPr>
        <w:t>).</w:t>
      </w:r>
    </w:p>
  </w:footnote>
  <w:footnote w:id="8">
    <w:p w:rsidR="00905F7B" w:rsidRPr="00947E30" w:rsidRDefault="00905F7B" w:rsidP="00947E30">
      <w:pPr>
        <w:spacing w:line="216" w:lineRule="auto"/>
        <w:jc w:val="both"/>
        <w:rPr>
          <w:rFonts w:ascii="Minion Pro" w:hAnsi="Minion Pro"/>
          <w:sz w:val="18"/>
          <w:szCs w:val="18"/>
        </w:rPr>
      </w:pPr>
      <w:r w:rsidRPr="00947E30">
        <w:rPr>
          <w:rStyle w:val="a5"/>
          <w:rFonts w:ascii="Minion Pro" w:hAnsi="Minion Pro"/>
          <w:b/>
          <w:bCs/>
          <w:sz w:val="18"/>
          <w:szCs w:val="18"/>
        </w:rPr>
        <w:footnoteRef/>
      </w:r>
      <w:r w:rsidRPr="00947E30">
        <w:rPr>
          <w:rFonts w:ascii="Minion Pro" w:hAnsi="Minion Pro"/>
          <w:sz w:val="18"/>
          <w:szCs w:val="18"/>
        </w:rPr>
        <w:t>Федеральный закон «Об охране окружающей среды» от 10.01.2002 г. № 7-ФЗ.</w:t>
      </w:r>
    </w:p>
  </w:footnote>
  <w:footnote w:id="9">
    <w:p w:rsidR="00905F7B" w:rsidRPr="00825221" w:rsidRDefault="00905F7B" w:rsidP="00825221">
      <w:pPr>
        <w:pStyle w:val="a3"/>
        <w:spacing w:line="216" w:lineRule="auto"/>
        <w:jc w:val="both"/>
        <w:rPr>
          <w:rFonts w:ascii="Minion Pro" w:hAnsi="Minion Pro"/>
          <w:sz w:val="18"/>
          <w:szCs w:val="18"/>
        </w:rPr>
      </w:pPr>
      <w:r w:rsidRPr="00825221">
        <w:rPr>
          <w:rStyle w:val="a5"/>
          <w:rFonts w:ascii="Minion Pro" w:hAnsi="Minion Pro"/>
          <w:b/>
          <w:bCs/>
          <w:sz w:val="18"/>
          <w:szCs w:val="18"/>
        </w:rPr>
        <w:footnoteRef/>
      </w:r>
      <w:r w:rsidRPr="00825221">
        <w:rPr>
          <w:rFonts w:ascii="Minion Pro" w:hAnsi="Minion Pro"/>
          <w:b/>
          <w:bCs/>
          <w:sz w:val="18"/>
          <w:szCs w:val="18"/>
        </w:rPr>
        <w:t xml:space="preserve"> </w:t>
      </w:r>
      <w:r w:rsidRPr="00825221">
        <w:rPr>
          <w:rFonts w:ascii="Minion Pro" w:hAnsi="Minion Pro"/>
          <w:sz w:val="18"/>
          <w:szCs w:val="18"/>
        </w:rPr>
        <w:t>Данный феномен нашел отражение и в действующем законодательстве РФ. В стать 1 Федерального закона «О радиационной безопасности населения» от 09.01.1996 г. №3-ФЗ содержится определение: «техногенно измененный радиационный фон</w:t>
      </w:r>
      <w:r w:rsidRPr="00825221">
        <w:rPr>
          <w:rFonts w:ascii="Minion Pro" w:hAnsi="Minion Pro"/>
          <w:bCs/>
          <w:sz w:val="18"/>
          <w:szCs w:val="18"/>
        </w:rPr>
        <w:t xml:space="preserve"> </w:t>
      </w:r>
      <w:r w:rsidRPr="00825221">
        <w:rPr>
          <w:rFonts w:ascii="Minion Pro" w:hAnsi="Minion Pro"/>
          <w:sz w:val="18"/>
          <w:szCs w:val="18"/>
        </w:rPr>
        <w:t>– естественный радиационный фон, измененный в результате деятельности человека».</w:t>
      </w:r>
    </w:p>
  </w:footnote>
  <w:footnote w:id="10">
    <w:p w:rsidR="00905F7B" w:rsidRPr="00825221" w:rsidRDefault="00905F7B" w:rsidP="00825221">
      <w:pPr>
        <w:pStyle w:val="a3"/>
        <w:spacing w:line="216" w:lineRule="auto"/>
        <w:jc w:val="both"/>
        <w:rPr>
          <w:rFonts w:ascii="Minion Pro" w:hAnsi="Minion Pro"/>
          <w:sz w:val="18"/>
          <w:szCs w:val="18"/>
        </w:rPr>
      </w:pPr>
      <w:r w:rsidRPr="00825221">
        <w:rPr>
          <w:rStyle w:val="a5"/>
          <w:rFonts w:ascii="Minion Pro" w:hAnsi="Minion Pro"/>
          <w:b/>
          <w:bCs/>
          <w:sz w:val="18"/>
          <w:szCs w:val="18"/>
        </w:rPr>
        <w:footnoteRef/>
      </w:r>
      <w:r w:rsidRPr="00825221">
        <w:rPr>
          <w:rFonts w:ascii="Minion Pro" w:hAnsi="Minion Pro"/>
          <w:sz w:val="18"/>
          <w:szCs w:val="18"/>
        </w:rPr>
        <w:t xml:space="preserve"> Например, такие крупномасштабные явления, получившие название «черных ураганов», происходили в </w:t>
      </w:r>
      <w:r w:rsidRPr="00825221">
        <w:rPr>
          <w:rFonts w:ascii="Minion Pro" w:hAnsi="Minion Pro"/>
          <w:sz w:val="18"/>
          <w:szCs w:val="18"/>
          <w:lang w:val="en-US"/>
        </w:rPr>
        <w:t>XIX</w:t>
      </w:r>
      <w:r w:rsidRPr="00825221">
        <w:rPr>
          <w:rFonts w:ascii="Minion Pro" w:hAnsi="Minion Pro"/>
          <w:sz w:val="18"/>
          <w:szCs w:val="18"/>
        </w:rPr>
        <w:t xml:space="preserve"> веке в США при широкомасштабной распашке прерий (</w:t>
      </w:r>
      <w:proofErr w:type="spellStart"/>
      <w:r w:rsidRPr="00825221">
        <w:rPr>
          <w:rFonts w:ascii="Minion Pro" w:hAnsi="Minion Pro"/>
          <w:sz w:val="18"/>
          <w:szCs w:val="18"/>
        </w:rPr>
        <w:t>Одум</w:t>
      </w:r>
      <w:proofErr w:type="spellEnd"/>
      <w:r w:rsidRPr="00825221">
        <w:rPr>
          <w:rFonts w:ascii="Minion Pro" w:hAnsi="Minion Pro"/>
          <w:sz w:val="18"/>
          <w:szCs w:val="18"/>
        </w:rPr>
        <w:t>, 1968). Столетие спустя</w:t>
      </w:r>
      <w:r>
        <w:rPr>
          <w:rFonts w:ascii="Minion Pro" w:hAnsi="Minion Pro"/>
          <w:sz w:val="18"/>
          <w:szCs w:val="18"/>
        </w:rPr>
        <w:t>,</w:t>
      </w:r>
      <w:r w:rsidRPr="00825221">
        <w:rPr>
          <w:rFonts w:ascii="Minion Pro" w:hAnsi="Minion Pro"/>
          <w:sz w:val="18"/>
          <w:szCs w:val="18"/>
        </w:rPr>
        <w:t xml:space="preserve"> подобные нежелательные эффекты сопровождали освоение целины в СССР.</w:t>
      </w:r>
    </w:p>
  </w:footnote>
  <w:footnote w:id="11">
    <w:p w:rsidR="00905F7B" w:rsidRPr="00825221" w:rsidRDefault="00905F7B" w:rsidP="00825221">
      <w:pPr>
        <w:pStyle w:val="a3"/>
        <w:spacing w:line="216" w:lineRule="auto"/>
        <w:jc w:val="both"/>
        <w:rPr>
          <w:rFonts w:ascii="Minion Pro" w:hAnsi="Minion Pro"/>
          <w:sz w:val="18"/>
          <w:szCs w:val="18"/>
        </w:rPr>
      </w:pPr>
      <w:r w:rsidRPr="00825221">
        <w:rPr>
          <w:rStyle w:val="a5"/>
          <w:rFonts w:ascii="Minion Pro" w:hAnsi="Minion Pro"/>
          <w:b/>
          <w:bCs/>
          <w:sz w:val="18"/>
          <w:szCs w:val="18"/>
        </w:rPr>
        <w:footnoteRef/>
      </w:r>
      <w:r w:rsidRPr="00825221">
        <w:rPr>
          <w:rFonts w:ascii="Minion Pro" w:hAnsi="Minion Pro"/>
          <w:sz w:val="18"/>
          <w:szCs w:val="18"/>
        </w:rPr>
        <w:t>Для общего содержания аэрозолей в атмосфере (включая природные аэрозоли) подобная тенденция не столь выражена, что связано с периодическими выбросами частиц в периоды мощных вулканических извержений. Однако подобные события, нарушающие картину закономерного роста интенсивности механического загрязнения</w:t>
      </w:r>
      <w:proofErr w:type="gramStart"/>
      <w:r w:rsidRPr="00825221">
        <w:rPr>
          <w:rFonts w:ascii="Minion Pro" w:hAnsi="Minion Pro"/>
          <w:sz w:val="18"/>
          <w:szCs w:val="18"/>
        </w:rPr>
        <w:t xml:space="preserve">,.. </w:t>
      </w:r>
      <w:proofErr w:type="gramEnd"/>
      <w:r w:rsidRPr="00825221">
        <w:rPr>
          <w:rFonts w:ascii="Minion Pro" w:hAnsi="Minion Pro"/>
          <w:sz w:val="18"/>
          <w:szCs w:val="18"/>
        </w:rPr>
        <w:t>носят относительно краткосрочный характер.</w:t>
      </w:r>
    </w:p>
  </w:footnote>
  <w:footnote w:id="12">
    <w:p w:rsidR="00905F7B" w:rsidRPr="00434ED8" w:rsidRDefault="00905F7B" w:rsidP="00434ED8">
      <w:pPr>
        <w:pStyle w:val="a3"/>
        <w:spacing w:line="216" w:lineRule="auto"/>
        <w:jc w:val="both"/>
        <w:rPr>
          <w:rFonts w:ascii="Minion Pro" w:hAnsi="Minion Pro"/>
          <w:sz w:val="18"/>
          <w:szCs w:val="18"/>
        </w:rPr>
      </w:pPr>
      <w:r w:rsidRPr="00434ED8">
        <w:rPr>
          <w:rStyle w:val="a5"/>
          <w:rFonts w:ascii="Minion Pro" w:hAnsi="Minion Pro"/>
          <w:b/>
          <w:bCs/>
          <w:sz w:val="18"/>
          <w:szCs w:val="18"/>
        </w:rPr>
        <w:footnoteRef/>
      </w:r>
      <w:r w:rsidRPr="00434ED8">
        <w:rPr>
          <w:rFonts w:ascii="Minion Pro" w:hAnsi="Minion Pro"/>
          <w:sz w:val="18"/>
          <w:szCs w:val="18"/>
        </w:rPr>
        <w:t>В современном понимании этот термин используется более широко и включает поступление в среду не только тепловой, но и других видов энергии, например, электромагнитное загрязнение среды.</w:t>
      </w:r>
    </w:p>
  </w:footnote>
  <w:footnote w:id="13">
    <w:p w:rsidR="00905F7B" w:rsidRPr="00434ED8" w:rsidRDefault="00905F7B" w:rsidP="00434ED8">
      <w:pPr>
        <w:pStyle w:val="a3"/>
        <w:spacing w:line="216" w:lineRule="auto"/>
        <w:jc w:val="both"/>
        <w:rPr>
          <w:rFonts w:ascii="Minion Pro" w:hAnsi="Minion Pro"/>
          <w:sz w:val="18"/>
          <w:szCs w:val="18"/>
        </w:rPr>
      </w:pPr>
      <w:r w:rsidRPr="00434ED8">
        <w:rPr>
          <w:rStyle w:val="a5"/>
          <w:rFonts w:ascii="Minion Pro" w:hAnsi="Minion Pro"/>
          <w:b/>
          <w:bCs/>
          <w:sz w:val="18"/>
          <w:szCs w:val="18"/>
        </w:rPr>
        <w:footnoteRef/>
      </w:r>
      <w:r w:rsidRPr="00434ED8">
        <w:rPr>
          <w:rFonts w:ascii="Minion Pro" w:hAnsi="Minion Pro"/>
          <w:sz w:val="18"/>
          <w:szCs w:val="18"/>
        </w:rPr>
        <w:t xml:space="preserve"> Ужесточение учета эмиссии загрязнителей, как правило, приводит увеличению размера выплат за загрязнение окружающей среды. Поэтому, конечная цель подобных мер декларируется как создание стимула для внедрения технологий, использование которых сопровождается уменьшением атмосферных выбросов.</w:t>
      </w:r>
    </w:p>
  </w:footnote>
  <w:footnote w:id="14">
    <w:p w:rsidR="00905F7B" w:rsidRPr="00434ED8" w:rsidRDefault="00905F7B" w:rsidP="00434ED8">
      <w:pPr>
        <w:pStyle w:val="a3"/>
        <w:spacing w:line="216" w:lineRule="auto"/>
        <w:jc w:val="both"/>
        <w:rPr>
          <w:rFonts w:ascii="Minion Pro" w:hAnsi="Minion Pro"/>
          <w:sz w:val="18"/>
          <w:szCs w:val="18"/>
        </w:rPr>
      </w:pPr>
      <w:r w:rsidRPr="00434ED8">
        <w:rPr>
          <w:rStyle w:val="a5"/>
          <w:rFonts w:ascii="Minion Pro" w:hAnsi="Minion Pro"/>
          <w:b/>
          <w:bCs/>
          <w:sz w:val="18"/>
          <w:szCs w:val="18"/>
        </w:rPr>
        <w:footnoteRef/>
      </w:r>
      <w:r w:rsidRPr="00434ED8">
        <w:rPr>
          <w:rFonts w:ascii="Minion Pro" w:hAnsi="Minion Pro"/>
          <w:sz w:val="18"/>
          <w:szCs w:val="18"/>
        </w:rPr>
        <w:t xml:space="preserve"> В экологической литературе и природоохранных стандартах в совокупности эти меры обозначаются как «внедрение наилучших доступных технологий».</w:t>
      </w:r>
    </w:p>
  </w:footnote>
  <w:footnote w:id="15">
    <w:p w:rsidR="00905F7B" w:rsidRPr="00434ED8" w:rsidRDefault="00905F7B" w:rsidP="00434ED8">
      <w:pPr>
        <w:pStyle w:val="a3"/>
        <w:spacing w:line="216" w:lineRule="auto"/>
        <w:jc w:val="both"/>
        <w:rPr>
          <w:rFonts w:ascii="Minion Pro" w:hAnsi="Minion Pro"/>
          <w:sz w:val="18"/>
          <w:szCs w:val="18"/>
        </w:rPr>
      </w:pPr>
      <w:r w:rsidRPr="00434ED8">
        <w:rPr>
          <w:rStyle w:val="a5"/>
          <w:rFonts w:ascii="Minion Pro" w:hAnsi="Minion Pro"/>
          <w:b/>
          <w:bCs/>
          <w:sz w:val="18"/>
          <w:szCs w:val="18"/>
        </w:rPr>
        <w:footnoteRef/>
      </w:r>
      <w:r w:rsidRPr="00434ED8">
        <w:rPr>
          <w:rFonts w:ascii="Minion Pro" w:hAnsi="Minion Pro"/>
          <w:sz w:val="18"/>
          <w:szCs w:val="18"/>
        </w:rPr>
        <w:t xml:space="preserve"> Согласно действующим международным стандартам, регламентирующ</w:t>
      </w:r>
      <w:r>
        <w:rPr>
          <w:rFonts w:ascii="Minion Pro" w:hAnsi="Minion Pro"/>
          <w:sz w:val="18"/>
          <w:szCs w:val="18"/>
        </w:rPr>
        <w:t>и</w:t>
      </w:r>
      <w:r w:rsidRPr="00434ED8">
        <w:rPr>
          <w:rFonts w:ascii="Minion Pro" w:hAnsi="Minion Pro"/>
          <w:sz w:val="18"/>
          <w:szCs w:val="18"/>
        </w:rPr>
        <w:t>м внедрение и деятельность систем экологического менеджмента (</w:t>
      </w:r>
      <w:r w:rsidRPr="00434ED8">
        <w:rPr>
          <w:rFonts w:ascii="Minion Pro" w:hAnsi="Minion Pro"/>
          <w:sz w:val="18"/>
          <w:szCs w:val="18"/>
          <w:lang w:val="en-US"/>
        </w:rPr>
        <w:t>ISO</w:t>
      </w:r>
      <w:r w:rsidRPr="00434ED8">
        <w:rPr>
          <w:rFonts w:ascii="Minion Pro" w:hAnsi="Minion Pro"/>
          <w:sz w:val="18"/>
          <w:szCs w:val="18"/>
        </w:rPr>
        <w:t xml:space="preserve"> 14001 и др.)</w:t>
      </w:r>
      <w:r>
        <w:rPr>
          <w:rFonts w:ascii="Minion Pro" w:hAnsi="Minion Pro"/>
          <w:sz w:val="18"/>
          <w:szCs w:val="18"/>
        </w:rPr>
        <w:t>,</w:t>
      </w:r>
      <w:r w:rsidRPr="00434ED8">
        <w:rPr>
          <w:rFonts w:ascii="Minion Pro" w:hAnsi="Minion Pro"/>
          <w:sz w:val="18"/>
          <w:szCs w:val="18"/>
        </w:rPr>
        <w:t xml:space="preserve"> предусматривается оценка эффекта именно на уровне конкретных организаций.</w:t>
      </w:r>
    </w:p>
  </w:footnote>
  <w:footnote w:id="16">
    <w:p w:rsidR="00905F7B" w:rsidRPr="00434ED8" w:rsidRDefault="00905F7B" w:rsidP="00434ED8">
      <w:pPr>
        <w:pStyle w:val="a3"/>
        <w:spacing w:line="216" w:lineRule="auto"/>
        <w:jc w:val="both"/>
        <w:rPr>
          <w:rFonts w:ascii="Minion Pro" w:hAnsi="Minion Pro"/>
          <w:sz w:val="18"/>
          <w:szCs w:val="18"/>
        </w:rPr>
      </w:pPr>
      <w:r w:rsidRPr="00434ED8">
        <w:rPr>
          <w:rStyle w:val="a5"/>
          <w:rFonts w:ascii="Minion Pro" w:hAnsi="Minion Pro"/>
          <w:b/>
          <w:bCs/>
          <w:sz w:val="18"/>
          <w:szCs w:val="18"/>
        </w:rPr>
        <w:footnoteRef/>
      </w:r>
      <w:r w:rsidRPr="00434ED8">
        <w:rPr>
          <w:rFonts w:ascii="Minion Pro" w:hAnsi="Minion Pro"/>
          <w:sz w:val="18"/>
          <w:szCs w:val="18"/>
        </w:rPr>
        <w:t xml:space="preserve"> Это является результатом категорического запрета проведения отрытых испытаний ядерного оружия. Подобный подход стал возможен только по той причине, что отказ от них не требует остановки технологического развития нашей цивилизации. </w:t>
      </w:r>
    </w:p>
  </w:footnote>
  <w:footnote w:id="17">
    <w:p w:rsidR="00905F7B" w:rsidRPr="001226DA" w:rsidRDefault="00905F7B" w:rsidP="001226DA">
      <w:pPr>
        <w:pStyle w:val="a3"/>
        <w:spacing w:line="216" w:lineRule="auto"/>
        <w:jc w:val="both"/>
        <w:rPr>
          <w:rFonts w:ascii="Minion Pro" w:hAnsi="Minion Pro"/>
          <w:sz w:val="18"/>
          <w:szCs w:val="18"/>
        </w:rPr>
      </w:pPr>
      <w:r w:rsidRPr="006834AC">
        <w:rPr>
          <w:rStyle w:val="a5"/>
          <w:rFonts w:ascii="Minion Pro" w:hAnsi="Minion Pro"/>
          <w:b/>
          <w:bCs/>
          <w:sz w:val="18"/>
          <w:szCs w:val="18"/>
        </w:rPr>
        <w:footnoteRef/>
      </w:r>
      <w:r w:rsidRPr="006834AC">
        <w:rPr>
          <w:rFonts w:ascii="Minion Pro" w:hAnsi="Minion Pro"/>
          <w:sz w:val="18"/>
          <w:szCs w:val="18"/>
        </w:rPr>
        <w:t xml:space="preserve"> </w:t>
      </w:r>
      <w:proofErr w:type="gramStart"/>
      <w:r w:rsidRPr="006834AC">
        <w:rPr>
          <w:rFonts w:ascii="Minion Pro" w:hAnsi="Minion Pro"/>
          <w:snapToGrid w:val="0"/>
          <w:sz w:val="18"/>
          <w:szCs w:val="18"/>
        </w:rPr>
        <w:t>Технический норматив выброса</w:t>
      </w:r>
      <w:r w:rsidRPr="006834AC">
        <w:rPr>
          <w:rFonts w:ascii="Minion Pro" w:hAnsi="Minion Pro"/>
          <w:bCs/>
          <w:sz w:val="18"/>
          <w:szCs w:val="18"/>
        </w:rPr>
        <w:t xml:space="preserve"> – </w:t>
      </w:r>
      <w:r w:rsidRPr="006834AC">
        <w:rPr>
          <w:rFonts w:ascii="Minion Pro" w:hAnsi="Minion Pro"/>
          <w:snapToGrid w:val="0"/>
          <w:sz w:val="18"/>
          <w:szCs w:val="18"/>
        </w:rPr>
        <w:t>норматив выброса вредного (загрязняющего) вещества в атмосферный воздух, который устанавливается для передвижных и стационарных источников выбросов, технологических процессов, оборудования и отражает максимально допустимую массу выброса вредного (загрязняющего) вещества в атмосферный воздух в расчете на единицу продукции, мощности, пробега транспортных или иных передвижных средств</w:t>
      </w:r>
      <w:r>
        <w:rPr>
          <w:rFonts w:ascii="Minion Pro" w:hAnsi="Minion Pro"/>
          <w:snapToGrid w:val="0"/>
          <w:sz w:val="18"/>
          <w:szCs w:val="18"/>
        </w:rPr>
        <w:t>…</w:t>
      </w:r>
      <w:r w:rsidRPr="006834AC">
        <w:rPr>
          <w:rFonts w:ascii="Minion Pro" w:hAnsi="Minion Pro"/>
          <w:snapToGrid w:val="0"/>
          <w:sz w:val="18"/>
          <w:szCs w:val="18"/>
        </w:rPr>
        <w:t xml:space="preserve"> </w:t>
      </w:r>
      <w:r w:rsidRPr="006834AC">
        <w:rPr>
          <w:rFonts w:ascii="Minion Pro" w:hAnsi="Minion Pro"/>
          <w:sz w:val="18"/>
          <w:szCs w:val="18"/>
        </w:rPr>
        <w:t>(ФЗ «Об охране атмосферного воздуха» от 14.05.1999 г. № 96-ФЗ, статья 1).</w:t>
      </w:r>
      <w:proofErr w:type="gramEnd"/>
    </w:p>
  </w:footnote>
  <w:footnote w:id="18">
    <w:p w:rsidR="00905F7B" w:rsidRPr="001226DA" w:rsidRDefault="00905F7B" w:rsidP="00E959ED">
      <w:pPr>
        <w:spacing w:line="216" w:lineRule="auto"/>
        <w:jc w:val="both"/>
        <w:rPr>
          <w:rFonts w:ascii="Minion Pro" w:hAnsi="Minion Pro"/>
          <w:sz w:val="18"/>
          <w:szCs w:val="18"/>
        </w:rPr>
      </w:pPr>
      <w:r w:rsidRPr="001226DA">
        <w:rPr>
          <w:rStyle w:val="a5"/>
          <w:rFonts w:ascii="Minion Pro" w:hAnsi="Minion Pro"/>
          <w:b/>
          <w:bCs/>
          <w:sz w:val="18"/>
          <w:szCs w:val="18"/>
        </w:rPr>
        <w:footnoteRef/>
      </w:r>
      <w:r w:rsidRPr="001226DA">
        <w:rPr>
          <w:rFonts w:ascii="Minion Pro" w:hAnsi="Minion Pro"/>
          <w:sz w:val="18"/>
          <w:szCs w:val="18"/>
        </w:rPr>
        <w:t xml:space="preserve"> </w:t>
      </w:r>
      <w:r w:rsidRPr="001226DA">
        <w:rPr>
          <w:rFonts w:ascii="Minion Pro" w:hAnsi="Minion Pro"/>
          <w:bCs/>
          <w:sz w:val="18"/>
          <w:szCs w:val="18"/>
        </w:rPr>
        <w:t>Неорганизованный источник выбросов</w:t>
      </w:r>
      <w:r w:rsidRPr="001226DA">
        <w:rPr>
          <w:rFonts w:ascii="Minion Pro" w:hAnsi="Minion Pro"/>
          <w:sz w:val="18"/>
          <w:szCs w:val="18"/>
        </w:rPr>
        <w:t xml:space="preserve"> – источник загрязнения атмосферного воздуха, выброс вредных веществ из которого поступает в виде ненаправленных потоков газа (ГОСТ 32693-2014, пункт 2.5.6.1).</w:t>
      </w:r>
      <w:r w:rsidRPr="001226DA">
        <w:rPr>
          <w:rFonts w:ascii="Minion Pro" w:hAnsi="Minion Pro"/>
          <w:b/>
          <w:bCs/>
          <w:i/>
          <w:iCs/>
          <w:sz w:val="18"/>
          <w:szCs w:val="18"/>
        </w:rPr>
        <w:t xml:space="preserve"> </w:t>
      </w:r>
      <w:r w:rsidRPr="001226DA">
        <w:rPr>
          <w:rFonts w:ascii="Minion Pro" w:hAnsi="Minion Pro"/>
          <w:bCs/>
          <w:iCs/>
          <w:sz w:val="18"/>
          <w:szCs w:val="18"/>
        </w:rPr>
        <w:t xml:space="preserve">Как правило, он не </w:t>
      </w:r>
      <w:r w:rsidRPr="001226DA">
        <w:rPr>
          <w:rFonts w:ascii="Minion Pro" w:hAnsi="Minion Pro"/>
          <w:bCs/>
          <w:sz w:val="18"/>
          <w:szCs w:val="18"/>
        </w:rPr>
        <w:t>имеет специальных устрой</w:t>
      </w:r>
      <w:proofErr w:type="gramStart"/>
      <w:r w:rsidRPr="001226DA">
        <w:rPr>
          <w:rFonts w:ascii="Minion Pro" w:hAnsi="Minion Pro"/>
          <w:bCs/>
          <w:sz w:val="18"/>
          <w:szCs w:val="18"/>
        </w:rPr>
        <w:t>ств дл</w:t>
      </w:r>
      <w:proofErr w:type="gramEnd"/>
      <w:r w:rsidRPr="001226DA">
        <w:rPr>
          <w:rFonts w:ascii="Minion Pro" w:hAnsi="Minion Pro"/>
          <w:bCs/>
          <w:sz w:val="18"/>
          <w:szCs w:val="18"/>
        </w:rPr>
        <w:t>я вывода загрязняющих веществ в атмосферу.</w:t>
      </w:r>
    </w:p>
  </w:footnote>
  <w:footnote w:id="19">
    <w:p w:rsidR="00905F7B" w:rsidRPr="001226DA" w:rsidRDefault="00905F7B" w:rsidP="00E959ED">
      <w:pPr>
        <w:pStyle w:val="a3"/>
        <w:spacing w:line="216" w:lineRule="auto"/>
        <w:jc w:val="both"/>
        <w:rPr>
          <w:rFonts w:ascii="Minion Pro" w:hAnsi="Minion Pro"/>
          <w:sz w:val="18"/>
          <w:szCs w:val="18"/>
        </w:rPr>
      </w:pPr>
      <w:r w:rsidRPr="00E959ED">
        <w:rPr>
          <w:rStyle w:val="a5"/>
          <w:rFonts w:ascii="Minion Pro" w:hAnsi="Minion Pro"/>
          <w:b/>
          <w:bCs/>
          <w:sz w:val="18"/>
          <w:szCs w:val="18"/>
        </w:rPr>
        <w:footnoteRef/>
      </w:r>
      <w:r w:rsidRPr="001226DA">
        <w:rPr>
          <w:rFonts w:ascii="Minion Pro" w:hAnsi="Minion Pro"/>
          <w:sz w:val="18"/>
          <w:szCs w:val="18"/>
        </w:rPr>
        <w:t xml:space="preserve"> Под диффузным размещением понимается лишь их распределение по обширной территории, которое противопоставляется диффузности источников загрязнения. В реальности характер распределения в пространстве, как источников диффузного загрязнения, так и объект</w:t>
      </w:r>
      <w:r>
        <w:rPr>
          <w:rFonts w:ascii="Minion Pro" w:hAnsi="Minion Pro"/>
          <w:sz w:val="18"/>
          <w:szCs w:val="18"/>
        </w:rPr>
        <w:t>ов</w:t>
      </w:r>
      <w:r w:rsidRPr="001226DA">
        <w:rPr>
          <w:rFonts w:ascii="Minion Pro" w:hAnsi="Minion Pro"/>
          <w:sz w:val="18"/>
          <w:szCs w:val="18"/>
        </w:rPr>
        <w:t xml:space="preserve"> диффузного поглощения загрязнителей</w:t>
      </w:r>
      <w:r>
        <w:rPr>
          <w:rFonts w:ascii="Minion Pro" w:hAnsi="Minion Pro"/>
          <w:sz w:val="18"/>
          <w:szCs w:val="18"/>
        </w:rPr>
        <w:t>,</w:t>
      </w:r>
      <w:r w:rsidRPr="001226DA">
        <w:rPr>
          <w:rFonts w:ascii="Minion Pro" w:hAnsi="Minion Pro"/>
          <w:sz w:val="18"/>
          <w:szCs w:val="18"/>
        </w:rPr>
        <w:t xml:space="preserve"> в большинстве случаев подчиняется определенным закономерностям. Например, источники диффузного загрязнения </w:t>
      </w:r>
      <w:r>
        <w:rPr>
          <w:rFonts w:ascii="Minion Pro" w:hAnsi="Minion Pro"/>
          <w:sz w:val="18"/>
          <w:szCs w:val="18"/>
        </w:rPr>
        <w:t xml:space="preserve">– </w:t>
      </w:r>
      <w:r w:rsidRPr="001226DA">
        <w:rPr>
          <w:rFonts w:ascii="Minion Pro" w:hAnsi="Minion Pro"/>
          <w:sz w:val="18"/>
          <w:szCs w:val="18"/>
        </w:rPr>
        <w:t xml:space="preserve">автомобили </w:t>
      </w:r>
      <w:r>
        <w:rPr>
          <w:rFonts w:ascii="Minion Pro" w:hAnsi="Minion Pro"/>
          <w:sz w:val="18"/>
          <w:szCs w:val="18"/>
        </w:rPr>
        <w:t xml:space="preserve">– </w:t>
      </w:r>
      <w:r w:rsidRPr="001226DA">
        <w:rPr>
          <w:rFonts w:ascii="Minion Pro" w:hAnsi="Minion Pro"/>
          <w:sz w:val="18"/>
          <w:szCs w:val="18"/>
        </w:rPr>
        <w:t>движутся по дорогам, вдоль которых необходимо организовывать объекты диффузного поглощения загрязнителей.</w:t>
      </w:r>
    </w:p>
  </w:footnote>
  <w:footnote w:id="20">
    <w:p w:rsidR="00905F7B" w:rsidRPr="008772A1" w:rsidRDefault="00905F7B" w:rsidP="008772A1">
      <w:pPr>
        <w:pStyle w:val="a3"/>
        <w:spacing w:line="216" w:lineRule="auto"/>
        <w:rPr>
          <w:rFonts w:ascii="Minion Pro" w:hAnsi="Minion Pro"/>
          <w:sz w:val="18"/>
          <w:szCs w:val="18"/>
        </w:rPr>
      </w:pPr>
      <w:r w:rsidRPr="00852878">
        <w:rPr>
          <w:rStyle w:val="a5"/>
          <w:rFonts w:ascii="Minion Pro" w:hAnsi="Minion Pro"/>
          <w:b/>
          <w:bCs/>
          <w:sz w:val="18"/>
          <w:szCs w:val="18"/>
        </w:rPr>
        <w:footnoteRef/>
      </w:r>
      <w:r w:rsidRPr="008772A1">
        <w:rPr>
          <w:rFonts w:ascii="Minion Pro" w:hAnsi="Minion Pro"/>
          <w:sz w:val="18"/>
          <w:szCs w:val="18"/>
        </w:rPr>
        <w:t xml:space="preserve">Данный термин был предложен А. В. </w:t>
      </w:r>
      <w:proofErr w:type="spellStart"/>
      <w:r w:rsidRPr="008772A1">
        <w:rPr>
          <w:rFonts w:ascii="Minion Pro" w:hAnsi="Minion Pro"/>
          <w:sz w:val="18"/>
          <w:szCs w:val="18"/>
        </w:rPr>
        <w:t>Поддубным</w:t>
      </w:r>
      <w:proofErr w:type="spellEnd"/>
      <w:r w:rsidRPr="008772A1">
        <w:rPr>
          <w:rFonts w:ascii="Minion Pro" w:hAnsi="Minion Pro"/>
          <w:sz w:val="18"/>
          <w:szCs w:val="18"/>
        </w:rPr>
        <w:t xml:space="preserve"> (2002).</w:t>
      </w:r>
    </w:p>
  </w:footnote>
  <w:footnote w:id="21">
    <w:p w:rsidR="00905F7B" w:rsidRPr="008772A1" w:rsidRDefault="00905F7B" w:rsidP="008772A1">
      <w:pPr>
        <w:spacing w:line="216" w:lineRule="auto"/>
        <w:jc w:val="both"/>
        <w:rPr>
          <w:rFonts w:ascii="Minion Pro" w:hAnsi="Minion Pro"/>
          <w:sz w:val="18"/>
          <w:szCs w:val="18"/>
        </w:rPr>
      </w:pPr>
      <w:r w:rsidRPr="00CE7749">
        <w:rPr>
          <w:rStyle w:val="a5"/>
          <w:rFonts w:ascii="Minion Pro" w:hAnsi="Minion Pro"/>
          <w:b/>
          <w:bCs/>
          <w:sz w:val="18"/>
          <w:szCs w:val="18"/>
        </w:rPr>
        <w:footnoteRef/>
      </w:r>
      <w:r w:rsidRPr="008772A1">
        <w:rPr>
          <w:rFonts w:ascii="Minion Pro" w:hAnsi="Minion Pro"/>
          <w:sz w:val="18"/>
          <w:szCs w:val="18"/>
        </w:rPr>
        <w:t>Существует также такое понятие как «естественное регулирование стока», происходящее путем временной аккумуляции воды в периоды паводков и половодий в поймах, прибрежных понижениях рельефа, болотах и проточных озерах (Железняков и др., 1984). В связи с этим необходимо подчеркнуть, что при употреблении термина «регулирование стока» имеется в виду его искусственное (точнее – техногенное) регулирование.</w:t>
      </w:r>
    </w:p>
  </w:footnote>
  <w:footnote w:id="22">
    <w:p w:rsidR="00905F7B" w:rsidRPr="008772A1" w:rsidRDefault="00905F7B" w:rsidP="008772A1">
      <w:pPr>
        <w:pStyle w:val="a3"/>
        <w:spacing w:line="216" w:lineRule="auto"/>
        <w:jc w:val="both"/>
        <w:rPr>
          <w:rFonts w:ascii="Minion Pro" w:hAnsi="Minion Pro"/>
          <w:sz w:val="18"/>
          <w:szCs w:val="18"/>
        </w:rPr>
      </w:pPr>
      <w:r w:rsidRPr="009B2DCB">
        <w:rPr>
          <w:rStyle w:val="a5"/>
          <w:rFonts w:ascii="Minion Pro" w:hAnsi="Minion Pro"/>
          <w:b/>
          <w:bCs/>
          <w:sz w:val="18"/>
          <w:szCs w:val="18"/>
        </w:rPr>
        <w:footnoteRef/>
      </w:r>
      <w:r w:rsidRPr="008772A1">
        <w:rPr>
          <w:rFonts w:ascii="Minion Pro" w:hAnsi="Minion Pro"/>
          <w:sz w:val="18"/>
          <w:szCs w:val="18"/>
        </w:rPr>
        <w:t>Организмы, живущие в водных объектах с постоянным течением.</w:t>
      </w:r>
    </w:p>
  </w:footnote>
  <w:footnote w:id="23">
    <w:p w:rsidR="00905F7B" w:rsidRPr="008772A1" w:rsidRDefault="00905F7B" w:rsidP="008772A1">
      <w:pPr>
        <w:pStyle w:val="a3"/>
        <w:spacing w:line="216" w:lineRule="auto"/>
        <w:jc w:val="both"/>
        <w:rPr>
          <w:rFonts w:ascii="Minion Pro" w:hAnsi="Minion Pro"/>
          <w:sz w:val="18"/>
          <w:szCs w:val="18"/>
        </w:rPr>
      </w:pPr>
      <w:r w:rsidRPr="009B2DCB">
        <w:rPr>
          <w:rStyle w:val="a5"/>
          <w:rFonts w:ascii="Minion Pro" w:hAnsi="Minion Pro"/>
          <w:b/>
          <w:bCs/>
          <w:sz w:val="18"/>
          <w:szCs w:val="18"/>
        </w:rPr>
        <w:footnoteRef/>
      </w:r>
      <w:r w:rsidRPr="008772A1">
        <w:rPr>
          <w:rFonts w:ascii="Minion Pro" w:hAnsi="Minion Pro"/>
          <w:sz w:val="18"/>
          <w:szCs w:val="18"/>
        </w:rPr>
        <w:t>Некоторые водохранилища создаются также для обеспечения водой оросительных систем. Но в большинстве случаев эта функция водохранилищ совмещается с их использованием для производства электроэнергии.</w:t>
      </w:r>
    </w:p>
  </w:footnote>
  <w:footnote w:id="24">
    <w:p w:rsidR="00905F7B" w:rsidRPr="008772A1" w:rsidRDefault="00905F7B" w:rsidP="008772A1">
      <w:pPr>
        <w:pStyle w:val="a3"/>
        <w:spacing w:line="216" w:lineRule="auto"/>
        <w:jc w:val="both"/>
        <w:rPr>
          <w:rFonts w:ascii="Minion Pro" w:hAnsi="Minion Pro"/>
          <w:sz w:val="18"/>
          <w:szCs w:val="18"/>
        </w:rPr>
      </w:pPr>
      <w:r w:rsidRPr="008772A1">
        <w:rPr>
          <w:rStyle w:val="a5"/>
          <w:rFonts w:ascii="Minion Pro" w:hAnsi="Minion Pro"/>
          <w:sz w:val="18"/>
          <w:szCs w:val="18"/>
        </w:rPr>
        <w:footnoteRef/>
      </w:r>
      <w:r w:rsidRPr="008772A1">
        <w:rPr>
          <w:rFonts w:ascii="Minion Pro" w:hAnsi="Minion Pro"/>
          <w:sz w:val="18"/>
          <w:szCs w:val="18"/>
        </w:rPr>
        <w:t>НПУ</w:t>
      </w:r>
      <w:r w:rsidRPr="008772A1">
        <w:rPr>
          <w:rFonts w:ascii="Minion Pro" w:hAnsi="Minion Pro"/>
          <w:bCs/>
          <w:sz w:val="18"/>
          <w:szCs w:val="18"/>
        </w:rPr>
        <w:t xml:space="preserve"> – </w:t>
      </w:r>
      <w:r w:rsidRPr="008772A1">
        <w:rPr>
          <w:rFonts w:ascii="Minion Pro" w:hAnsi="Minion Pro"/>
          <w:sz w:val="18"/>
          <w:szCs w:val="18"/>
        </w:rPr>
        <w:t xml:space="preserve">нормальный подпорный уровень, т.е. наивысший уровень вод водохранилища у плотины ГЭС, </w:t>
      </w:r>
      <w:r>
        <w:rPr>
          <w:rFonts w:ascii="Minion Pro" w:hAnsi="Minion Pro"/>
          <w:sz w:val="18"/>
          <w:szCs w:val="18"/>
        </w:rPr>
        <w:t>который может поддерживаться в нормальных условиях эксплуатации.</w:t>
      </w:r>
    </w:p>
  </w:footnote>
  <w:footnote w:id="25">
    <w:p w:rsidR="00905F7B" w:rsidRPr="008772A1" w:rsidRDefault="00905F7B" w:rsidP="008772A1">
      <w:pPr>
        <w:pStyle w:val="a3"/>
        <w:spacing w:line="216" w:lineRule="auto"/>
        <w:jc w:val="both"/>
        <w:rPr>
          <w:rFonts w:ascii="Minion Pro" w:hAnsi="Minion Pro"/>
          <w:sz w:val="18"/>
          <w:szCs w:val="18"/>
        </w:rPr>
      </w:pPr>
      <w:r w:rsidRPr="003D44ED">
        <w:rPr>
          <w:rStyle w:val="a5"/>
          <w:rFonts w:ascii="Minion Pro" w:hAnsi="Minion Pro"/>
          <w:b/>
          <w:bCs/>
          <w:sz w:val="18"/>
          <w:szCs w:val="18"/>
        </w:rPr>
        <w:footnoteRef/>
      </w:r>
      <w:r w:rsidRPr="008772A1">
        <w:rPr>
          <w:rFonts w:ascii="Minion Pro" w:hAnsi="Minion Pro"/>
          <w:sz w:val="18"/>
          <w:szCs w:val="18"/>
        </w:rPr>
        <w:t>Следует отметить, что, несмотря на интенсивное развитие парникового эффекта, содержание углекислого газ в атмосфере в обозримом будущем не сможет достигнуть уровня, существовавшего в мезозойскую эру до наступления описанных событий.</w:t>
      </w:r>
    </w:p>
  </w:footnote>
  <w:footnote w:id="26">
    <w:p w:rsidR="00905F7B" w:rsidRPr="008772A1" w:rsidRDefault="00905F7B" w:rsidP="008772A1">
      <w:pPr>
        <w:pStyle w:val="a3"/>
        <w:spacing w:line="216" w:lineRule="auto"/>
        <w:jc w:val="both"/>
        <w:rPr>
          <w:rFonts w:ascii="Minion Pro" w:hAnsi="Minion Pro"/>
          <w:sz w:val="18"/>
          <w:szCs w:val="18"/>
        </w:rPr>
      </w:pPr>
      <w:r w:rsidRPr="0029067B">
        <w:rPr>
          <w:rStyle w:val="a5"/>
          <w:rFonts w:ascii="Minion Pro" w:hAnsi="Minion Pro"/>
          <w:b/>
          <w:bCs/>
          <w:sz w:val="18"/>
          <w:szCs w:val="18"/>
        </w:rPr>
        <w:footnoteRef/>
      </w:r>
      <w:r w:rsidRPr="008772A1">
        <w:rPr>
          <w:rFonts w:ascii="Minion Pro" w:hAnsi="Minion Pro"/>
          <w:sz w:val="18"/>
          <w:szCs w:val="18"/>
        </w:rPr>
        <w:t xml:space="preserve">Это название возникло по аналогии  с природным явлением вертикального подъема глубинных вод, наблюдающегося в некоторых районах Мирового океана. </w:t>
      </w:r>
      <w:proofErr w:type="gramStart"/>
      <w:r w:rsidRPr="008772A1">
        <w:rPr>
          <w:rFonts w:ascii="Minion Pro" w:hAnsi="Minion Pro"/>
          <w:sz w:val="18"/>
          <w:szCs w:val="18"/>
        </w:rPr>
        <w:t>Зоны искусственных апвеллингов, обогащенные биогенами из глубинных слоев, отличаются высоким уровнем биологической продуктивности и являются районами интенсивного промысла морских биоресурсов.</w:t>
      </w:r>
      <w:proofErr w:type="gramEnd"/>
      <w:r w:rsidRPr="008772A1">
        <w:rPr>
          <w:rFonts w:ascii="Minion Pro" w:hAnsi="Minion Pro"/>
          <w:sz w:val="18"/>
          <w:szCs w:val="18"/>
        </w:rPr>
        <w:t xml:space="preserve"> В отличие от техногенных подъемов глубинных вод, естественные </w:t>
      </w:r>
      <w:proofErr w:type="spellStart"/>
      <w:r w:rsidRPr="008772A1">
        <w:rPr>
          <w:rFonts w:ascii="Minion Pro" w:hAnsi="Minion Pro"/>
          <w:sz w:val="18"/>
          <w:szCs w:val="18"/>
        </w:rPr>
        <w:t>апвеллинги</w:t>
      </w:r>
      <w:proofErr w:type="spellEnd"/>
      <w:r w:rsidRPr="008772A1">
        <w:rPr>
          <w:rFonts w:ascii="Minion Pro" w:hAnsi="Minion Pro"/>
          <w:sz w:val="18"/>
          <w:szCs w:val="18"/>
        </w:rPr>
        <w:t xml:space="preserve"> являются одним из элементов исторически сложившейся системы океанической циркуляции. </w:t>
      </w:r>
    </w:p>
  </w:footnote>
  <w:footnote w:id="27">
    <w:p w:rsidR="00905F7B" w:rsidRPr="008772A1" w:rsidRDefault="00905F7B" w:rsidP="008772A1">
      <w:pPr>
        <w:pStyle w:val="a3"/>
        <w:spacing w:line="216" w:lineRule="auto"/>
        <w:jc w:val="both"/>
        <w:rPr>
          <w:rFonts w:ascii="Minion Pro" w:hAnsi="Minion Pro"/>
          <w:sz w:val="18"/>
          <w:szCs w:val="18"/>
        </w:rPr>
      </w:pPr>
      <w:r w:rsidRPr="00F601F3">
        <w:rPr>
          <w:rStyle w:val="a5"/>
          <w:rFonts w:ascii="Minion Pro" w:hAnsi="Minion Pro"/>
          <w:b/>
          <w:bCs/>
          <w:sz w:val="18"/>
          <w:szCs w:val="18"/>
        </w:rPr>
        <w:footnoteRef/>
      </w:r>
      <w:r w:rsidRPr="008772A1">
        <w:rPr>
          <w:rFonts w:ascii="Minion Pro" w:hAnsi="Minion Pro"/>
          <w:sz w:val="18"/>
          <w:szCs w:val="18"/>
        </w:rPr>
        <w:t>Слой на границе двух водных масс, в котором наблюдается резкое изменение температуры (</w:t>
      </w:r>
      <w:proofErr w:type="spellStart"/>
      <w:r w:rsidRPr="008772A1">
        <w:rPr>
          <w:rFonts w:ascii="Minion Pro" w:hAnsi="Minion Pro"/>
          <w:sz w:val="18"/>
          <w:szCs w:val="18"/>
        </w:rPr>
        <w:t>термоклин</w:t>
      </w:r>
      <w:proofErr w:type="spellEnd"/>
      <w:r w:rsidRPr="008772A1">
        <w:rPr>
          <w:rFonts w:ascii="Minion Pro" w:hAnsi="Minion Pro"/>
          <w:sz w:val="18"/>
          <w:szCs w:val="18"/>
        </w:rPr>
        <w:t>) и/или плотности вод (</w:t>
      </w:r>
      <w:proofErr w:type="spellStart"/>
      <w:r w:rsidRPr="008772A1">
        <w:rPr>
          <w:rFonts w:ascii="Minion Pro" w:hAnsi="Minion Pro"/>
          <w:sz w:val="18"/>
          <w:szCs w:val="18"/>
        </w:rPr>
        <w:t>пикноклин</w:t>
      </w:r>
      <w:proofErr w:type="spellEnd"/>
      <w:r w:rsidRPr="008772A1">
        <w:rPr>
          <w:rFonts w:ascii="Minion Pro" w:hAnsi="Minion Pro"/>
          <w:sz w:val="18"/>
          <w:szCs w:val="18"/>
        </w:rPr>
        <w:t>).</w:t>
      </w:r>
    </w:p>
  </w:footnote>
  <w:footnote w:id="28">
    <w:p w:rsidR="00905F7B" w:rsidRPr="008772A1" w:rsidRDefault="00905F7B" w:rsidP="0093158C">
      <w:pPr>
        <w:pStyle w:val="a3"/>
        <w:spacing w:line="216" w:lineRule="auto"/>
        <w:jc w:val="both"/>
        <w:rPr>
          <w:rFonts w:ascii="Minion Pro" w:hAnsi="Minion Pro"/>
          <w:sz w:val="18"/>
          <w:szCs w:val="18"/>
        </w:rPr>
      </w:pPr>
      <w:r w:rsidRPr="0093158C">
        <w:rPr>
          <w:rStyle w:val="a5"/>
          <w:rFonts w:ascii="Minion Pro" w:hAnsi="Minion Pro"/>
          <w:b/>
          <w:bCs/>
          <w:sz w:val="18"/>
          <w:szCs w:val="18"/>
        </w:rPr>
        <w:footnoteRef/>
      </w:r>
      <w:r w:rsidRPr="008772A1">
        <w:rPr>
          <w:rFonts w:ascii="Minion Pro" w:hAnsi="Minion Pro"/>
          <w:sz w:val="18"/>
          <w:szCs w:val="18"/>
        </w:rPr>
        <w:t>Производство энергии осуществляется на основе использовани</w:t>
      </w:r>
      <w:r>
        <w:rPr>
          <w:rFonts w:ascii="Minion Pro" w:hAnsi="Minion Pro"/>
          <w:sz w:val="18"/>
          <w:szCs w:val="18"/>
        </w:rPr>
        <w:t>я</w:t>
      </w:r>
      <w:r w:rsidRPr="008772A1">
        <w:rPr>
          <w:rFonts w:ascii="Minion Pro" w:hAnsi="Minion Pro"/>
          <w:sz w:val="18"/>
          <w:szCs w:val="18"/>
        </w:rPr>
        <w:t xml:space="preserve"> разности температур глубинных и поверхностных слоев моря. Но после выхода глубинных вод из теплообменного оборудования их температура повышается до уровня, неспособного повлиять на термический режим в данном районе моря.</w:t>
      </w:r>
    </w:p>
  </w:footnote>
  <w:footnote w:id="29">
    <w:p w:rsidR="00905F7B" w:rsidRPr="008772A1" w:rsidRDefault="00905F7B" w:rsidP="008772A1">
      <w:pPr>
        <w:spacing w:line="216" w:lineRule="auto"/>
        <w:jc w:val="both"/>
        <w:rPr>
          <w:rFonts w:ascii="Minion Pro" w:hAnsi="Minion Pro"/>
          <w:sz w:val="18"/>
          <w:szCs w:val="18"/>
        </w:rPr>
      </w:pPr>
      <w:r w:rsidRPr="0029603A">
        <w:rPr>
          <w:rStyle w:val="a5"/>
          <w:rFonts w:ascii="Minion Pro" w:hAnsi="Minion Pro"/>
          <w:b/>
          <w:bCs/>
          <w:sz w:val="18"/>
          <w:szCs w:val="18"/>
        </w:rPr>
        <w:footnoteRef/>
      </w:r>
      <w:r w:rsidRPr="008772A1">
        <w:rPr>
          <w:rFonts w:ascii="Minion Pro" w:hAnsi="Minion Pro"/>
          <w:sz w:val="18"/>
          <w:szCs w:val="18"/>
        </w:rPr>
        <w:t>ЮНЕП – Программа ООН по окружающей среде или (</w:t>
      </w:r>
      <w:hyperlink r:id="rId1" w:tooltip="Английский язык" w:history="1">
        <w:r w:rsidRPr="008772A1">
          <w:rPr>
            <w:rFonts w:ascii="Minion Pro" w:hAnsi="Minion Pro"/>
            <w:sz w:val="18"/>
            <w:szCs w:val="18"/>
          </w:rPr>
          <w:t>англ.</w:t>
        </w:r>
      </w:hyperlink>
      <w:r w:rsidRPr="008772A1">
        <w:rPr>
          <w:rFonts w:ascii="Minion Pro" w:hAnsi="Minion Pro"/>
          <w:sz w:val="18"/>
          <w:szCs w:val="18"/>
        </w:rPr>
        <w:t xml:space="preserve"> UNEP, </w:t>
      </w:r>
      <w:proofErr w:type="spellStart"/>
      <w:r w:rsidRPr="008772A1">
        <w:rPr>
          <w:rFonts w:ascii="Minion Pro" w:hAnsi="Minion Pro"/>
          <w:sz w:val="18"/>
          <w:szCs w:val="18"/>
        </w:rPr>
        <w:t>United</w:t>
      </w:r>
      <w:proofErr w:type="spellEnd"/>
      <w:r w:rsidRPr="008772A1">
        <w:rPr>
          <w:rFonts w:ascii="Minion Pro" w:hAnsi="Minion Pro"/>
          <w:sz w:val="18"/>
          <w:szCs w:val="18"/>
        </w:rPr>
        <w:t xml:space="preserve"> </w:t>
      </w:r>
      <w:proofErr w:type="spellStart"/>
      <w:r w:rsidRPr="008772A1">
        <w:rPr>
          <w:rFonts w:ascii="Minion Pro" w:hAnsi="Minion Pro"/>
          <w:sz w:val="18"/>
          <w:szCs w:val="18"/>
        </w:rPr>
        <w:t>Nations</w:t>
      </w:r>
      <w:proofErr w:type="spellEnd"/>
      <w:r w:rsidRPr="008772A1">
        <w:rPr>
          <w:rFonts w:ascii="Minion Pro" w:hAnsi="Minion Pro"/>
          <w:sz w:val="18"/>
          <w:szCs w:val="18"/>
        </w:rPr>
        <w:t xml:space="preserve"> </w:t>
      </w:r>
      <w:proofErr w:type="spellStart"/>
      <w:r w:rsidRPr="008772A1">
        <w:rPr>
          <w:rFonts w:ascii="Minion Pro" w:hAnsi="Minion Pro"/>
          <w:sz w:val="18"/>
          <w:szCs w:val="18"/>
        </w:rPr>
        <w:t>Environment</w:t>
      </w:r>
      <w:proofErr w:type="spellEnd"/>
      <w:r w:rsidRPr="008772A1">
        <w:rPr>
          <w:rFonts w:ascii="Minion Pro" w:hAnsi="Minion Pro"/>
          <w:sz w:val="18"/>
          <w:szCs w:val="18"/>
        </w:rPr>
        <w:t xml:space="preserve"> </w:t>
      </w:r>
      <w:proofErr w:type="spellStart"/>
      <w:r w:rsidRPr="008772A1">
        <w:rPr>
          <w:rFonts w:ascii="Minion Pro" w:hAnsi="Minion Pro"/>
          <w:sz w:val="18"/>
          <w:szCs w:val="18"/>
        </w:rPr>
        <w:t>Programme</w:t>
      </w:r>
      <w:proofErr w:type="spellEnd"/>
      <w:r w:rsidRPr="008772A1">
        <w:rPr>
          <w:rFonts w:ascii="Minion Pro" w:hAnsi="Minion Pro"/>
          <w:sz w:val="18"/>
          <w:szCs w:val="18"/>
        </w:rPr>
        <w:t>), утвержденная резолюцией Генеральной Ассамбл</w:t>
      </w:r>
      <w:proofErr w:type="gramStart"/>
      <w:r w:rsidRPr="008772A1">
        <w:rPr>
          <w:rFonts w:ascii="Minion Pro" w:hAnsi="Minion Pro"/>
          <w:sz w:val="18"/>
          <w:szCs w:val="18"/>
        </w:rPr>
        <w:t>еи ОО</w:t>
      </w:r>
      <w:proofErr w:type="gramEnd"/>
      <w:r w:rsidRPr="008772A1">
        <w:rPr>
          <w:rFonts w:ascii="Minion Pro" w:hAnsi="Minion Pro"/>
          <w:sz w:val="18"/>
          <w:szCs w:val="18"/>
        </w:rPr>
        <w:t xml:space="preserve">Н №2997 от </w:t>
      </w:r>
      <w:hyperlink r:id="rId2" w:tooltip="15 декабря" w:history="1">
        <w:r w:rsidRPr="008772A1">
          <w:rPr>
            <w:rFonts w:ascii="Minion Pro" w:hAnsi="Minion Pro"/>
            <w:sz w:val="18"/>
            <w:szCs w:val="18"/>
          </w:rPr>
          <w:t>15 декабря</w:t>
        </w:r>
      </w:hyperlink>
      <w:r w:rsidRPr="008772A1">
        <w:rPr>
          <w:rFonts w:ascii="Minion Pro" w:hAnsi="Minion Pro"/>
          <w:sz w:val="18"/>
          <w:szCs w:val="18"/>
        </w:rPr>
        <w:t xml:space="preserve"> </w:t>
      </w:r>
      <w:hyperlink r:id="rId3" w:tooltip="1972 год" w:history="1">
        <w:r w:rsidRPr="008772A1">
          <w:rPr>
            <w:rFonts w:ascii="Minion Pro" w:hAnsi="Minion Pro"/>
            <w:sz w:val="18"/>
            <w:szCs w:val="18"/>
          </w:rPr>
          <w:t>1972 года</w:t>
        </w:r>
      </w:hyperlink>
      <w:r w:rsidRPr="008772A1">
        <w:rPr>
          <w:rFonts w:ascii="Minion Pro" w:hAnsi="Minion Pro"/>
          <w:sz w:val="18"/>
          <w:szCs w:val="18"/>
        </w:rPr>
        <w:t xml:space="preserve"> (A/RES/2997(XXVII)). Основной целью ЮНЕП является </w:t>
      </w:r>
      <w:proofErr w:type="gramStart"/>
      <w:r w:rsidRPr="008772A1">
        <w:rPr>
          <w:rFonts w:ascii="Minion Pro" w:hAnsi="Minion Pro"/>
          <w:sz w:val="18"/>
          <w:szCs w:val="18"/>
        </w:rPr>
        <w:t>организация</w:t>
      </w:r>
      <w:proofErr w:type="gramEnd"/>
      <w:r w:rsidRPr="008772A1">
        <w:rPr>
          <w:rFonts w:ascii="Minion Pro" w:hAnsi="Minion Pro"/>
          <w:sz w:val="18"/>
          <w:szCs w:val="18"/>
        </w:rPr>
        <w:t xml:space="preserve"> и проведение мер, направленных на защиту и улучшение </w:t>
      </w:r>
      <w:hyperlink r:id="rId4" w:tooltip="Окружающая среда" w:history="1">
        <w:r w:rsidRPr="008772A1">
          <w:rPr>
            <w:rFonts w:ascii="Minion Pro" w:hAnsi="Minion Pro"/>
            <w:sz w:val="18"/>
            <w:szCs w:val="18"/>
          </w:rPr>
          <w:t>окружающей среды</w:t>
        </w:r>
      </w:hyperlink>
      <w:r w:rsidRPr="008772A1">
        <w:rPr>
          <w:rFonts w:ascii="Minion Pro" w:hAnsi="Minion Pro"/>
          <w:sz w:val="18"/>
          <w:szCs w:val="18"/>
        </w:rPr>
        <w:t xml:space="preserve"> на благо нынешнего и будущих поколений.</w:t>
      </w:r>
    </w:p>
  </w:footnote>
  <w:footnote w:id="30">
    <w:p w:rsidR="00905F7B" w:rsidRPr="008772A1" w:rsidRDefault="00905F7B" w:rsidP="008772A1">
      <w:pPr>
        <w:spacing w:line="216" w:lineRule="auto"/>
        <w:jc w:val="both"/>
        <w:rPr>
          <w:rFonts w:ascii="Minion Pro" w:hAnsi="Minion Pro"/>
          <w:sz w:val="18"/>
          <w:szCs w:val="18"/>
        </w:rPr>
      </w:pPr>
      <w:r w:rsidRPr="008772A1">
        <w:rPr>
          <w:rStyle w:val="a5"/>
          <w:rFonts w:ascii="Minion Pro" w:hAnsi="Minion Pro"/>
          <w:sz w:val="18"/>
          <w:szCs w:val="18"/>
        </w:rPr>
        <w:footnoteRef/>
      </w:r>
      <w:r w:rsidRPr="008772A1">
        <w:rPr>
          <w:rFonts w:ascii="Minion Pro" w:hAnsi="Minion Pro"/>
          <w:sz w:val="18"/>
          <w:szCs w:val="18"/>
        </w:rPr>
        <w:t xml:space="preserve"> ГОСТ 27593-88 «Почвы. Термины и определения», таблица 1, пункт 77.</w:t>
      </w:r>
    </w:p>
  </w:footnote>
  <w:footnote w:id="31">
    <w:p w:rsidR="00905F7B" w:rsidRPr="008772A1" w:rsidRDefault="00905F7B" w:rsidP="008772A1">
      <w:pPr>
        <w:pStyle w:val="a3"/>
        <w:spacing w:line="216" w:lineRule="auto"/>
        <w:jc w:val="both"/>
        <w:rPr>
          <w:rFonts w:ascii="Minion Pro" w:hAnsi="Minion Pro"/>
          <w:sz w:val="18"/>
          <w:szCs w:val="18"/>
        </w:rPr>
      </w:pPr>
      <w:r w:rsidRPr="008772A1">
        <w:rPr>
          <w:rStyle w:val="a5"/>
          <w:rFonts w:ascii="Minion Pro" w:hAnsi="Minion Pro"/>
          <w:sz w:val="18"/>
          <w:szCs w:val="18"/>
        </w:rPr>
        <w:footnoteRef/>
      </w:r>
      <w:r w:rsidRPr="008772A1">
        <w:rPr>
          <w:rFonts w:ascii="Minion Pro" w:hAnsi="Minion Pro"/>
          <w:sz w:val="18"/>
          <w:szCs w:val="18"/>
        </w:rPr>
        <w:t xml:space="preserve"> ГОСТ 27593-88 «Почвы. Термины и определения», таблица 1, пункт 78.</w:t>
      </w:r>
    </w:p>
  </w:footnote>
  <w:footnote w:id="32">
    <w:p w:rsidR="00905F7B" w:rsidRPr="008772A1" w:rsidRDefault="00905F7B" w:rsidP="008772A1">
      <w:pPr>
        <w:spacing w:line="216" w:lineRule="auto"/>
        <w:jc w:val="both"/>
        <w:rPr>
          <w:rFonts w:ascii="Minion Pro" w:hAnsi="Minion Pro"/>
          <w:sz w:val="18"/>
          <w:szCs w:val="18"/>
        </w:rPr>
      </w:pPr>
      <w:r w:rsidRPr="009B4FCA">
        <w:rPr>
          <w:rStyle w:val="a5"/>
          <w:rFonts w:ascii="Minion Pro" w:hAnsi="Minion Pro"/>
          <w:b/>
          <w:bCs/>
          <w:sz w:val="18"/>
          <w:szCs w:val="18"/>
        </w:rPr>
        <w:footnoteRef/>
      </w:r>
      <w:proofErr w:type="gramStart"/>
      <w:r w:rsidRPr="008772A1">
        <w:rPr>
          <w:rFonts w:ascii="Minion Pro" w:hAnsi="Minion Pro"/>
          <w:sz w:val="18"/>
          <w:szCs w:val="18"/>
        </w:rPr>
        <w:t>Так, в статье 2 Федерального закона «О мелиорации земель» от 10.01.1996 г. №4-ФЗ дается следующее определение: «</w:t>
      </w:r>
      <w:r w:rsidRPr="009B4FCA">
        <w:rPr>
          <w:rFonts w:ascii="Minion Pro" w:hAnsi="Minion Pro"/>
          <w:b/>
          <w:i/>
          <w:iCs/>
          <w:sz w:val="18"/>
          <w:szCs w:val="18"/>
        </w:rPr>
        <w:t>мелиоративные мероприятия</w:t>
      </w:r>
      <w:r w:rsidRPr="008772A1">
        <w:rPr>
          <w:rFonts w:ascii="Minion Pro" w:hAnsi="Minion Pro"/>
          <w:sz w:val="18"/>
          <w:szCs w:val="18"/>
        </w:rPr>
        <w:t xml:space="preserve"> – проектирование, строительство, эксплуатация и реконструкция мелиоративных систем и отдельно расположенных гидротехнических сооружений, обводнение пастбищ, создание систем защитных лесных насаждений, проведение </w:t>
      </w:r>
      <w:proofErr w:type="spellStart"/>
      <w:r w:rsidRPr="008772A1">
        <w:rPr>
          <w:rFonts w:ascii="Minion Pro" w:hAnsi="Minion Pro"/>
          <w:sz w:val="18"/>
          <w:szCs w:val="18"/>
        </w:rPr>
        <w:t>культуртехнических</w:t>
      </w:r>
      <w:proofErr w:type="spellEnd"/>
      <w:r w:rsidRPr="008772A1">
        <w:rPr>
          <w:rFonts w:ascii="Minion Pro" w:hAnsi="Minion Pro"/>
          <w:sz w:val="18"/>
          <w:szCs w:val="18"/>
        </w:rPr>
        <w:t xml:space="preserve"> работ, работ по улучшению химических и физических свойств почв, научное и производственно-техническое обеспечение указанных работ».</w:t>
      </w:r>
      <w:proofErr w:type="gramEnd"/>
      <w:r w:rsidRPr="008772A1">
        <w:rPr>
          <w:rFonts w:ascii="Minion Pro" w:hAnsi="Minion Pro"/>
          <w:sz w:val="18"/>
          <w:szCs w:val="18"/>
        </w:rPr>
        <w:t xml:space="preserve"> </w:t>
      </w:r>
      <w:r w:rsidRPr="008772A1">
        <w:rPr>
          <w:rFonts w:ascii="Minion Pro" w:hAnsi="Minion Pro"/>
          <w:bCs/>
          <w:sz w:val="18"/>
          <w:szCs w:val="18"/>
        </w:rPr>
        <w:t xml:space="preserve">Идентичное определение данного термина содержится также в статье 1 </w:t>
      </w:r>
      <w:r w:rsidRPr="008772A1">
        <w:rPr>
          <w:rFonts w:ascii="Minion Pro" w:hAnsi="Minion Pro"/>
          <w:sz w:val="18"/>
          <w:szCs w:val="18"/>
        </w:rPr>
        <w:t>Федерального закона «О государственном регулировании обеспечения плодородия земель сельскохозяйственного назначения» от 16.07.1998 г. №101-ФЗ.</w:t>
      </w:r>
    </w:p>
  </w:footnote>
  <w:footnote w:id="33">
    <w:p w:rsidR="00905F7B" w:rsidRPr="008772A1" w:rsidRDefault="00905F7B" w:rsidP="008772A1">
      <w:pPr>
        <w:pStyle w:val="a3"/>
        <w:spacing w:line="216" w:lineRule="auto"/>
        <w:jc w:val="both"/>
        <w:rPr>
          <w:rFonts w:ascii="Minion Pro" w:hAnsi="Minion Pro"/>
          <w:sz w:val="18"/>
          <w:szCs w:val="18"/>
        </w:rPr>
      </w:pPr>
      <w:r w:rsidRPr="004C33C6">
        <w:rPr>
          <w:rStyle w:val="a5"/>
          <w:rFonts w:ascii="Minion Pro" w:hAnsi="Minion Pro"/>
          <w:b/>
          <w:bCs/>
          <w:sz w:val="18"/>
          <w:szCs w:val="18"/>
        </w:rPr>
        <w:footnoteRef/>
      </w:r>
      <w:r w:rsidRPr="008772A1">
        <w:rPr>
          <w:rFonts w:ascii="Minion Pro" w:hAnsi="Minion Pro"/>
          <w:sz w:val="18"/>
          <w:szCs w:val="18"/>
        </w:rPr>
        <w:t xml:space="preserve"> ГОСТ 27593-88 «Почвы. Термины и определения», таблица 1, пункт 79.</w:t>
      </w:r>
    </w:p>
  </w:footnote>
  <w:footnote w:id="34">
    <w:p w:rsidR="00905F7B" w:rsidRPr="008772A1" w:rsidRDefault="00905F7B" w:rsidP="008772A1">
      <w:pPr>
        <w:pStyle w:val="a3"/>
        <w:spacing w:line="216" w:lineRule="auto"/>
        <w:jc w:val="both"/>
        <w:rPr>
          <w:rFonts w:ascii="Minion Pro" w:hAnsi="Minion Pro"/>
          <w:sz w:val="18"/>
          <w:szCs w:val="18"/>
        </w:rPr>
      </w:pPr>
      <w:r w:rsidRPr="008772A1">
        <w:rPr>
          <w:rStyle w:val="a5"/>
          <w:rFonts w:ascii="Minion Pro" w:hAnsi="Minion Pro"/>
          <w:b/>
          <w:bCs/>
          <w:sz w:val="18"/>
          <w:szCs w:val="18"/>
        </w:rPr>
        <w:footnoteRef/>
      </w:r>
      <w:r w:rsidRPr="008772A1">
        <w:rPr>
          <w:rFonts w:ascii="Minion Pro" w:hAnsi="Minion Pro"/>
          <w:b/>
          <w:bCs/>
          <w:sz w:val="18"/>
          <w:szCs w:val="18"/>
        </w:rPr>
        <w:t xml:space="preserve"> </w:t>
      </w:r>
      <w:r w:rsidRPr="008772A1">
        <w:rPr>
          <w:rFonts w:ascii="Minion Pro" w:hAnsi="Minion Pro"/>
          <w:sz w:val="18"/>
          <w:szCs w:val="18"/>
        </w:rPr>
        <w:t>Например, снижение биологической активности почв может быть вызвано изменением уровня грунтовых вод под воздействием различных техногенных факторов.</w:t>
      </w:r>
    </w:p>
  </w:footnote>
  <w:footnote w:id="35">
    <w:p w:rsidR="00905F7B" w:rsidRPr="008772A1" w:rsidRDefault="00905F7B" w:rsidP="008772A1">
      <w:pPr>
        <w:pStyle w:val="a3"/>
        <w:spacing w:line="216" w:lineRule="auto"/>
        <w:jc w:val="both"/>
        <w:rPr>
          <w:rFonts w:ascii="Minion Pro" w:hAnsi="Minion Pro"/>
          <w:sz w:val="18"/>
          <w:szCs w:val="18"/>
        </w:rPr>
      </w:pPr>
      <w:r w:rsidRPr="008772A1">
        <w:rPr>
          <w:rStyle w:val="a5"/>
          <w:rFonts w:ascii="Minion Pro" w:hAnsi="Minion Pro"/>
          <w:b/>
          <w:bCs/>
          <w:sz w:val="18"/>
          <w:szCs w:val="18"/>
        </w:rPr>
        <w:footnoteRef/>
      </w:r>
      <w:r w:rsidRPr="008772A1">
        <w:rPr>
          <w:rFonts w:ascii="Minion Pro" w:hAnsi="Minion Pro"/>
          <w:sz w:val="18"/>
          <w:szCs w:val="18"/>
        </w:rPr>
        <w:t xml:space="preserve"> В случае освоения нефтегазовых месторождений это непрерывность деятельности по защите почвенного покрова от истощений и иных форм деградации от момента бурения первых разведочных скважин до создания инфраструктуры частично урбанизируемой территории. В настоящее в число основных направлений систем экологического менеджмента (СЭМ) организаций, занимающихся обустройством региона нефтегазодобычи, нередко входит поиск и ликвидация захоронений отходов, сформировавшихся на предшествующих этапах освоения месторождений, а также попытки локально </w:t>
      </w:r>
      <w:proofErr w:type="spellStart"/>
      <w:r w:rsidRPr="008772A1">
        <w:rPr>
          <w:rFonts w:ascii="Minion Pro" w:hAnsi="Minion Pro"/>
          <w:sz w:val="18"/>
          <w:szCs w:val="18"/>
        </w:rPr>
        <w:t>рекультивировать</w:t>
      </w:r>
      <w:proofErr w:type="spellEnd"/>
      <w:r w:rsidRPr="008772A1">
        <w:rPr>
          <w:rFonts w:ascii="Minion Pro" w:hAnsi="Minion Pro"/>
          <w:sz w:val="18"/>
          <w:szCs w:val="18"/>
        </w:rPr>
        <w:t xml:space="preserve"> загрязненный почвенный покров на данных участках. </w:t>
      </w:r>
    </w:p>
  </w:footnote>
  <w:footnote w:id="36">
    <w:p w:rsidR="00905F7B" w:rsidRPr="008772A1" w:rsidRDefault="00905F7B" w:rsidP="008772A1">
      <w:pPr>
        <w:pStyle w:val="a3"/>
        <w:spacing w:line="216" w:lineRule="auto"/>
        <w:jc w:val="both"/>
        <w:rPr>
          <w:rFonts w:ascii="Minion Pro" w:hAnsi="Minion Pro"/>
          <w:sz w:val="18"/>
          <w:szCs w:val="18"/>
        </w:rPr>
      </w:pPr>
      <w:r w:rsidRPr="008772A1">
        <w:rPr>
          <w:rStyle w:val="a5"/>
          <w:rFonts w:ascii="Minion Pro" w:hAnsi="Minion Pro"/>
          <w:b/>
          <w:bCs/>
          <w:sz w:val="18"/>
          <w:szCs w:val="18"/>
        </w:rPr>
        <w:footnoteRef/>
      </w:r>
      <w:r w:rsidRPr="008772A1">
        <w:rPr>
          <w:rFonts w:ascii="Minion Pro" w:hAnsi="Minion Pro"/>
          <w:b/>
          <w:bCs/>
          <w:sz w:val="18"/>
          <w:szCs w:val="18"/>
        </w:rPr>
        <w:t xml:space="preserve"> </w:t>
      </w:r>
      <w:r w:rsidRPr="008772A1">
        <w:rPr>
          <w:rFonts w:ascii="Minion Pro" w:hAnsi="Minion Pro"/>
          <w:sz w:val="18"/>
          <w:szCs w:val="18"/>
        </w:rPr>
        <w:t>В большинстве источников (</w:t>
      </w:r>
      <w:proofErr w:type="spellStart"/>
      <w:r w:rsidRPr="008772A1">
        <w:rPr>
          <w:rFonts w:ascii="Minion Pro" w:hAnsi="Minion Pro"/>
          <w:sz w:val="18"/>
          <w:szCs w:val="18"/>
        </w:rPr>
        <w:t>Craul</w:t>
      </w:r>
      <w:proofErr w:type="spellEnd"/>
      <w:r w:rsidRPr="008772A1">
        <w:rPr>
          <w:rFonts w:ascii="Minion Pro" w:hAnsi="Minion Pro"/>
          <w:sz w:val="18"/>
          <w:szCs w:val="18"/>
        </w:rPr>
        <w:t xml:space="preserve"> 1992; Строганова и др., 1997 </w:t>
      </w:r>
      <w:proofErr w:type="spellStart"/>
      <w:r w:rsidRPr="008772A1">
        <w:rPr>
          <w:rFonts w:ascii="Minion Pro" w:hAnsi="Minion Pro"/>
          <w:sz w:val="18"/>
          <w:szCs w:val="18"/>
        </w:rPr>
        <w:t>а</w:t>
      </w:r>
      <w:proofErr w:type="gramStart"/>
      <w:r w:rsidRPr="008772A1">
        <w:rPr>
          <w:rFonts w:ascii="Minion Pro" w:hAnsi="Minion Pro"/>
          <w:sz w:val="18"/>
          <w:szCs w:val="18"/>
        </w:rPr>
        <w:t>,б</w:t>
      </w:r>
      <w:proofErr w:type="spellEnd"/>
      <w:proofErr w:type="gramEnd"/>
      <w:r w:rsidRPr="008772A1">
        <w:rPr>
          <w:rFonts w:ascii="Minion Pro" w:hAnsi="Minion Pro"/>
          <w:sz w:val="18"/>
          <w:szCs w:val="18"/>
        </w:rPr>
        <w:t>; Ковалева и др., 2012) используется термин «</w:t>
      </w:r>
      <w:r w:rsidRPr="00FC019F">
        <w:rPr>
          <w:rFonts w:ascii="Minion Pro" w:hAnsi="Minion Pro"/>
          <w:b/>
          <w:i/>
          <w:iCs/>
          <w:sz w:val="18"/>
          <w:szCs w:val="18"/>
        </w:rPr>
        <w:t>городские почвы</w:t>
      </w:r>
      <w:r w:rsidRPr="008772A1">
        <w:rPr>
          <w:rFonts w:ascii="Minion Pro" w:hAnsi="Minion Pro"/>
          <w:sz w:val="18"/>
          <w:szCs w:val="18"/>
        </w:rPr>
        <w:t>» (</w:t>
      </w:r>
      <w:proofErr w:type="spellStart"/>
      <w:r w:rsidRPr="008772A1">
        <w:rPr>
          <w:rFonts w:ascii="Minion Pro" w:hAnsi="Minion Pro"/>
          <w:sz w:val="18"/>
          <w:szCs w:val="18"/>
        </w:rPr>
        <w:t>urban</w:t>
      </w:r>
      <w:proofErr w:type="spellEnd"/>
      <w:r w:rsidRPr="008772A1">
        <w:rPr>
          <w:rFonts w:ascii="Minion Pro" w:hAnsi="Minion Pro"/>
          <w:sz w:val="18"/>
          <w:szCs w:val="18"/>
        </w:rPr>
        <w:t xml:space="preserve"> </w:t>
      </w:r>
      <w:proofErr w:type="spellStart"/>
      <w:r w:rsidRPr="008772A1">
        <w:rPr>
          <w:rFonts w:ascii="Minion Pro" w:hAnsi="Minion Pro"/>
          <w:sz w:val="18"/>
          <w:szCs w:val="18"/>
        </w:rPr>
        <w:t>soils</w:t>
      </w:r>
      <w:proofErr w:type="spellEnd"/>
      <w:r w:rsidRPr="008772A1">
        <w:rPr>
          <w:rFonts w:ascii="Minion Pro" w:hAnsi="Minion Pro"/>
          <w:sz w:val="18"/>
          <w:szCs w:val="18"/>
        </w:rPr>
        <w:t>). Однако</w:t>
      </w:r>
      <w:proofErr w:type="gramStart"/>
      <w:r w:rsidRPr="008772A1">
        <w:rPr>
          <w:rFonts w:ascii="Minion Pro" w:hAnsi="Minion Pro"/>
          <w:sz w:val="18"/>
          <w:szCs w:val="18"/>
        </w:rPr>
        <w:t>,</w:t>
      </w:r>
      <w:proofErr w:type="gramEnd"/>
      <w:r w:rsidRPr="008772A1">
        <w:rPr>
          <w:rFonts w:ascii="Minion Pro" w:hAnsi="Minion Pro"/>
          <w:sz w:val="18"/>
          <w:szCs w:val="18"/>
        </w:rPr>
        <w:t xml:space="preserve"> он не в полной мере отражает данный аспект техногенеза. Например, этим понятия нельзя использовать для обозначения значительных участков почвенного покрова, находящегося под транспортными коммуникациями, нередко удаленных от городских поселений на </w:t>
      </w:r>
      <w:proofErr w:type="gramStart"/>
      <w:r w:rsidRPr="008772A1">
        <w:rPr>
          <w:rFonts w:ascii="Minion Pro" w:hAnsi="Minion Pro"/>
          <w:sz w:val="18"/>
          <w:szCs w:val="18"/>
        </w:rPr>
        <w:t>значительное</w:t>
      </w:r>
      <w:proofErr w:type="gramEnd"/>
      <w:r w:rsidRPr="008772A1">
        <w:rPr>
          <w:rFonts w:ascii="Minion Pro" w:hAnsi="Minion Pro"/>
          <w:sz w:val="18"/>
          <w:szCs w:val="18"/>
        </w:rPr>
        <w:t xml:space="preserve"> расстояния или почв промзон, аэропортов и иных объектов техносферы, вынесенных за их пределы.</w:t>
      </w:r>
    </w:p>
  </w:footnote>
  <w:footnote w:id="37">
    <w:p w:rsidR="00905F7B" w:rsidRPr="008772A1" w:rsidRDefault="00905F7B" w:rsidP="008772A1">
      <w:pPr>
        <w:pStyle w:val="a3"/>
        <w:spacing w:line="216" w:lineRule="auto"/>
        <w:jc w:val="both"/>
        <w:rPr>
          <w:rFonts w:ascii="Minion Pro" w:hAnsi="Minion Pro"/>
          <w:sz w:val="18"/>
          <w:szCs w:val="18"/>
        </w:rPr>
      </w:pPr>
      <w:r w:rsidRPr="008772A1">
        <w:rPr>
          <w:rStyle w:val="a5"/>
          <w:rFonts w:ascii="Minion Pro" w:hAnsi="Minion Pro"/>
          <w:b/>
          <w:bCs/>
          <w:sz w:val="18"/>
          <w:szCs w:val="18"/>
        </w:rPr>
        <w:footnoteRef/>
      </w:r>
      <w:r w:rsidRPr="008772A1">
        <w:rPr>
          <w:rFonts w:ascii="Minion Pro" w:hAnsi="Minion Pro"/>
          <w:sz w:val="18"/>
          <w:szCs w:val="18"/>
        </w:rPr>
        <w:t xml:space="preserve"> Для их обозначения иногда используется термин «</w:t>
      </w:r>
      <w:r w:rsidRPr="00FC019F">
        <w:rPr>
          <w:rFonts w:ascii="Minion Pro" w:hAnsi="Minion Pro"/>
          <w:b/>
          <w:i/>
          <w:iCs/>
          <w:sz w:val="18"/>
          <w:szCs w:val="18"/>
        </w:rPr>
        <w:t>почвоподобные тела</w:t>
      </w:r>
      <w:r w:rsidRPr="008772A1">
        <w:rPr>
          <w:rFonts w:ascii="Minion Pro" w:hAnsi="Minion Pro"/>
          <w:sz w:val="18"/>
          <w:szCs w:val="18"/>
        </w:rPr>
        <w:t xml:space="preserve">» (Строганова, </w:t>
      </w:r>
      <w:proofErr w:type="spellStart"/>
      <w:r w:rsidRPr="008772A1">
        <w:rPr>
          <w:rFonts w:ascii="Minion Pro" w:hAnsi="Minion Pro"/>
          <w:sz w:val="18"/>
          <w:szCs w:val="18"/>
        </w:rPr>
        <w:t>Агаркова</w:t>
      </w:r>
      <w:proofErr w:type="spellEnd"/>
      <w:r w:rsidRPr="008772A1">
        <w:rPr>
          <w:rFonts w:ascii="Minion Pro" w:hAnsi="Minion Pro"/>
          <w:sz w:val="18"/>
          <w:szCs w:val="18"/>
        </w:rPr>
        <w:t>, 1992)</w:t>
      </w:r>
    </w:p>
  </w:footnote>
  <w:footnote w:id="38">
    <w:p w:rsidR="00905F7B" w:rsidRPr="008772A1" w:rsidRDefault="00905F7B" w:rsidP="004C0D68">
      <w:pPr>
        <w:pStyle w:val="a3"/>
        <w:spacing w:line="216" w:lineRule="auto"/>
        <w:jc w:val="both"/>
        <w:rPr>
          <w:rFonts w:ascii="Minion Pro" w:hAnsi="Minion Pro"/>
          <w:sz w:val="18"/>
          <w:szCs w:val="18"/>
        </w:rPr>
      </w:pPr>
      <w:r w:rsidRPr="004C0D68">
        <w:rPr>
          <w:rStyle w:val="a5"/>
          <w:rFonts w:ascii="Minion Pro" w:hAnsi="Minion Pro"/>
          <w:b/>
          <w:bCs/>
          <w:sz w:val="18"/>
          <w:szCs w:val="18"/>
        </w:rPr>
        <w:footnoteRef/>
      </w:r>
      <w:r w:rsidRPr="004C0D68">
        <w:rPr>
          <w:rFonts w:ascii="Minion Pro" w:hAnsi="Minion Pro"/>
          <w:sz w:val="18"/>
          <w:szCs w:val="18"/>
        </w:rPr>
        <w:t xml:space="preserve"> К </w:t>
      </w:r>
      <w:proofErr w:type="spellStart"/>
      <w:r w:rsidRPr="004C0D68">
        <w:rPr>
          <w:rFonts w:ascii="Minion Pro" w:hAnsi="Minion Pro"/>
          <w:sz w:val="18"/>
          <w:szCs w:val="18"/>
        </w:rPr>
        <w:t>реплантоземам</w:t>
      </w:r>
      <w:proofErr w:type="spellEnd"/>
      <w:r w:rsidRPr="004C0D68">
        <w:rPr>
          <w:rFonts w:ascii="Minion Pro" w:hAnsi="Minion Pro"/>
          <w:sz w:val="18"/>
          <w:szCs w:val="18"/>
        </w:rPr>
        <w:t xml:space="preserve"> следует также отнести образования, формирующиеся в результате отсыпки плодородного слоя на </w:t>
      </w:r>
      <w:proofErr w:type="spellStart"/>
      <w:r w:rsidRPr="004C0D68">
        <w:rPr>
          <w:rFonts w:ascii="Minion Pro" w:hAnsi="Minion Pro"/>
          <w:sz w:val="18"/>
          <w:szCs w:val="18"/>
        </w:rPr>
        <w:t>урбаноземы</w:t>
      </w:r>
      <w:proofErr w:type="spellEnd"/>
      <w:r w:rsidRPr="004C0D68">
        <w:rPr>
          <w:rFonts w:ascii="Minion Pro" w:hAnsi="Minion Pro"/>
          <w:sz w:val="18"/>
          <w:szCs w:val="18"/>
        </w:rPr>
        <w:t xml:space="preserve"> (</w:t>
      </w:r>
      <w:proofErr w:type="spellStart"/>
      <w:r w:rsidRPr="004C0D68">
        <w:rPr>
          <w:rFonts w:ascii="Minion Pro" w:hAnsi="Minion Pro"/>
          <w:sz w:val="18"/>
          <w:szCs w:val="18"/>
        </w:rPr>
        <w:t>интруземы</w:t>
      </w:r>
      <w:proofErr w:type="spellEnd"/>
      <w:r w:rsidRPr="004C0D68">
        <w:rPr>
          <w:rFonts w:ascii="Minion Pro" w:hAnsi="Minion Pro"/>
          <w:sz w:val="18"/>
          <w:szCs w:val="18"/>
        </w:rPr>
        <w:t xml:space="preserve"> и </w:t>
      </w:r>
      <w:proofErr w:type="spellStart"/>
      <w:r w:rsidRPr="004C0D68">
        <w:rPr>
          <w:rFonts w:ascii="Minion Pro" w:hAnsi="Minion Pro"/>
          <w:sz w:val="18"/>
          <w:szCs w:val="18"/>
        </w:rPr>
        <w:t>индустриземы</w:t>
      </w:r>
      <w:proofErr w:type="spellEnd"/>
      <w:r w:rsidRPr="004C0D68">
        <w:rPr>
          <w:rFonts w:ascii="Minion Pro" w:hAnsi="Minion Pro"/>
          <w:sz w:val="18"/>
          <w:szCs w:val="18"/>
        </w:rPr>
        <w:t>), практически утратившие свои природные свойства. Подобный тип почвенного покрова более распространен на урбанизированных территориях, чем «классические» реплантоземы, образующиеся после уничтожения всего почвенного профиля.</w:t>
      </w:r>
    </w:p>
  </w:footnote>
  <w:footnote w:id="39">
    <w:p w:rsidR="00905F7B" w:rsidRPr="008772A1" w:rsidRDefault="00905F7B" w:rsidP="008772A1">
      <w:pPr>
        <w:pStyle w:val="a3"/>
        <w:spacing w:line="216" w:lineRule="auto"/>
        <w:jc w:val="both"/>
        <w:rPr>
          <w:rFonts w:ascii="Minion Pro" w:hAnsi="Minion Pro"/>
          <w:sz w:val="18"/>
          <w:szCs w:val="18"/>
        </w:rPr>
      </w:pPr>
      <w:r w:rsidRPr="004C0D68">
        <w:rPr>
          <w:rStyle w:val="a5"/>
          <w:rFonts w:ascii="Minion Pro" w:hAnsi="Minion Pro"/>
          <w:b/>
          <w:bCs/>
          <w:sz w:val="18"/>
          <w:szCs w:val="18"/>
        </w:rPr>
        <w:footnoteRef/>
      </w:r>
      <w:r w:rsidRPr="008772A1">
        <w:rPr>
          <w:rFonts w:ascii="Minion Pro" w:hAnsi="Minion Pro"/>
          <w:sz w:val="18"/>
          <w:szCs w:val="18"/>
        </w:rPr>
        <w:t>В силу специфики этих явлений для их обозначения целесообразно использовать специальные термины «экологическая фрустрация» и «экологическая депривация» (Суздалева, 2015б).</w:t>
      </w:r>
    </w:p>
  </w:footnote>
  <w:footnote w:id="40">
    <w:p w:rsidR="00905F7B" w:rsidRPr="008772A1" w:rsidRDefault="00905F7B" w:rsidP="008772A1">
      <w:pPr>
        <w:pStyle w:val="a3"/>
        <w:spacing w:line="216" w:lineRule="auto"/>
        <w:jc w:val="both"/>
        <w:rPr>
          <w:rFonts w:ascii="Minion Pro" w:hAnsi="Minion Pro"/>
          <w:sz w:val="18"/>
          <w:szCs w:val="18"/>
        </w:rPr>
      </w:pPr>
      <w:r w:rsidRPr="004C0D68">
        <w:rPr>
          <w:rStyle w:val="a5"/>
          <w:rFonts w:ascii="Minion Pro" w:hAnsi="Minion Pro"/>
          <w:b/>
          <w:bCs/>
          <w:sz w:val="18"/>
          <w:szCs w:val="18"/>
        </w:rPr>
        <w:footnoteRef/>
      </w:r>
      <w:r w:rsidRPr="008772A1">
        <w:rPr>
          <w:rFonts w:ascii="Minion Pro" w:hAnsi="Minion Pro"/>
          <w:sz w:val="18"/>
          <w:szCs w:val="18"/>
        </w:rPr>
        <w:t xml:space="preserve"> </w:t>
      </w:r>
      <w:r w:rsidRPr="008772A1">
        <w:rPr>
          <w:rFonts w:ascii="Minion Pro" w:hAnsi="Minion Pro"/>
          <w:bCs/>
          <w:sz w:val="18"/>
          <w:szCs w:val="18"/>
        </w:rPr>
        <w:t>Видеоэкологический потенциал</w:t>
      </w:r>
      <w:r w:rsidRPr="008772A1">
        <w:rPr>
          <w:rFonts w:ascii="Minion Pro" w:hAnsi="Minion Pro"/>
          <w:sz w:val="18"/>
          <w:szCs w:val="18"/>
        </w:rPr>
        <w:t xml:space="preserve"> – зрительно-психологическое воздействие, которое состояние территории оказывает на человека; </w:t>
      </w:r>
      <w:r w:rsidRPr="008772A1">
        <w:rPr>
          <w:rFonts w:ascii="Minion Pro" w:hAnsi="Minion Pro"/>
          <w:bCs/>
          <w:sz w:val="18"/>
          <w:szCs w:val="18"/>
        </w:rPr>
        <w:t>социальная привлекательность района</w:t>
      </w:r>
      <w:r w:rsidRPr="008772A1">
        <w:rPr>
          <w:rFonts w:ascii="Minion Pro" w:hAnsi="Minion Pro"/>
          <w:sz w:val="18"/>
          <w:szCs w:val="18"/>
        </w:rPr>
        <w:t xml:space="preserve"> – степень его позитивного имиджа как селитебной территории (Суздалева, 2016).</w:t>
      </w:r>
    </w:p>
  </w:footnote>
  <w:footnote w:id="41">
    <w:p w:rsidR="00905F7B" w:rsidRPr="008772A1" w:rsidRDefault="00905F7B" w:rsidP="008772A1">
      <w:pPr>
        <w:pStyle w:val="a3"/>
        <w:spacing w:line="216" w:lineRule="auto"/>
        <w:jc w:val="both"/>
        <w:rPr>
          <w:rFonts w:ascii="Minion Pro" w:hAnsi="Minion Pro"/>
          <w:sz w:val="18"/>
          <w:szCs w:val="18"/>
        </w:rPr>
      </w:pPr>
      <w:r w:rsidRPr="004C0D68">
        <w:rPr>
          <w:rStyle w:val="a5"/>
          <w:rFonts w:ascii="Minion Pro" w:hAnsi="Minion Pro"/>
          <w:b/>
          <w:bCs/>
          <w:sz w:val="18"/>
          <w:szCs w:val="18"/>
        </w:rPr>
        <w:footnoteRef/>
      </w:r>
      <w:r w:rsidRPr="008772A1">
        <w:rPr>
          <w:rFonts w:ascii="Minion Pro" w:hAnsi="Minion Pro"/>
          <w:sz w:val="18"/>
          <w:szCs w:val="18"/>
        </w:rPr>
        <w:t xml:space="preserve"> ГОСТ </w:t>
      </w:r>
      <w:proofErr w:type="gramStart"/>
      <w:r w:rsidRPr="008772A1">
        <w:rPr>
          <w:rFonts w:ascii="Minion Pro" w:hAnsi="Minion Pro"/>
          <w:sz w:val="18"/>
          <w:szCs w:val="18"/>
        </w:rPr>
        <w:t>Р</w:t>
      </w:r>
      <w:proofErr w:type="gramEnd"/>
      <w:r w:rsidRPr="008772A1">
        <w:rPr>
          <w:rFonts w:ascii="Minion Pro" w:hAnsi="Minion Pro"/>
          <w:sz w:val="18"/>
          <w:szCs w:val="18"/>
        </w:rPr>
        <w:t xml:space="preserve"> 54003-2010 Экологический менеджмент. Оценка прошлого накопленного в местах дислокации организаций экологического ущерба. Общие положения</w:t>
      </w:r>
    </w:p>
  </w:footnote>
  <w:footnote w:id="42">
    <w:p w:rsidR="00905F7B" w:rsidRPr="008772A1" w:rsidRDefault="00905F7B" w:rsidP="008772A1">
      <w:pPr>
        <w:pStyle w:val="a3"/>
        <w:spacing w:line="216" w:lineRule="auto"/>
        <w:jc w:val="both"/>
        <w:rPr>
          <w:rFonts w:ascii="Minion Pro" w:hAnsi="Minion Pro"/>
          <w:sz w:val="18"/>
          <w:szCs w:val="18"/>
        </w:rPr>
      </w:pPr>
      <w:r w:rsidRPr="002430C3">
        <w:rPr>
          <w:rStyle w:val="a5"/>
          <w:rFonts w:ascii="Minion Pro" w:hAnsi="Minion Pro"/>
          <w:b/>
          <w:bCs/>
          <w:sz w:val="18"/>
          <w:szCs w:val="18"/>
        </w:rPr>
        <w:footnoteRef/>
      </w:r>
      <w:r w:rsidRPr="008772A1">
        <w:rPr>
          <w:rFonts w:ascii="Minion Pro" w:hAnsi="Minion Pro"/>
          <w:sz w:val="18"/>
          <w:szCs w:val="18"/>
        </w:rPr>
        <w:t xml:space="preserve"> Одним из видов их являются организованные резорты, экологическое состояние которых управляется с целью создания благоприятных условий для отдыха людей.</w:t>
      </w:r>
    </w:p>
  </w:footnote>
  <w:footnote w:id="43">
    <w:p w:rsidR="00905F7B" w:rsidRPr="008772A1" w:rsidRDefault="00905F7B" w:rsidP="008772A1">
      <w:pPr>
        <w:shd w:val="clear" w:color="auto" w:fill="FFFFFF"/>
        <w:spacing w:line="216" w:lineRule="auto"/>
        <w:jc w:val="both"/>
        <w:rPr>
          <w:rFonts w:ascii="Minion Pro" w:hAnsi="Minion Pro"/>
          <w:sz w:val="18"/>
          <w:szCs w:val="18"/>
        </w:rPr>
      </w:pPr>
      <w:r w:rsidRPr="008772A1">
        <w:rPr>
          <w:rStyle w:val="a5"/>
          <w:rFonts w:ascii="Minion Pro" w:hAnsi="Minion Pro"/>
          <w:b/>
          <w:bCs/>
          <w:sz w:val="18"/>
          <w:szCs w:val="18"/>
        </w:rPr>
        <w:footnoteRef/>
      </w:r>
      <w:r w:rsidRPr="008772A1">
        <w:rPr>
          <w:rFonts w:ascii="Minion Pro" w:hAnsi="Minion Pro"/>
          <w:sz w:val="18"/>
          <w:szCs w:val="18"/>
        </w:rPr>
        <w:t>РД 153-34.2-02.409-2003 «Методические указания по оценке влияния гидротехнических сооружений на окружающую среду. Утверждено Департаментом научно-технической политики и развития РАО «ЕЭС России» 24.01.2003 г.», пункт 7.5.</w:t>
      </w:r>
    </w:p>
  </w:footnote>
  <w:footnote w:id="44">
    <w:p w:rsidR="00905F7B" w:rsidRPr="008772A1" w:rsidRDefault="00905F7B" w:rsidP="008772A1">
      <w:pPr>
        <w:pStyle w:val="a3"/>
        <w:spacing w:line="216" w:lineRule="auto"/>
        <w:jc w:val="both"/>
        <w:rPr>
          <w:rFonts w:ascii="Minion Pro" w:hAnsi="Minion Pro"/>
          <w:sz w:val="18"/>
          <w:szCs w:val="18"/>
        </w:rPr>
      </w:pPr>
      <w:r w:rsidRPr="008772A1">
        <w:rPr>
          <w:rStyle w:val="a5"/>
          <w:rFonts w:ascii="Minion Pro" w:hAnsi="Minion Pro"/>
          <w:b/>
          <w:bCs/>
          <w:sz w:val="18"/>
          <w:szCs w:val="18"/>
        </w:rPr>
        <w:footnoteRef/>
      </w:r>
      <w:r w:rsidRPr="008772A1">
        <w:rPr>
          <w:rFonts w:ascii="Minion Pro" w:hAnsi="Minion Pro"/>
          <w:sz w:val="18"/>
          <w:szCs w:val="18"/>
        </w:rPr>
        <w:t xml:space="preserve">ГОСТ </w:t>
      </w:r>
      <w:proofErr w:type="gramStart"/>
      <w:r w:rsidRPr="008772A1">
        <w:rPr>
          <w:rFonts w:ascii="Minion Pro" w:hAnsi="Minion Pro"/>
          <w:sz w:val="18"/>
          <w:szCs w:val="18"/>
        </w:rPr>
        <w:t>Р</w:t>
      </w:r>
      <w:proofErr w:type="gramEnd"/>
      <w:r w:rsidRPr="008772A1">
        <w:rPr>
          <w:rFonts w:ascii="Minion Pro" w:hAnsi="Minion Pro"/>
          <w:sz w:val="18"/>
          <w:szCs w:val="18"/>
        </w:rPr>
        <w:t xml:space="preserve"> 22.1.02-95 «Безопасность в чрезвычайных ситуациях. Мониторинг и прогнозирование. Термины и определения», пункт 3.2.3.</w:t>
      </w:r>
    </w:p>
  </w:footnote>
  <w:footnote w:id="45">
    <w:p w:rsidR="00905F7B" w:rsidRPr="008772A1" w:rsidRDefault="00905F7B" w:rsidP="008772A1">
      <w:pPr>
        <w:pStyle w:val="a3"/>
        <w:spacing w:line="216" w:lineRule="auto"/>
        <w:jc w:val="both"/>
        <w:rPr>
          <w:rFonts w:ascii="Minion Pro" w:hAnsi="Minion Pro"/>
          <w:sz w:val="18"/>
          <w:szCs w:val="18"/>
        </w:rPr>
      </w:pPr>
      <w:r w:rsidRPr="008772A1">
        <w:rPr>
          <w:rStyle w:val="a5"/>
          <w:rFonts w:ascii="Minion Pro" w:hAnsi="Minion Pro"/>
          <w:b/>
          <w:bCs/>
          <w:sz w:val="18"/>
          <w:szCs w:val="18"/>
        </w:rPr>
        <w:footnoteRef/>
      </w:r>
      <w:r w:rsidRPr="008772A1">
        <w:rPr>
          <w:rFonts w:ascii="Minion Pro" w:hAnsi="Minion Pro"/>
          <w:sz w:val="18"/>
          <w:szCs w:val="18"/>
        </w:rPr>
        <w:t>В Российской Федерации их примером является комплекс СНиПов – Строительных норм и правил.</w:t>
      </w:r>
    </w:p>
  </w:footnote>
  <w:footnote w:id="46">
    <w:p w:rsidR="00905F7B" w:rsidRPr="004F4711" w:rsidRDefault="00905F7B" w:rsidP="004F4711">
      <w:pPr>
        <w:pStyle w:val="a3"/>
        <w:spacing w:line="216" w:lineRule="auto"/>
        <w:jc w:val="both"/>
        <w:rPr>
          <w:rFonts w:ascii="Minion Pro" w:hAnsi="Minion Pro"/>
          <w:sz w:val="18"/>
          <w:szCs w:val="18"/>
        </w:rPr>
      </w:pPr>
      <w:r w:rsidRPr="004F4711">
        <w:rPr>
          <w:rStyle w:val="a5"/>
          <w:rFonts w:ascii="Minion Pro" w:hAnsi="Minion Pro"/>
          <w:b/>
          <w:bCs/>
          <w:sz w:val="18"/>
          <w:szCs w:val="18"/>
        </w:rPr>
        <w:footnoteRef/>
      </w:r>
      <w:r w:rsidRPr="004F4711">
        <w:rPr>
          <w:rFonts w:ascii="Minion Pro" w:hAnsi="Minion Pro"/>
          <w:sz w:val="18"/>
          <w:szCs w:val="18"/>
        </w:rPr>
        <w:t xml:space="preserve"> Т.е. концепции «устойчивого развития» принятой ООН (Марфенин, 2006).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F7B" w:rsidRPr="00166887" w:rsidRDefault="00905F7B" w:rsidP="00166887">
    <w:pPr>
      <w:pStyle w:val="ad"/>
      <w:jc w:val="center"/>
      <w:rPr>
        <w:rFonts w:ascii="Minion Pro" w:hAnsi="Minion Pro"/>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F7B" w:rsidRDefault="00905F7B">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F7B" w:rsidRDefault="00905F7B">
    <w:pPr>
      <w:rPr>
        <w:sz w:val="2"/>
        <w:szCs w:val="2"/>
      </w:rPr>
    </w:pPr>
    <w:r>
      <w:rPr>
        <w:noProof/>
      </w:rPr>
      <mc:AlternateContent>
        <mc:Choice Requires="wps">
          <w:drawing>
            <wp:anchor distT="0" distB="0" distL="63500" distR="63500" simplePos="0" relativeHeight="251659264" behindDoc="1" locked="0" layoutInCell="1" allowOverlap="1" wp14:anchorId="1CE54C1D" wp14:editId="23A5BC2B">
              <wp:simplePos x="0" y="0"/>
              <wp:positionH relativeFrom="page">
                <wp:posOffset>1906270</wp:posOffset>
              </wp:positionH>
              <wp:positionV relativeFrom="page">
                <wp:posOffset>306070</wp:posOffset>
              </wp:positionV>
              <wp:extent cx="436880" cy="116840"/>
              <wp:effectExtent l="1270" t="1270" r="0" b="127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5F7B" w:rsidRDefault="00905F7B">
                          <w:r>
                            <w:rPr>
                              <w:rStyle w:val="af7"/>
                              <w:rFonts w:eastAsiaTheme="majorEastAsia"/>
                            </w:rPr>
                            <w:t>Введение.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150.1pt;margin-top:24.1pt;width:34.4pt;height:9.2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" filled="f" stroked="f">
              <v:textbox style="mso-fit-shape-to-text:t" inset="0,0,0,0">
                <w:txbxContent>
                  <w:p w:rsidR="00905F7B" w:rsidRDefault="00905F7B">
                    <w:r>
                      <w:rPr>
                        <w:rStyle w:val="af7"/>
                        <w:rFonts w:eastAsiaTheme="majorEastAsia"/>
                      </w:rPr>
                      <w:t>Введение.</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F7B" w:rsidRDefault="00905F7B">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26897"/>
    <w:multiLevelType w:val="hybridMultilevel"/>
    <w:tmpl w:val="55E6EB76"/>
    <w:lvl w:ilvl="0" w:tplc="98C66406">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05B40557"/>
    <w:multiLevelType w:val="hybridMultilevel"/>
    <w:tmpl w:val="FA2C170E"/>
    <w:lvl w:ilvl="0" w:tplc="98C66406">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0B282961"/>
    <w:multiLevelType w:val="hybridMultilevel"/>
    <w:tmpl w:val="60365AB8"/>
    <w:lvl w:ilvl="0" w:tplc="98C66406">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16527DD9"/>
    <w:multiLevelType w:val="hybridMultilevel"/>
    <w:tmpl w:val="3CFA92F2"/>
    <w:lvl w:ilvl="0" w:tplc="A546F416">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18C60698"/>
    <w:multiLevelType w:val="hybridMultilevel"/>
    <w:tmpl w:val="E6C26148"/>
    <w:lvl w:ilvl="0" w:tplc="9B1AA85E">
      <w:start w:val="1"/>
      <w:numFmt w:val="decimal"/>
      <w:lvlText w:val="%1."/>
      <w:lvlJc w:val="left"/>
      <w:pPr>
        <w:ind w:left="1004" w:hanging="360"/>
      </w:pPr>
      <w:rPr>
        <w:b/>
        <w:bCs/>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
    <w:nsid w:val="1C790D26"/>
    <w:multiLevelType w:val="hybridMultilevel"/>
    <w:tmpl w:val="3C8E81B8"/>
    <w:lvl w:ilvl="0" w:tplc="98C66406">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1CA1069D"/>
    <w:multiLevelType w:val="hybridMultilevel"/>
    <w:tmpl w:val="F072C952"/>
    <w:lvl w:ilvl="0" w:tplc="5A54DE54">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1DEC1C53"/>
    <w:multiLevelType w:val="hybridMultilevel"/>
    <w:tmpl w:val="AC5A9CA8"/>
    <w:lvl w:ilvl="0" w:tplc="5A54DE54">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1E9A34CF"/>
    <w:multiLevelType w:val="hybridMultilevel"/>
    <w:tmpl w:val="53BCC5F6"/>
    <w:lvl w:ilvl="0" w:tplc="98C66406">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1EBB13F0"/>
    <w:multiLevelType w:val="hybridMultilevel"/>
    <w:tmpl w:val="01E63048"/>
    <w:lvl w:ilvl="0" w:tplc="98C66406">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22CD4DD3"/>
    <w:multiLevelType w:val="hybridMultilevel"/>
    <w:tmpl w:val="D0140EDA"/>
    <w:lvl w:ilvl="0" w:tplc="5A54DE54">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32482DD4"/>
    <w:multiLevelType w:val="hybridMultilevel"/>
    <w:tmpl w:val="7C72B502"/>
    <w:lvl w:ilvl="0" w:tplc="5A54DE54">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36A81C99"/>
    <w:multiLevelType w:val="hybridMultilevel"/>
    <w:tmpl w:val="C3507176"/>
    <w:lvl w:ilvl="0" w:tplc="98C66406">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37045E89"/>
    <w:multiLevelType w:val="hybridMultilevel"/>
    <w:tmpl w:val="E0CEBF9A"/>
    <w:lvl w:ilvl="0" w:tplc="98C66406">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3751527C"/>
    <w:multiLevelType w:val="hybridMultilevel"/>
    <w:tmpl w:val="4888FF46"/>
    <w:lvl w:ilvl="0" w:tplc="98C66406">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37F3246A"/>
    <w:multiLevelType w:val="hybridMultilevel"/>
    <w:tmpl w:val="D28AB1B4"/>
    <w:lvl w:ilvl="0" w:tplc="A546F416">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39E835B4"/>
    <w:multiLevelType w:val="hybridMultilevel"/>
    <w:tmpl w:val="D6A4DA2E"/>
    <w:lvl w:ilvl="0" w:tplc="98C66406">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3C4B47B5"/>
    <w:multiLevelType w:val="hybridMultilevel"/>
    <w:tmpl w:val="758AD506"/>
    <w:lvl w:ilvl="0" w:tplc="A546F416">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453F47EF"/>
    <w:multiLevelType w:val="hybridMultilevel"/>
    <w:tmpl w:val="CE40193A"/>
    <w:lvl w:ilvl="0" w:tplc="98C66406">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46A910CD"/>
    <w:multiLevelType w:val="hybridMultilevel"/>
    <w:tmpl w:val="BCF481D0"/>
    <w:lvl w:ilvl="0" w:tplc="A546F416">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nsid w:val="4E4C0F16"/>
    <w:multiLevelType w:val="hybridMultilevel"/>
    <w:tmpl w:val="79563AC8"/>
    <w:lvl w:ilvl="0" w:tplc="5A54DE54">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nsid w:val="4F263217"/>
    <w:multiLevelType w:val="hybridMultilevel"/>
    <w:tmpl w:val="C4429C02"/>
    <w:lvl w:ilvl="0" w:tplc="5A54DE54">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547F666D"/>
    <w:multiLevelType w:val="hybridMultilevel"/>
    <w:tmpl w:val="4D029CEE"/>
    <w:lvl w:ilvl="0" w:tplc="98C66406">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nsid w:val="5A5D74AC"/>
    <w:multiLevelType w:val="hybridMultilevel"/>
    <w:tmpl w:val="608442D4"/>
    <w:lvl w:ilvl="0" w:tplc="98C66406">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nsid w:val="5B09392F"/>
    <w:multiLevelType w:val="hybridMultilevel"/>
    <w:tmpl w:val="0C06803C"/>
    <w:lvl w:ilvl="0" w:tplc="A546F416">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nsid w:val="5D0A1AC1"/>
    <w:multiLevelType w:val="hybridMultilevel"/>
    <w:tmpl w:val="491E798E"/>
    <w:lvl w:ilvl="0" w:tplc="5A54DE54">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nsid w:val="637D70DB"/>
    <w:multiLevelType w:val="hybridMultilevel"/>
    <w:tmpl w:val="B0E24B58"/>
    <w:lvl w:ilvl="0" w:tplc="98C66406">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nsid w:val="67B25406"/>
    <w:multiLevelType w:val="hybridMultilevel"/>
    <w:tmpl w:val="C64AB1EE"/>
    <w:lvl w:ilvl="0" w:tplc="A546F416">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nsid w:val="68AE3375"/>
    <w:multiLevelType w:val="hybridMultilevel"/>
    <w:tmpl w:val="94B6A8E4"/>
    <w:lvl w:ilvl="0" w:tplc="98C66406">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nsid w:val="68BF332B"/>
    <w:multiLevelType w:val="hybridMultilevel"/>
    <w:tmpl w:val="5D781F6A"/>
    <w:lvl w:ilvl="0" w:tplc="98C66406">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nsid w:val="6EE52742"/>
    <w:multiLevelType w:val="hybridMultilevel"/>
    <w:tmpl w:val="8A6E3450"/>
    <w:lvl w:ilvl="0" w:tplc="5A54DE54">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nsid w:val="6FF3178D"/>
    <w:multiLevelType w:val="hybridMultilevel"/>
    <w:tmpl w:val="851C1D7E"/>
    <w:lvl w:ilvl="0" w:tplc="98C66406">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nsid w:val="72D22B9C"/>
    <w:multiLevelType w:val="hybridMultilevel"/>
    <w:tmpl w:val="7A8234CE"/>
    <w:lvl w:ilvl="0" w:tplc="98C66406">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nsid w:val="776817A6"/>
    <w:multiLevelType w:val="hybridMultilevel"/>
    <w:tmpl w:val="41ACF6DE"/>
    <w:lvl w:ilvl="0" w:tplc="5A54DE54">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6"/>
  </w:num>
  <w:num w:numId="2">
    <w:abstractNumId w:val="22"/>
  </w:num>
  <w:num w:numId="3">
    <w:abstractNumId w:val="2"/>
  </w:num>
  <w:num w:numId="4">
    <w:abstractNumId w:val="24"/>
  </w:num>
  <w:num w:numId="5">
    <w:abstractNumId w:val="15"/>
  </w:num>
  <w:num w:numId="6">
    <w:abstractNumId w:val="1"/>
  </w:num>
  <w:num w:numId="7">
    <w:abstractNumId w:val="11"/>
  </w:num>
  <w:num w:numId="8">
    <w:abstractNumId w:val="18"/>
  </w:num>
  <w:num w:numId="9">
    <w:abstractNumId w:val="33"/>
  </w:num>
  <w:num w:numId="10">
    <w:abstractNumId w:val="9"/>
  </w:num>
  <w:num w:numId="11">
    <w:abstractNumId w:val="10"/>
  </w:num>
  <w:num w:numId="12">
    <w:abstractNumId w:val="21"/>
  </w:num>
  <w:num w:numId="13">
    <w:abstractNumId w:val="19"/>
  </w:num>
  <w:num w:numId="14">
    <w:abstractNumId w:val="13"/>
  </w:num>
  <w:num w:numId="15">
    <w:abstractNumId w:val="5"/>
  </w:num>
  <w:num w:numId="16">
    <w:abstractNumId w:val="23"/>
  </w:num>
  <w:num w:numId="17">
    <w:abstractNumId w:val="4"/>
  </w:num>
  <w:num w:numId="18">
    <w:abstractNumId w:val="7"/>
  </w:num>
  <w:num w:numId="19">
    <w:abstractNumId w:val="0"/>
  </w:num>
  <w:num w:numId="20">
    <w:abstractNumId w:val="29"/>
  </w:num>
  <w:num w:numId="21">
    <w:abstractNumId w:val="14"/>
  </w:num>
  <w:num w:numId="22">
    <w:abstractNumId w:val="17"/>
  </w:num>
  <w:num w:numId="23">
    <w:abstractNumId w:val="6"/>
  </w:num>
  <w:num w:numId="24">
    <w:abstractNumId w:val="27"/>
  </w:num>
  <w:num w:numId="25">
    <w:abstractNumId w:val="20"/>
  </w:num>
  <w:num w:numId="26">
    <w:abstractNumId w:val="32"/>
  </w:num>
  <w:num w:numId="27">
    <w:abstractNumId w:val="30"/>
  </w:num>
  <w:num w:numId="28">
    <w:abstractNumId w:val="28"/>
  </w:num>
  <w:num w:numId="29">
    <w:abstractNumId w:val="3"/>
  </w:num>
  <w:num w:numId="30">
    <w:abstractNumId w:val="25"/>
  </w:num>
  <w:num w:numId="31">
    <w:abstractNumId w:val="8"/>
  </w:num>
  <w:num w:numId="32">
    <w:abstractNumId w:val="12"/>
  </w:num>
  <w:num w:numId="33">
    <w:abstractNumId w:val="31"/>
  </w:num>
  <w:num w:numId="34">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28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1B1"/>
    <w:rsid w:val="00000571"/>
    <w:rsid w:val="000006AD"/>
    <w:rsid w:val="00002C24"/>
    <w:rsid w:val="00002FAE"/>
    <w:rsid w:val="00005893"/>
    <w:rsid w:val="00006945"/>
    <w:rsid w:val="000102B6"/>
    <w:rsid w:val="00011D46"/>
    <w:rsid w:val="00012BFA"/>
    <w:rsid w:val="000133E3"/>
    <w:rsid w:val="000137AB"/>
    <w:rsid w:val="00014FDE"/>
    <w:rsid w:val="000157B4"/>
    <w:rsid w:val="00017A60"/>
    <w:rsid w:val="00017D80"/>
    <w:rsid w:val="00020801"/>
    <w:rsid w:val="00020D8A"/>
    <w:rsid w:val="00020E64"/>
    <w:rsid w:val="00024B9E"/>
    <w:rsid w:val="00024D13"/>
    <w:rsid w:val="000252C5"/>
    <w:rsid w:val="0002562F"/>
    <w:rsid w:val="00026799"/>
    <w:rsid w:val="00027E0B"/>
    <w:rsid w:val="00030319"/>
    <w:rsid w:val="000312D3"/>
    <w:rsid w:val="00031865"/>
    <w:rsid w:val="000321A1"/>
    <w:rsid w:val="0003233B"/>
    <w:rsid w:val="0003290D"/>
    <w:rsid w:val="00032E67"/>
    <w:rsid w:val="00032F08"/>
    <w:rsid w:val="000330C7"/>
    <w:rsid w:val="00034331"/>
    <w:rsid w:val="00034986"/>
    <w:rsid w:val="0003697C"/>
    <w:rsid w:val="00036E3A"/>
    <w:rsid w:val="00040074"/>
    <w:rsid w:val="00042882"/>
    <w:rsid w:val="00042D97"/>
    <w:rsid w:val="000433EA"/>
    <w:rsid w:val="00043ADF"/>
    <w:rsid w:val="0004577C"/>
    <w:rsid w:val="00046478"/>
    <w:rsid w:val="00046A77"/>
    <w:rsid w:val="000505CB"/>
    <w:rsid w:val="00051CCC"/>
    <w:rsid w:val="00054F25"/>
    <w:rsid w:val="000552F5"/>
    <w:rsid w:val="00055757"/>
    <w:rsid w:val="00055A7B"/>
    <w:rsid w:val="00055DD0"/>
    <w:rsid w:val="000579B9"/>
    <w:rsid w:val="00060F80"/>
    <w:rsid w:val="00062183"/>
    <w:rsid w:val="00062287"/>
    <w:rsid w:val="00062733"/>
    <w:rsid w:val="00063CB7"/>
    <w:rsid w:val="00064807"/>
    <w:rsid w:val="000675BA"/>
    <w:rsid w:val="000700EF"/>
    <w:rsid w:val="00070A65"/>
    <w:rsid w:val="00070F56"/>
    <w:rsid w:val="00070F5E"/>
    <w:rsid w:val="000714FB"/>
    <w:rsid w:val="000728EA"/>
    <w:rsid w:val="00073852"/>
    <w:rsid w:val="00077348"/>
    <w:rsid w:val="00077EBE"/>
    <w:rsid w:val="00080990"/>
    <w:rsid w:val="000812FF"/>
    <w:rsid w:val="0008208D"/>
    <w:rsid w:val="00082B8D"/>
    <w:rsid w:val="00083E77"/>
    <w:rsid w:val="000873A5"/>
    <w:rsid w:val="0008760E"/>
    <w:rsid w:val="00087E87"/>
    <w:rsid w:val="0009157C"/>
    <w:rsid w:val="000924F4"/>
    <w:rsid w:val="0009319D"/>
    <w:rsid w:val="00093F0F"/>
    <w:rsid w:val="000943E5"/>
    <w:rsid w:val="00097DD3"/>
    <w:rsid w:val="000A0850"/>
    <w:rsid w:val="000A1C73"/>
    <w:rsid w:val="000A22E3"/>
    <w:rsid w:val="000A3134"/>
    <w:rsid w:val="000A345B"/>
    <w:rsid w:val="000A39AE"/>
    <w:rsid w:val="000A3A66"/>
    <w:rsid w:val="000A4105"/>
    <w:rsid w:val="000A512A"/>
    <w:rsid w:val="000A539E"/>
    <w:rsid w:val="000A61E5"/>
    <w:rsid w:val="000A6F46"/>
    <w:rsid w:val="000B15F5"/>
    <w:rsid w:val="000B25BA"/>
    <w:rsid w:val="000B3936"/>
    <w:rsid w:val="000B3D0F"/>
    <w:rsid w:val="000B4679"/>
    <w:rsid w:val="000B4C9D"/>
    <w:rsid w:val="000B53A9"/>
    <w:rsid w:val="000B6C61"/>
    <w:rsid w:val="000B7BA9"/>
    <w:rsid w:val="000C0AA6"/>
    <w:rsid w:val="000C0B68"/>
    <w:rsid w:val="000C15FB"/>
    <w:rsid w:val="000C3091"/>
    <w:rsid w:val="000C30DE"/>
    <w:rsid w:val="000C4726"/>
    <w:rsid w:val="000C48FD"/>
    <w:rsid w:val="000C5078"/>
    <w:rsid w:val="000C5C19"/>
    <w:rsid w:val="000C6680"/>
    <w:rsid w:val="000C6A0A"/>
    <w:rsid w:val="000C7D2C"/>
    <w:rsid w:val="000D00AF"/>
    <w:rsid w:val="000D09EF"/>
    <w:rsid w:val="000D114F"/>
    <w:rsid w:val="000D1A37"/>
    <w:rsid w:val="000D2886"/>
    <w:rsid w:val="000D2C4E"/>
    <w:rsid w:val="000D4E9E"/>
    <w:rsid w:val="000D58CD"/>
    <w:rsid w:val="000D6776"/>
    <w:rsid w:val="000D6AC1"/>
    <w:rsid w:val="000D6FB5"/>
    <w:rsid w:val="000D7C14"/>
    <w:rsid w:val="000E0094"/>
    <w:rsid w:val="000E0162"/>
    <w:rsid w:val="000E0761"/>
    <w:rsid w:val="000E39BA"/>
    <w:rsid w:val="000E4817"/>
    <w:rsid w:val="000E4AB9"/>
    <w:rsid w:val="000E55EF"/>
    <w:rsid w:val="000E6E53"/>
    <w:rsid w:val="000F0712"/>
    <w:rsid w:val="000F1DB6"/>
    <w:rsid w:val="000F2AB7"/>
    <w:rsid w:val="000F31FC"/>
    <w:rsid w:val="000F4F7E"/>
    <w:rsid w:val="000F5211"/>
    <w:rsid w:val="000F5623"/>
    <w:rsid w:val="000F7172"/>
    <w:rsid w:val="00100251"/>
    <w:rsid w:val="00102079"/>
    <w:rsid w:val="00102E35"/>
    <w:rsid w:val="00103F83"/>
    <w:rsid w:val="001064BD"/>
    <w:rsid w:val="00107CBF"/>
    <w:rsid w:val="00110F1A"/>
    <w:rsid w:val="00112E81"/>
    <w:rsid w:val="001131CA"/>
    <w:rsid w:val="00113965"/>
    <w:rsid w:val="00113CAD"/>
    <w:rsid w:val="00114EEB"/>
    <w:rsid w:val="0011554A"/>
    <w:rsid w:val="00120119"/>
    <w:rsid w:val="0012088A"/>
    <w:rsid w:val="00121621"/>
    <w:rsid w:val="001226DA"/>
    <w:rsid w:val="00123144"/>
    <w:rsid w:val="00123223"/>
    <w:rsid w:val="001233FC"/>
    <w:rsid w:val="00123EF8"/>
    <w:rsid w:val="00124AE3"/>
    <w:rsid w:val="00130911"/>
    <w:rsid w:val="0013229A"/>
    <w:rsid w:val="00134936"/>
    <w:rsid w:val="00135683"/>
    <w:rsid w:val="00135D89"/>
    <w:rsid w:val="0013613F"/>
    <w:rsid w:val="00136290"/>
    <w:rsid w:val="001364D7"/>
    <w:rsid w:val="001405A4"/>
    <w:rsid w:val="00143300"/>
    <w:rsid w:val="00143FBA"/>
    <w:rsid w:val="00144206"/>
    <w:rsid w:val="001444F8"/>
    <w:rsid w:val="001446FC"/>
    <w:rsid w:val="00145C92"/>
    <w:rsid w:val="00146CE6"/>
    <w:rsid w:val="00151534"/>
    <w:rsid w:val="001518CB"/>
    <w:rsid w:val="00151E52"/>
    <w:rsid w:val="00152654"/>
    <w:rsid w:val="00153FC7"/>
    <w:rsid w:val="0015482A"/>
    <w:rsid w:val="001574F9"/>
    <w:rsid w:val="001617E8"/>
    <w:rsid w:val="00161DA3"/>
    <w:rsid w:val="00163A91"/>
    <w:rsid w:val="00164443"/>
    <w:rsid w:val="00165764"/>
    <w:rsid w:val="00165C31"/>
    <w:rsid w:val="00166751"/>
    <w:rsid w:val="00166887"/>
    <w:rsid w:val="00166B55"/>
    <w:rsid w:val="00167434"/>
    <w:rsid w:val="00170EE0"/>
    <w:rsid w:val="00173E55"/>
    <w:rsid w:val="00174028"/>
    <w:rsid w:val="00174ED0"/>
    <w:rsid w:val="001768AA"/>
    <w:rsid w:val="00183BCD"/>
    <w:rsid w:val="0018400E"/>
    <w:rsid w:val="001843E8"/>
    <w:rsid w:val="00185099"/>
    <w:rsid w:val="00185558"/>
    <w:rsid w:val="00185DB4"/>
    <w:rsid w:val="0018635D"/>
    <w:rsid w:val="0018744C"/>
    <w:rsid w:val="00187BEA"/>
    <w:rsid w:val="00190088"/>
    <w:rsid w:val="00190786"/>
    <w:rsid w:val="00191BEF"/>
    <w:rsid w:val="001928A2"/>
    <w:rsid w:val="00192CAE"/>
    <w:rsid w:val="0019307B"/>
    <w:rsid w:val="0019437E"/>
    <w:rsid w:val="00194DC5"/>
    <w:rsid w:val="00196B7F"/>
    <w:rsid w:val="001A07B1"/>
    <w:rsid w:val="001A1729"/>
    <w:rsid w:val="001A3AF4"/>
    <w:rsid w:val="001A459C"/>
    <w:rsid w:val="001A6002"/>
    <w:rsid w:val="001A66A6"/>
    <w:rsid w:val="001A6B94"/>
    <w:rsid w:val="001A6BA0"/>
    <w:rsid w:val="001A7C33"/>
    <w:rsid w:val="001B0659"/>
    <w:rsid w:val="001B07FB"/>
    <w:rsid w:val="001B339E"/>
    <w:rsid w:val="001B383C"/>
    <w:rsid w:val="001B4091"/>
    <w:rsid w:val="001B6074"/>
    <w:rsid w:val="001B67D6"/>
    <w:rsid w:val="001B723C"/>
    <w:rsid w:val="001C0743"/>
    <w:rsid w:val="001C09EE"/>
    <w:rsid w:val="001C1C2F"/>
    <w:rsid w:val="001C24CD"/>
    <w:rsid w:val="001C2523"/>
    <w:rsid w:val="001C5B9A"/>
    <w:rsid w:val="001C7D63"/>
    <w:rsid w:val="001D24F7"/>
    <w:rsid w:val="001D25AA"/>
    <w:rsid w:val="001D27D2"/>
    <w:rsid w:val="001D3658"/>
    <w:rsid w:val="001D365D"/>
    <w:rsid w:val="001D4F76"/>
    <w:rsid w:val="001D6E4B"/>
    <w:rsid w:val="001D77DA"/>
    <w:rsid w:val="001E0A19"/>
    <w:rsid w:val="001E1326"/>
    <w:rsid w:val="001E15FB"/>
    <w:rsid w:val="001E2251"/>
    <w:rsid w:val="001E2673"/>
    <w:rsid w:val="001E3A3E"/>
    <w:rsid w:val="001E3DD2"/>
    <w:rsid w:val="001E5679"/>
    <w:rsid w:val="001E5CFC"/>
    <w:rsid w:val="001F0EC9"/>
    <w:rsid w:val="001F3C6C"/>
    <w:rsid w:val="001F5BF6"/>
    <w:rsid w:val="001F6BB7"/>
    <w:rsid w:val="001F7BD8"/>
    <w:rsid w:val="002002FB"/>
    <w:rsid w:val="00200821"/>
    <w:rsid w:val="002028B8"/>
    <w:rsid w:val="00203CDF"/>
    <w:rsid w:val="00203EAE"/>
    <w:rsid w:val="00204A2F"/>
    <w:rsid w:val="002060F0"/>
    <w:rsid w:val="00211DA0"/>
    <w:rsid w:val="002127C4"/>
    <w:rsid w:val="00212F43"/>
    <w:rsid w:val="002131B3"/>
    <w:rsid w:val="00213231"/>
    <w:rsid w:val="002146D1"/>
    <w:rsid w:val="0021622D"/>
    <w:rsid w:val="00216391"/>
    <w:rsid w:val="0021665D"/>
    <w:rsid w:val="00217297"/>
    <w:rsid w:val="002179A0"/>
    <w:rsid w:val="00217E61"/>
    <w:rsid w:val="00222874"/>
    <w:rsid w:val="00222A6D"/>
    <w:rsid w:val="00222BEB"/>
    <w:rsid w:val="0022396B"/>
    <w:rsid w:val="002269F9"/>
    <w:rsid w:val="00227C6A"/>
    <w:rsid w:val="00230406"/>
    <w:rsid w:val="002308E8"/>
    <w:rsid w:val="00230E21"/>
    <w:rsid w:val="0023223C"/>
    <w:rsid w:val="00232E7A"/>
    <w:rsid w:val="00232E95"/>
    <w:rsid w:val="002348B3"/>
    <w:rsid w:val="002350BF"/>
    <w:rsid w:val="002357D4"/>
    <w:rsid w:val="00236586"/>
    <w:rsid w:val="002367A1"/>
    <w:rsid w:val="00236C20"/>
    <w:rsid w:val="002370FA"/>
    <w:rsid w:val="0023721C"/>
    <w:rsid w:val="00240A92"/>
    <w:rsid w:val="00240B37"/>
    <w:rsid w:val="002430C3"/>
    <w:rsid w:val="00244263"/>
    <w:rsid w:val="00244364"/>
    <w:rsid w:val="002443A7"/>
    <w:rsid w:val="00244584"/>
    <w:rsid w:val="0025089C"/>
    <w:rsid w:val="002519FD"/>
    <w:rsid w:val="00251D7D"/>
    <w:rsid w:val="0025411C"/>
    <w:rsid w:val="00255A93"/>
    <w:rsid w:val="00255F24"/>
    <w:rsid w:val="00255F34"/>
    <w:rsid w:val="0025669C"/>
    <w:rsid w:val="0026142E"/>
    <w:rsid w:val="0026247E"/>
    <w:rsid w:val="00262D6A"/>
    <w:rsid w:val="00263083"/>
    <w:rsid w:val="002646B8"/>
    <w:rsid w:val="00265DA0"/>
    <w:rsid w:val="00265ED1"/>
    <w:rsid w:val="002660BF"/>
    <w:rsid w:val="00266518"/>
    <w:rsid w:val="00276BAB"/>
    <w:rsid w:val="00276FE6"/>
    <w:rsid w:val="00277380"/>
    <w:rsid w:val="002773A1"/>
    <w:rsid w:val="00280C96"/>
    <w:rsid w:val="00282674"/>
    <w:rsid w:val="00285552"/>
    <w:rsid w:val="00285E99"/>
    <w:rsid w:val="00287BDA"/>
    <w:rsid w:val="00287D07"/>
    <w:rsid w:val="00287D13"/>
    <w:rsid w:val="0029028D"/>
    <w:rsid w:val="0029067B"/>
    <w:rsid w:val="00290FC6"/>
    <w:rsid w:val="0029380B"/>
    <w:rsid w:val="0029457D"/>
    <w:rsid w:val="0029603A"/>
    <w:rsid w:val="00296D1D"/>
    <w:rsid w:val="00297ADE"/>
    <w:rsid w:val="002A0E56"/>
    <w:rsid w:val="002A1069"/>
    <w:rsid w:val="002A13A5"/>
    <w:rsid w:val="002A203B"/>
    <w:rsid w:val="002A27AB"/>
    <w:rsid w:val="002A3E35"/>
    <w:rsid w:val="002A3F67"/>
    <w:rsid w:val="002A7A7D"/>
    <w:rsid w:val="002A7DC5"/>
    <w:rsid w:val="002B0A74"/>
    <w:rsid w:val="002B0BDF"/>
    <w:rsid w:val="002B0F3D"/>
    <w:rsid w:val="002B240F"/>
    <w:rsid w:val="002B4C43"/>
    <w:rsid w:val="002B4CE9"/>
    <w:rsid w:val="002B5AD7"/>
    <w:rsid w:val="002B709E"/>
    <w:rsid w:val="002B7735"/>
    <w:rsid w:val="002B7A5C"/>
    <w:rsid w:val="002B7F64"/>
    <w:rsid w:val="002C0D5D"/>
    <w:rsid w:val="002C3D2D"/>
    <w:rsid w:val="002D365F"/>
    <w:rsid w:val="002D3689"/>
    <w:rsid w:val="002D3F67"/>
    <w:rsid w:val="002D549E"/>
    <w:rsid w:val="002D68F8"/>
    <w:rsid w:val="002E20B7"/>
    <w:rsid w:val="002E2C64"/>
    <w:rsid w:val="002E384B"/>
    <w:rsid w:val="002E3987"/>
    <w:rsid w:val="002E405D"/>
    <w:rsid w:val="002E41C0"/>
    <w:rsid w:val="002E528C"/>
    <w:rsid w:val="002E73E8"/>
    <w:rsid w:val="002F2547"/>
    <w:rsid w:val="002F392F"/>
    <w:rsid w:val="002F3D19"/>
    <w:rsid w:val="002F3D5C"/>
    <w:rsid w:val="002F40DE"/>
    <w:rsid w:val="002F5B95"/>
    <w:rsid w:val="002F6146"/>
    <w:rsid w:val="002F7BA3"/>
    <w:rsid w:val="00300166"/>
    <w:rsid w:val="00300561"/>
    <w:rsid w:val="003010FF"/>
    <w:rsid w:val="00302022"/>
    <w:rsid w:val="0030241F"/>
    <w:rsid w:val="003039FE"/>
    <w:rsid w:val="00306973"/>
    <w:rsid w:val="00307527"/>
    <w:rsid w:val="003103EB"/>
    <w:rsid w:val="00310767"/>
    <w:rsid w:val="00312FD4"/>
    <w:rsid w:val="00313C3F"/>
    <w:rsid w:val="00313F2A"/>
    <w:rsid w:val="00316BF2"/>
    <w:rsid w:val="0032077C"/>
    <w:rsid w:val="00320905"/>
    <w:rsid w:val="00320BBF"/>
    <w:rsid w:val="00321607"/>
    <w:rsid w:val="0032165E"/>
    <w:rsid w:val="00321851"/>
    <w:rsid w:val="00323096"/>
    <w:rsid w:val="003233BD"/>
    <w:rsid w:val="00323599"/>
    <w:rsid w:val="0032391D"/>
    <w:rsid w:val="00323EE5"/>
    <w:rsid w:val="003241F4"/>
    <w:rsid w:val="00325FB5"/>
    <w:rsid w:val="003260A9"/>
    <w:rsid w:val="00326A8F"/>
    <w:rsid w:val="003279C0"/>
    <w:rsid w:val="00330329"/>
    <w:rsid w:val="00330539"/>
    <w:rsid w:val="0033141A"/>
    <w:rsid w:val="003315C9"/>
    <w:rsid w:val="00331660"/>
    <w:rsid w:val="00332E83"/>
    <w:rsid w:val="00334E54"/>
    <w:rsid w:val="00336222"/>
    <w:rsid w:val="0033784F"/>
    <w:rsid w:val="0033787E"/>
    <w:rsid w:val="00337967"/>
    <w:rsid w:val="00340091"/>
    <w:rsid w:val="00340E9B"/>
    <w:rsid w:val="00341372"/>
    <w:rsid w:val="00342D94"/>
    <w:rsid w:val="00343203"/>
    <w:rsid w:val="00343749"/>
    <w:rsid w:val="00344BD2"/>
    <w:rsid w:val="00344FDF"/>
    <w:rsid w:val="00346B60"/>
    <w:rsid w:val="003505F9"/>
    <w:rsid w:val="003506CB"/>
    <w:rsid w:val="00351896"/>
    <w:rsid w:val="00351D4A"/>
    <w:rsid w:val="0035242B"/>
    <w:rsid w:val="00352EA8"/>
    <w:rsid w:val="0035338C"/>
    <w:rsid w:val="003546ED"/>
    <w:rsid w:val="003561F0"/>
    <w:rsid w:val="00360936"/>
    <w:rsid w:val="00362935"/>
    <w:rsid w:val="00363F09"/>
    <w:rsid w:val="00364A58"/>
    <w:rsid w:val="00364C02"/>
    <w:rsid w:val="00364EC6"/>
    <w:rsid w:val="00364F13"/>
    <w:rsid w:val="00366ABE"/>
    <w:rsid w:val="0037080C"/>
    <w:rsid w:val="00370D5D"/>
    <w:rsid w:val="0037133C"/>
    <w:rsid w:val="003716A2"/>
    <w:rsid w:val="00372E62"/>
    <w:rsid w:val="003732B5"/>
    <w:rsid w:val="00373798"/>
    <w:rsid w:val="00377110"/>
    <w:rsid w:val="00377AE9"/>
    <w:rsid w:val="003813C2"/>
    <w:rsid w:val="0038177A"/>
    <w:rsid w:val="00382166"/>
    <w:rsid w:val="003826AA"/>
    <w:rsid w:val="00382DF1"/>
    <w:rsid w:val="0038522C"/>
    <w:rsid w:val="00386591"/>
    <w:rsid w:val="00386A64"/>
    <w:rsid w:val="00391235"/>
    <w:rsid w:val="00391670"/>
    <w:rsid w:val="0039227E"/>
    <w:rsid w:val="0039395E"/>
    <w:rsid w:val="00394175"/>
    <w:rsid w:val="00394D02"/>
    <w:rsid w:val="00395AA6"/>
    <w:rsid w:val="00395AED"/>
    <w:rsid w:val="00396ABF"/>
    <w:rsid w:val="003A0894"/>
    <w:rsid w:val="003A1C44"/>
    <w:rsid w:val="003A1C71"/>
    <w:rsid w:val="003A204F"/>
    <w:rsid w:val="003A45A2"/>
    <w:rsid w:val="003A4BD7"/>
    <w:rsid w:val="003A5377"/>
    <w:rsid w:val="003A53F4"/>
    <w:rsid w:val="003A591B"/>
    <w:rsid w:val="003A60D1"/>
    <w:rsid w:val="003A6182"/>
    <w:rsid w:val="003A642A"/>
    <w:rsid w:val="003B0947"/>
    <w:rsid w:val="003B142C"/>
    <w:rsid w:val="003B47D5"/>
    <w:rsid w:val="003B57AA"/>
    <w:rsid w:val="003B72CF"/>
    <w:rsid w:val="003B7478"/>
    <w:rsid w:val="003B74AE"/>
    <w:rsid w:val="003B7EB7"/>
    <w:rsid w:val="003C1BDE"/>
    <w:rsid w:val="003C2751"/>
    <w:rsid w:val="003C2F49"/>
    <w:rsid w:val="003C3917"/>
    <w:rsid w:val="003C4896"/>
    <w:rsid w:val="003C68C5"/>
    <w:rsid w:val="003C6E9D"/>
    <w:rsid w:val="003C7BCC"/>
    <w:rsid w:val="003D0FC1"/>
    <w:rsid w:val="003D1035"/>
    <w:rsid w:val="003D16AB"/>
    <w:rsid w:val="003D2050"/>
    <w:rsid w:val="003D218B"/>
    <w:rsid w:val="003D23A2"/>
    <w:rsid w:val="003D3822"/>
    <w:rsid w:val="003D39D5"/>
    <w:rsid w:val="003D44ED"/>
    <w:rsid w:val="003D4BBB"/>
    <w:rsid w:val="003D4DB0"/>
    <w:rsid w:val="003D4E35"/>
    <w:rsid w:val="003D68AD"/>
    <w:rsid w:val="003E059D"/>
    <w:rsid w:val="003E0E61"/>
    <w:rsid w:val="003E1073"/>
    <w:rsid w:val="003E1A6D"/>
    <w:rsid w:val="003E54F6"/>
    <w:rsid w:val="003E647F"/>
    <w:rsid w:val="003E6E0E"/>
    <w:rsid w:val="003F1F69"/>
    <w:rsid w:val="003F2002"/>
    <w:rsid w:val="003F2112"/>
    <w:rsid w:val="003F26DC"/>
    <w:rsid w:val="003F2D04"/>
    <w:rsid w:val="003F408B"/>
    <w:rsid w:val="003F6E97"/>
    <w:rsid w:val="003F731F"/>
    <w:rsid w:val="003F739E"/>
    <w:rsid w:val="0040176A"/>
    <w:rsid w:val="00401D55"/>
    <w:rsid w:val="00402AF7"/>
    <w:rsid w:val="00403E67"/>
    <w:rsid w:val="00404D59"/>
    <w:rsid w:val="00405917"/>
    <w:rsid w:val="004067FC"/>
    <w:rsid w:val="00406BCF"/>
    <w:rsid w:val="004079F6"/>
    <w:rsid w:val="004103F0"/>
    <w:rsid w:val="00410ADD"/>
    <w:rsid w:val="00410DA8"/>
    <w:rsid w:val="00411882"/>
    <w:rsid w:val="004128D9"/>
    <w:rsid w:val="00412C20"/>
    <w:rsid w:val="00414A77"/>
    <w:rsid w:val="00415659"/>
    <w:rsid w:val="004167F5"/>
    <w:rsid w:val="00416F41"/>
    <w:rsid w:val="00420920"/>
    <w:rsid w:val="0042235D"/>
    <w:rsid w:val="0042329C"/>
    <w:rsid w:val="00423932"/>
    <w:rsid w:val="00424422"/>
    <w:rsid w:val="00424A15"/>
    <w:rsid w:val="00425365"/>
    <w:rsid w:val="00425C94"/>
    <w:rsid w:val="00427A20"/>
    <w:rsid w:val="00430646"/>
    <w:rsid w:val="00430F07"/>
    <w:rsid w:val="004328E1"/>
    <w:rsid w:val="00432E53"/>
    <w:rsid w:val="00433B60"/>
    <w:rsid w:val="00433EE5"/>
    <w:rsid w:val="00434ED8"/>
    <w:rsid w:val="004379FC"/>
    <w:rsid w:val="00437E6B"/>
    <w:rsid w:val="0044011C"/>
    <w:rsid w:val="0044030D"/>
    <w:rsid w:val="004411EA"/>
    <w:rsid w:val="00441D72"/>
    <w:rsid w:val="00441FED"/>
    <w:rsid w:val="00442013"/>
    <w:rsid w:val="0044281F"/>
    <w:rsid w:val="00442BE6"/>
    <w:rsid w:val="0044484F"/>
    <w:rsid w:val="00445597"/>
    <w:rsid w:val="00445A68"/>
    <w:rsid w:val="00445CE3"/>
    <w:rsid w:val="0045051E"/>
    <w:rsid w:val="00450613"/>
    <w:rsid w:val="00451DED"/>
    <w:rsid w:val="00451ECE"/>
    <w:rsid w:val="004524EB"/>
    <w:rsid w:val="00452E2B"/>
    <w:rsid w:val="00454617"/>
    <w:rsid w:val="004556D9"/>
    <w:rsid w:val="00455DB8"/>
    <w:rsid w:val="00455DBB"/>
    <w:rsid w:val="00455DFC"/>
    <w:rsid w:val="004562A4"/>
    <w:rsid w:val="0045670A"/>
    <w:rsid w:val="0045774C"/>
    <w:rsid w:val="004578D1"/>
    <w:rsid w:val="00460004"/>
    <w:rsid w:val="00460241"/>
    <w:rsid w:val="004619ED"/>
    <w:rsid w:val="004623B4"/>
    <w:rsid w:val="00462E7A"/>
    <w:rsid w:val="0046331A"/>
    <w:rsid w:val="00463C5F"/>
    <w:rsid w:val="004647FB"/>
    <w:rsid w:val="00465987"/>
    <w:rsid w:val="0046718A"/>
    <w:rsid w:val="004700BD"/>
    <w:rsid w:val="00470CFA"/>
    <w:rsid w:val="00471AC1"/>
    <w:rsid w:val="00472DCE"/>
    <w:rsid w:val="00473DD8"/>
    <w:rsid w:val="004746A0"/>
    <w:rsid w:val="00475AAE"/>
    <w:rsid w:val="0047618E"/>
    <w:rsid w:val="004775DA"/>
    <w:rsid w:val="00477A95"/>
    <w:rsid w:val="00480242"/>
    <w:rsid w:val="0048045E"/>
    <w:rsid w:val="00480A9C"/>
    <w:rsid w:val="00480DC0"/>
    <w:rsid w:val="004815C5"/>
    <w:rsid w:val="004818AA"/>
    <w:rsid w:val="00481C31"/>
    <w:rsid w:val="00481CB5"/>
    <w:rsid w:val="00482275"/>
    <w:rsid w:val="004822DB"/>
    <w:rsid w:val="004823AF"/>
    <w:rsid w:val="00482644"/>
    <w:rsid w:val="004844D9"/>
    <w:rsid w:val="0048648D"/>
    <w:rsid w:val="00486B49"/>
    <w:rsid w:val="0048749F"/>
    <w:rsid w:val="00491CC0"/>
    <w:rsid w:val="00492B21"/>
    <w:rsid w:val="0049328C"/>
    <w:rsid w:val="0049396B"/>
    <w:rsid w:val="00493D96"/>
    <w:rsid w:val="00493E53"/>
    <w:rsid w:val="004952AD"/>
    <w:rsid w:val="00495859"/>
    <w:rsid w:val="00495B0E"/>
    <w:rsid w:val="00496A69"/>
    <w:rsid w:val="004972F1"/>
    <w:rsid w:val="004A109D"/>
    <w:rsid w:val="004A14E2"/>
    <w:rsid w:val="004A4008"/>
    <w:rsid w:val="004A5579"/>
    <w:rsid w:val="004A5615"/>
    <w:rsid w:val="004A5D26"/>
    <w:rsid w:val="004A68BF"/>
    <w:rsid w:val="004B02D7"/>
    <w:rsid w:val="004B1494"/>
    <w:rsid w:val="004B2924"/>
    <w:rsid w:val="004B3EAD"/>
    <w:rsid w:val="004B3F01"/>
    <w:rsid w:val="004B4232"/>
    <w:rsid w:val="004B4C5C"/>
    <w:rsid w:val="004B563F"/>
    <w:rsid w:val="004B5B87"/>
    <w:rsid w:val="004B5C9F"/>
    <w:rsid w:val="004B6DF0"/>
    <w:rsid w:val="004C0D68"/>
    <w:rsid w:val="004C272B"/>
    <w:rsid w:val="004C33C6"/>
    <w:rsid w:val="004C38BA"/>
    <w:rsid w:val="004C508D"/>
    <w:rsid w:val="004C5EF6"/>
    <w:rsid w:val="004C6F13"/>
    <w:rsid w:val="004D00AD"/>
    <w:rsid w:val="004D0495"/>
    <w:rsid w:val="004D27D3"/>
    <w:rsid w:val="004D410F"/>
    <w:rsid w:val="004D576B"/>
    <w:rsid w:val="004D6B85"/>
    <w:rsid w:val="004E04EA"/>
    <w:rsid w:val="004E0B0A"/>
    <w:rsid w:val="004E0D16"/>
    <w:rsid w:val="004E2833"/>
    <w:rsid w:val="004E29DD"/>
    <w:rsid w:val="004E2B56"/>
    <w:rsid w:val="004E2D5A"/>
    <w:rsid w:val="004E2EB4"/>
    <w:rsid w:val="004E512B"/>
    <w:rsid w:val="004E559E"/>
    <w:rsid w:val="004E6030"/>
    <w:rsid w:val="004E7609"/>
    <w:rsid w:val="004E7D76"/>
    <w:rsid w:val="004F01E0"/>
    <w:rsid w:val="004F02BC"/>
    <w:rsid w:val="004F0ED3"/>
    <w:rsid w:val="004F0EEB"/>
    <w:rsid w:val="004F1E8E"/>
    <w:rsid w:val="004F2CF2"/>
    <w:rsid w:val="004F33AA"/>
    <w:rsid w:val="004F4521"/>
    <w:rsid w:val="004F4711"/>
    <w:rsid w:val="004F6160"/>
    <w:rsid w:val="004F7A53"/>
    <w:rsid w:val="0050178E"/>
    <w:rsid w:val="005019B5"/>
    <w:rsid w:val="00502EE9"/>
    <w:rsid w:val="0050403E"/>
    <w:rsid w:val="0050417B"/>
    <w:rsid w:val="0050422C"/>
    <w:rsid w:val="0050601D"/>
    <w:rsid w:val="0050797E"/>
    <w:rsid w:val="0051100B"/>
    <w:rsid w:val="00511445"/>
    <w:rsid w:val="00511A48"/>
    <w:rsid w:val="00511CA8"/>
    <w:rsid w:val="00512C9A"/>
    <w:rsid w:val="005155D7"/>
    <w:rsid w:val="00515634"/>
    <w:rsid w:val="00515814"/>
    <w:rsid w:val="0051648E"/>
    <w:rsid w:val="005200BF"/>
    <w:rsid w:val="005208AB"/>
    <w:rsid w:val="00524428"/>
    <w:rsid w:val="00525A91"/>
    <w:rsid w:val="00526001"/>
    <w:rsid w:val="00526466"/>
    <w:rsid w:val="005266B9"/>
    <w:rsid w:val="00526AD1"/>
    <w:rsid w:val="00527084"/>
    <w:rsid w:val="00527A41"/>
    <w:rsid w:val="005313C3"/>
    <w:rsid w:val="00531F46"/>
    <w:rsid w:val="00532389"/>
    <w:rsid w:val="005330DD"/>
    <w:rsid w:val="0053425C"/>
    <w:rsid w:val="00534692"/>
    <w:rsid w:val="00534849"/>
    <w:rsid w:val="00543495"/>
    <w:rsid w:val="00543FEE"/>
    <w:rsid w:val="0054589A"/>
    <w:rsid w:val="00545D57"/>
    <w:rsid w:val="005464C3"/>
    <w:rsid w:val="00546DB5"/>
    <w:rsid w:val="005478B9"/>
    <w:rsid w:val="00547F9A"/>
    <w:rsid w:val="0055169A"/>
    <w:rsid w:val="0055175B"/>
    <w:rsid w:val="0055198C"/>
    <w:rsid w:val="00552BFC"/>
    <w:rsid w:val="00556579"/>
    <w:rsid w:val="00556661"/>
    <w:rsid w:val="00556B39"/>
    <w:rsid w:val="00557475"/>
    <w:rsid w:val="00557800"/>
    <w:rsid w:val="00557D66"/>
    <w:rsid w:val="005623EC"/>
    <w:rsid w:val="00563715"/>
    <w:rsid w:val="00564A78"/>
    <w:rsid w:val="0056571B"/>
    <w:rsid w:val="00566A0C"/>
    <w:rsid w:val="00566D29"/>
    <w:rsid w:val="00571C7A"/>
    <w:rsid w:val="00573208"/>
    <w:rsid w:val="0057482D"/>
    <w:rsid w:val="005750E7"/>
    <w:rsid w:val="00575193"/>
    <w:rsid w:val="005772AF"/>
    <w:rsid w:val="00577D40"/>
    <w:rsid w:val="00581D50"/>
    <w:rsid w:val="0058240B"/>
    <w:rsid w:val="0058285A"/>
    <w:rsid w:val="00583E98"/>
    <w:rsid w:val="005848CD"/>
    <w:rsid w:val="00584E25"/>
    <w:rsid w:val="0058574A"/>
    <w:rsid w:val="0058592D"/>
    <w:rsid w:val="00586185"/>
    <w:rsid w:val="00587263"/>
    <w:rsid w:val="00590588"/>
    <w:rsid w:val="0059287C"/>
    <w:rsid w:val="005938FE"/>
    <w:rsid w:val="00593D86"/>
    <w:rsid w:val="00593E6D"/>
    <w:rsid w:val="00594E7B"/>
    <w:rsid w:val="005950F7"/>
    <w:rsid w:val="00596062"/>
    <w:rsid w:val="00596E6F"/>
    <w:rsid w:val="00597B02"/>
    <w:rsid w:val="005A0F6A"/>
    <w:rsid w:val="005A1B21"/>
    <w:rsid w:val="005A3478"/>
    <w:rsid w:val="005A3CED"/>
    <w:rsid w:val="005A57FF"/>
    <w:rsid w:val="005A69E0"/>
    <w:rsid w:val="005A7BA6"/>
    <w:rsid w:val="005B0A99"/>
    <w:rsid w:val="005B2961"/>
    <w:rsid w:val="005B30A7"/>
    <w:rsid w:val="005B3632"/>
    <w:rsid w:val="005B4834"/>
    <w:rsid w:val="005B4BE3"/>
    <w:rsid w:val="005B5F0A"/>
    <w:rsid w:val="005B653B"/>
    <w:rsid w:val="005B7E2E"/>
    <w:rsid w:val="005B7F3C"/>
    <w:rsid w:val="005C2855"/>
    <w:rsid w:val="005C3C00"/>
    <w:rsid w:val="005C4A95"/>
    <w:rsid w:val="005C5562"/>
    <w:rsid w:val="005C5D00"/>
    <w:rsid w:val="005C6E46"/>
    <w:rsid w:val="005C7B73"/>
    <w:rsid w:val="005D12BB"/>
    <w:rsid w:val="005D248F"/>
    <w:rsid w:val="005D2523"/>
    <w:rsid w:val="005D4621"/>
    <w:rsid w:val="005D46AE"/>
    <w:rsid w:val="005D636E"/>
    <w:rsid w:val="005D6447"/>
    <w:rsid w:val="005D683E"/>
    <w:rsid w:val="005E032A"/>
    <w:rsid w:val="005E1582"/>
    <w:rsid w:val="005E26CB"/>
    <w:rsid w:val="005E28C8"/>
    <w:rsid w:val="005E3466"/>
    <w:rsid w:val="005E37DE"/>
    <w:rsid w:val="005E3A02"/>
    <w:rsid w:val="005E3A74"/>
    <w:rsid w:val="005E41DF"/>
    <w:rsid w:val="005E501D"/>
    <w:rsid w:val="005E580B"/>
    <w:rsid w:val="005E61D9"/>
    <w:rsid w:val="005E6296"/>
    <w:rsid w:val="005E717C"/>
    <w:rsid w:val="005E723D"/>
    <w:rsid w:val="005E77BB"/>
    <w:rsid w:val="005E7B96"/>
    <w:rsid w:val="005F0ACA"/>
    <w:rsid w:val="005F14C2"/>
    <w:rsid w:val="005F1CD6"/>
    <w:rsid w:val="005F1D92"/>
    <w:rsid w:val="005F24A0"/>
    <w:rsid w:val="005F3CA8"/>
    <w:rsid w:val="005F3F2A"/>
    <w:rsid w:val="005F5123"/>
    <w:rsid w:val="005F604F"/>
    <w:rsid w:val="005F7245"/>
    <w:rsid w:val="005F7B03"/>
    <w:rsid w:val="00600681"/>
    <w:rsid w:val="00601084"/>
    <w:rsid w:val="00601BD6"/>
    <w:rsid w:val="00601C49"/>
    <w:rsid w:val="006023C1"/>
    <w:rsid w:val="0060287E"/>
    <w:rsid w:val="00602C54"/>
    <w:rsid w:val="00602E46"/>
    <w:rsid w:val="00603CAB"/>
    <w:rsid w:val="00604006"/>
    <w:rsid w:val="006040C9"/>
    <w:rsid w:val="006043B8"/>
    <w:rsid w:val="00605CE6"/>
    <w:rsid w:val="00606FD9"/>
    <w:rsid w:val="006078DB"/>
    <w:rsid w:val="0061197A"/>
    <w:rsid w:val="00612B56"/>
    <w:rsid w:val="00612C71"/>
    <w:rsid w:val="006138CD"/>
    <w:rsid w:val="00613C45"/>
    <w:rsid w:val="00613E0C"/>
    <w:rsid w:val="006146C2"/>
    <w:rsid w:val="00615AEC"/>
    <w:rsid w:val="00615AFA"/>
    <w:rsid w:val="0061699F"/>
    <w:rsid w:val="00616A7C"/>
    <w:rsid w:val="0062085E"/>
    <w:rsid w:val="00621800"/>
    <w:rsid w:val="0062220D"/>
    <w:rsid w:val="006255EC"/>
    <w:rsid w:val="00625951"/>
    <w:rsid w:val="00625AE3"/>
    <w:rsid w:val="006274DB"/>
    <w:rsid w:val="00627ABD"/>
    <w:rsid w:val="00627D9C"/>
    <w:rsid w:val="006302BE"/>
    <w:rsid w:val="00631AE1"/>
    <w:rsid w:val="00631E09"/>
    <w:rsid w:val="00631EB8"/>
    <w:rsid w:val="00632953"/>
    <w:rsid w:val="006332AF"/>
    <w:rsid w:val="00633A82"/>
    <w:rsid w:val="00633B61"/>
    <w:rsid w:val="0063651B"/>
    <w:rsid w:val="0063660C"/>
    <w:rsid w:val="00636AFE"/>
    <w:rsid w:val="00637CD9"/>
    <w:rsid w:val="00641B39"/>
    <w:rsid w:val="00643200"/>
    <w:rsid w:val="006436AD"/>
    <w:rsid w:val="00643F7F"/>
    <w:rsid w:val="006440A1"/>
    <w:rsid w:val="0064438E"/>
    <w:rsid w:val="006443BD"/>
    <w:rsid w:val="0064613B"/>
    <w:rsid w:val="00650105"/>
    <w:rsid w:val="0065107C"/>
    <w:rsid w:val="006538E9"/>
    <w:rsid w:val="006541DC"/>
    <w:rsid w:val="00655269"/>
    <w:rsid w:val="006569CE"/>
    <w:rsid w:val="006572A1"/>
    <w:rsid w:val="0065785F"/>
    <w:rsid w:val="00657889"/>
    <w:rsid w:val="00661567"/>
    <w:rsid w:val="006623F3"/>
    <w:rsid w:val="006644D3"/>
    <w:rsid w:val="00664FA6"/>
    <w:rsid w:val="0066780A"/>
    <w:rsid w:val="006700EC"/>
    <w:rsid w:val="00673BA1"/>
    <w:rsid w:val="00673CDC"/>
    <w:rsid w:val="00674CED"/>
    <w:rsid w:val="006750FD"/>
    <w:rsid w:val="00676514"/>
    <w:rsid w:val="00677A8D"/>
    <w:rsid w:val="00677E91"/>
    <w:rsid w:val="006805D2"/>
    <w:rsid w:val="00680C95"/>
    <w:rsid w:val="00680F03"/>
    <w:rsid w:val="00680F72"/>
    <w:rsid w:val="00681F91"/>
    <w:rsid w:val="006828F5"/>
    <w:rsid w:val="006834AC"/>
    <w:rsid w:val="00683886"/>
    <w:rsid w:val="006862AC"/>
    <w:rsid w:val="00687927"/>
    <w:rsid w:val="00690670"/>
    <w:rsid w:val="00692379"/>
    <w:rsid w:val="00694AF4"/>
    <w:rsid w:val="0069662A"/>
    <w:rsid w:val="006968B4"/>
    <w:rsid w:val="006976F9"/>
    <w:rsid w:val="00697A6B"/>
    <w:rsid w:val="006A0A22"/>
    <w:rsid w:val="006A0B5D"/>
    <w:rsid w:val="006A156A"/>
    <w:rsid w:val="006A1A85"/>
    <w:rsid w:val="006A58B1"/>
    <w:rsid w:val="006A5E25"/>
    <w:rsid w:val="006A61A9"/>
    <w:rsid w:val="006A6A1E"/>
    <w:rsid w:val="006A75F9"/>
    <w:rsid w:val="006A7E29"/>
    <w:rsid w:val="006B1202"/>
    <w:rsid w:val="006B2D62"/>
    <w:rsid w:val="006B4210"/>
    <w:rsid w:val="006B43EF"/>
    <w:rsid w:val="006B44B7"/>
    <w:rsid w:val="006B51EB"/>
    <w:rsid w:val="006B51F6"/>
    <w:rsid w:val="006B5DA3"/>
    <w:rsid w:val="006B7AC5"/>
    <w:rsid w:val="006B7EB9"/>
    <w:rsid w:val="006C1672"/>
    <w:rsid w:val="006C1C3F"/>
    <w:rsid w:val="006C27A4"/>
    <w:rsid w:val="006C35FC"/>
    <w:rsid w:val="006C3985"/>
    <w:rsid w:val="006C3A5D"/>
    <w:rsid w:val="006C4B43"/>
    <w:rsid w:val="006C536F"/>
    <w:rsid w:val="006C5801"/>
    <w:rsid w:val="006C5954"/>
    <w:rsid w:val="006C5F27"/>
    <w:rsid w:val="006C6696"/>
    <w:rsid w:val="006C7CCE"/>
    <w:rsid w:val="006C7DDF"/>
    <w:rsid w:val="006D0557"/>
    <w:rsid w:val="006D06EE"/>
    <w:rsid w:val="006D2182"/>
    <w:rsid w:val="006D2F8E"/>
    <w:rsid w:val="006D392D"/>
    <w:rsid w:val="006D47A6"/>
    <w:rsid w:val="006D4BE6"/>
    <w:rsid w:val="006D5471"/>
    <w:rsid w:val="006D754D"/>
    <w:rsid w:val="006E0AE5"/>
    <w:rsid w:val="006E464F"/>
    <w:rsid w:val="006E467A"/>
    <w:rsid w:val="006E6181"/>
    <w:rsid w:val="006E6807"/>
    <w:rsid w:val="006E75DD"/>
    <w:rsid w:val="006E7B52"/>
    <w:rsid w:val="006F0A92"/>
    <w:rsid w:val="006F20EB"/>
    <w:rsid w:val="006F47A5"/>
    <w:rsid w:val="006F617A"/>
    <w:rsid w:val="006F729B"/>
    <w:rsid w:val="00700090"/>
    <w:rsid w:val="00700913"/>
    <w:rsid w:val="007016EB"/>
    <w:rsid w:val="00701C1D"/>
    <w:rsid w:val="00702584"/>
    <w:rsid w:val="00702656"/>
    <w:rsid w:val="00702750"/>
    <w:rsid w:val="00704897"/>
    <w:rsid w:val="00705D25"/>
    <w:rsid w:val="00705EE7"/>
    <w:rsid w:val="007062A2"/>
    <w:rsid w:val="00706E89"/>
    <w:rsid w:val="00710890"/>
    <w:rsid w:val="00711286"/>
    <w:rsid w:val="0071226E"/>
    <w:rsid w:val="007124CC"/>
    <w:rsid w:val="0071349D"/>
    <w:rsid w:val="00713774"/>
    <w:rsid w:val="007139BD"/>
    <w:rsid w:val="00713FE9"/>
    <w:rsid w:val="007151AA"/>
    <w:rsid w:val="007156B9"/>
    <w:rsid w:val="00715BED"/>
    <w:rsid w:val="007203CD"/>
    <w:rsid w:val="00721F7B"/>
    <w:rsid w:val="007232D3"/>
    <w:rsid w:val="007241EA"/>
    <w:rsid w:val="007250FD"/>
    <w:rsid w:val="007253A2"/>
    <w:rsid w:val="00725EF2"/>
    <w:rsid w:val="00726069"/>
    <w:rsid w:val="00726372"/>
    <w:rsid w:val="00727303"/>
    <w:rsid w:val="00727FD3"/>
    <w:rsid w:val="00731BD4"/>
    <w:rsid w:val="00731CD5"/>
    <w:rsid w:val="007324FA"/>
    <w:rsid w:val="00732DA4"/>
    <w:rsid w:val="00733C84"/>
    <w:rsid w:val="00734AA9"/>
    <w:rsid w:val="00734DD7"/>
    <w:rsid w:val="007356F8"/>
    <w:rsid w:val="00735DDD"/>
    <w:rsid w:val="00736010"/>
    <w:rsid w:val="00737562"/>
    <w:rsid w:val="00741D1B"/>
    <w:rsid w:val="00742419"/>
    <w:rsid w:val="00742E7D"/>
    <w:rsid w:val="00745085"/>
    <w:rsid w:val="00745329"/>
    <w:rsid w:val="0074557D"/>
    <w:rsid w:val="00746A4C"/>
    <w:rsid w:val="00747A56"/>
    <w:rsid w:val="00750478"/>
    <w:rsid w:val="007506D9"/>
    <w:rsid w:val="00751048"/>
    <w:rsid w:val="0075194E"/>
    <w:rsid w:val="00754452"/>
    <w:rsid w:val="00754759"/>
    <w:rsid w:val="00755588"/>
    <w:rsid w:val="007555C7"/>
    <w:rsid w:val="00755EC6"/>
    <w:rsid w:val="007564A3"/>
    <w:rsid w:val="00757CAE"/>
    <w:rsid w:val="0076093A"/>
    <w:rsid w:val="007613FF"/>
    <w:rsid w:val="0076538E"/>
    <w:rsid w:val="00766A07"/>
    <w:rsid w:val="007670AC"/>
    <w:rsid w:val="00767721"/>
    <w:rsid w:val="00767ACB"/>
    <w:rsid w:val="00770F64"/>
    <w:rsid w:val="007726B4"/>
    <w:rsid w:val="00772773"/>
    <w:rsid w:val="00775E72"/>
    <w:rsid w:val="007764A5"/>
    <w:rsid w:val="007768AF"/>
    <w:rsid w:val="007828E2"/>
    <w:rsid w:val="00782FC1"/>
    <w:rsid w:val="00783B66"/>
    <w:rsid w:val="00784011"/>
    <w:rsid w:val="0078444B"/>
    <w:rsid w:val="0078493F"/>
    <w:rsid w:val="007865CB"/>
    <w:rsid w:val="007868C3"/>
    <w:rsid w:val="0078770F"/>
    <w:rsid w:val="00792C7E"/>
    <w:rsid w:val="007938E3"/>
    <w:rsid w:val="00794B1F"/>
    <w:rsid w:val="00795059"/>
    <w:rsid w:val="007950A3"/>
    <w:rsid w:val="0079580D"/>
    <w:rsid w:val="0079647F"/>
    <w:rsid w:val="00796861"/>
    <w:rsid w:val="007A0AC1"/>
    <w:rsid w:val="007A168D"/>
    <w:rsid w:val="007A2F16"/>
    <w:rsid w:val="007A3632"/>
    <w:rsid w:val="007A4847"/>
    <w:rsid w:val="007A53B0"/>
    <w:rsid w:val="007A54EE"/>
    <w:rsid w:val="007A6324"/>
    <w:rsid w:val="007B01B1"/>
    <w:rsid w:val="007B206F"/>
    <w:rsid w:val="007B3D5A"/>
    <w:rsid w:val="007B6DD3"/>
    <w:rsid w:val="007B778B"/>
    <w:rsid w:val="007C0EB3"/>
    <w:rsid w:val="007C1849"/>
    <w:rsid w:val="007C1899"/>
    <w:rsid w:val="007C2A90"/>
    <w:rsid w:val="007C2B2E"/>
    <w:rsid w:val="007C2F37"/>
    <w:rsid w:val="007C3A5E"/>
    <w:rsid w:val="007C444C"/>
    <w:rsid w:val="007C60B1"/>
    <w:rsid w:val="007C704C"/>
    <w:rsid w:val="007C7861"/>
    <w:rsid w:val="007C7F29"/>
    <w:rsid w:val="007D1761"/>
    <w:rsid w:val="007D1D9A"/>
    <w:rsid w:val="007D2E85"/>
    <w:rsid w:val="007D4D09"/>
    <w:rsid w:val="007D5309"/>
    <w:rsid w:val="007D6D7F"/>
    <w:rsid w:val="007E0011"/>
    <w:rsid w:val="007E0E4B"/>
    <w:rsid w:val="007E15B8"/>
    <w:rsid w:val="007E2F0C"/>
    <w:rsid w:val="007E3A2D"/>
    <w:rsid w:val="007E4240"/>
    <w:rsid w:val="007E613E"/>
    <w:rsid w:val="007E76DD"/>
    <w:rsid w:val="007F0C76"/>
    <w:rsid w:val="007F2374"/>
    <w:rsid w:val="007F29EF"/>
    <w:rsid w:val="007F2A2E"/>
    <w:rsid w:val="007F36CD"/>
    <w:rsid w:val="007F4253"/>
    <w:rsid w:val="007F5EE2"/>
    <w:rsid w:val="007F6E65"/>
    <w:rsid w:val="007F7005"/>
    <w:rsid w:val="007F72D2"/>
    <w:rsid w:val="00800E46"/>
    <w:rsid w:val="00801326"/>
    <w:rsid w:val="00801AEF"/>
    <w:rsid w:val="008023F6"/>
    <w:rsid w:val="0080629C"/>
    <w:rsid w:val="00806AC0"/>
    <w:rsid w:val="00806E73"/>
    <w:rsid w:val="00807A07"/>
    <w:rsid w:val="00810FDE"/>
    <w:rsid w:val="008113B8"/>
    <w:rsid w:val="008113E3"/>
    <w:rsid w:val="008119D2"/>
    <w:rsid w:val="008120BE"/>
    <w:rsid w:val="00814288"/>
    <w:rsid w:val="008143B4"/>
    <w:rsid w:val="00814C60"/>
    <w:rsid w:val="0081548C"/>
    <w:rsid w:val="008159D3"/>
    <w:rsid w:val="00815FCF"/>
    <w:rsid w:val="0081663E"/>
    <w:rsid w:val="008166FB"/>
    <w:rsid w:val="00816B33"/>
    <w:rsid w:val="00816C2E"/>
    <w:rsid w:val="00817306"/>
    <w:rsid w:val="00817EBB"/>
    <w:rsid w:val="0082281F"/>
    <w:rsid w:val="00823A55"/>
    <w:rsid w:val="008241BB"/>
    <w:rsid w:val="00824BB6"/>
    <w:rsid w:val="00825221"/>
    <w:rsid w:val="008253FA"/>
    <w:rsid w:val="008254C8"/>
    <w:rsid w:val="0082782D"/>
    <w:rsid w:val="00827889"/>
    <w:rsid w:val="008279D3"/>
    <w:rsid w:val="00830BEE"/>
    <w:rsid w:val="00831AB6"/>
    <w:rsid w:val="00831C26"/>
    <w:rsid w:val="00831F1A"/>
    <w:rsid w:val="008328CC"/>
    <w:rsid w:val="008339CB"/>
    <w:rsid w:val="00834989"/>
    <w:rsid w:val="00834C47"/>
    <w:rsid w:val="00835500"/>
    <w:rsid w:val="008355BD"/>
    <w:rsid w:val="008364B1"/>
    <w:rsid w:val="00836A03"/>
    <w:rsid w:val="008372DE"/>
    <w:rsid w:val="0083730A"/>
    <w:rsid w:val="008379AF"/>
    <w:rsid w:val="00837F63"/>
    <w:rsid w:val="0084005E"/>
    <w:rsid w:val="00842DCA"/>
    <w:rsid w:val="00843C6C"/>
    <w:rsid w:val="00845682"/>
    <w:rsid w:val="0084632B"/>
    <w:rsid w:val="0084657C"/>
    <w:rsid w:val="00850173"/>
    <w:rsid w:val="008507F4"/>
    <w:rsid w:val="00850B6E"/>
    <w:rsid w:val="00851435"/>
    <w:rsid w:val="00852878"/>
    <w:rsid w:val="00852D09"/>
    <w:rsid w:val="00853031"/>
    <w:rsid w:val="008533D2"/>
    <w:rsid w:val="0085348A"/>
    <w:rsid w:val="00854BAE"/>
    <w:rsid w:val="00854F26"/>
    <w:rsid w:val="00857C83"/>
    <w:rsid w:val="00860387"/>
    <w:rsid w:val="00862C80"/>
    <w:rsid w:val="00862D24"/>
    <w:rsid w:val="00862FB3"/>
    <w:rsid w:val="00863163"/>
    <w:rsid w:val="00863234"/>
    <w:rsid w:val="008668AE"/>
    <w:rsid w:val="008679DF"/>
    <w:rsid w:val="0087076F"/>
    <w:rsid w:val="00871CFF"/>
    <w:rsid w:val="00872443"/>
    <w:rsid w:val="008744FF"/>
    <w:rsid w:val="00875F6E"/>
    <w:rsid w:val="008769A7"/>
    <w:rsid w:val="00876A81"/>
    <w:rsid w:val="008772A1"/>
    <w:rsid w:val="008775A0"/>
    <w:rsid w:val="00881033"/>
    <w:rsid w:val="0088195F"/>
    <w:rsid w:val="00882BEC"/>
    <w:rsid w:val="008842C8"/>
    <w:rsid w:val="008849B5"/>
    <w:rsid w:val="0088753D"/>
    <w:rsid w:val="00887599"/>
    <w:rsid w:val="0088769D"/>
    <w:rsid w:val="008909DA"/>
    <w:rsid w:val="00891A6C"/>
    <w:rsid w:val="00892745"/>
    <w:rsid w:val="0089459D"/>
    <w:rsid w:val="008958B8"/>
    <w:rsid w:val="00896CF5"/>
    <w:rsid w:val="008A08FB"/>
    <w:rsid w:val="008A1105"/>
    <w:rsid w:val="008A113D"/>
    <w:rsid w:val="008A2A35"/>
    <w:rsid w:val="008A2F04"/>
    <w:rsid w:val="008A5589"/>
    <w:rsid w:val="008A6D87"/>
    <w:rsid w:val="008A7E00"/>
    <w:rsid w:val="008B09E4"/>
    <w:rsid w:val="008B1521"/>
    <w:rsid w:val="008B1B97"/>
    <w:rsid w:val="008B2F8B"/>
    <w:rsid w:val="008B3040"/>
    <w:rsid w:val="008B3579"/>
    <w:rsid w:val="008B70DB"/>
    <w:rsid w:val="008C13A5"/>
    <w:rsid w:val="008C1436"/>
    <w:rsid w:val="008C264E"/>
    <w:rsid w:val="008C516A"/>
    <w:rsid w:val="008C6E3D"/>
    <w:rsid w:val="008C79D1"/>
    <w:rsid w:val="008D28CE"/>
    <w:rsid w:val="008D36A7"/>
    <w:rsid w:val="008E106F"/>
    <w:rsid w:val="008E176E"/>
    <w:rsid w:val="008E34CF"/>
    <w:rsid w:val="008E3985"/>
    <w:rsid w:val="008E6870"/>
    <w:rsid w:val="008E6A05"/>
    <w:rsid w:val="008E71B9"/>
    <w:rsid w:val="008E785B"/>
    <w:rsid w:val="008E793F"/>
    <w:rsid w:val="008F0126"/>
    <w:rsid w:val="008F04A2"/>
    <w:rsid w:val="008F262D"/>
    <w:rsid w:val="008F2635"/>
    <w:rsid w:val="008F35B0"/>
    <w:rsid w:val="008F3B8A"/>
    <w:rsid w:val="008F42B5"/>
    <w:rsid w:val="008F48FB"/>
    <w:rsid w:val="008F4A91"/>
    <w:rsid w:val="008F56C6"/>
    <w:rsid w:val="008F5919"/>
    <w:rsid w:val="008F5A56"/>
    <w:rsid w:val="008F634A"/>
    <w:rsid w:val="008F658D"/>
    <w:rsid w:val="008F6A77"/>
    <w:rsid w:val="008F7301"/>
    <w:rsid w:val="008F7963"/>
    <w:rsid w:val="00900264"/>
    <w:rsid w:val="00900340"/>
    <w:rsid w:val="0090120C"/>
    <w:rsid w:val="00901F69"/>
    <w:rsid w:val="0090213D"/>
    <w:rsid w:val="00902F5D"/>
    <w:rsid w:val="00903386"/>
    <w:rsid w:val="00904482"/>
    <w:rsid w:val="00905F7B"/>
    <w:rsid w:val="00907B72"/>
    <w:rsid w:val="00910247"/>
    <w:rsid w:val="009112BE"/>
    <w:rsid w:val="00911735"/>
    <w:rsid w:val="00911B09"/>
    <w:rsid w:val="00912DC9"/>
    <w:rsid w:val="00912F83"/>
    <w:rsid w:val="0091333E"/>
    <w:rsid w:val="0091378F"/>
    <w:rsid w:val="009137DA"/>
    <w:rsid w:val="00913CE6"/>
    <w:rsid w:val="00917B75"/>
    <w:rsid w:val="00917D4B"/>
    <w:rsid w:val="009207D8"/>
    <w:rsid w:val="00920D93"/>
    <w:rsid w:val="00921AE2"/>
    <w:rsid w:val="00923E87"/>
    <w:rsid w:val="009245AE"/>
    <w:rsid w:val="009255A1"/>
    <w:rsid w:val="0092579A"/>
    <w:rsid w:val="00930794"/>
    <w:rsid w:val="00930D29"/>
    <w:rsid w:val="009310C7"/>
    <w:rsid w:val="00931215"/>
    <w:rsid w:val="0093155E"/>
    <w:rsid w:val="0093158C"/>
    <w:rsid w:val="00931801"/>
    <w:rsid w:val="009323E1"/>
    <w:rsid w:val="00934349"/>
    <w:rsid w:val="009348D0"/>
    <w:rsid w:val="00935448"/>
    <w:rsid w:val="00935C80"/>
    <w:rsid w:val="0093670D"/>
    <w:rsid w:val="00936F22"/>
    <w:rsid w:val="009378E0"/>
    <w:rsid w:val="00941EF1"/>
    <w:rsid w:val="009420AA"/>
    <w:rsid w:val="00942B6F"/>
    <w:rsid w:val="00942DAB"/>
    <w:rsid w:val="009432B5"/>
    <w:rsid w:val="009434D9"/>
    <w:rsid w:val="00944A41"/>
    <w:rsid w:val="00944B51"/>
    <w:rsid w:val="00945AC7"/>
    <w:rsid w:val="00946756"/>
    <w:rsid w:val="00947E30"/>
    <w:rsid w:val="00952B74"/>
    <w:rsid w:val="00954204"/>
    <w:rsid w:val="009542E0"/>
    <w:rsid w:val="00954E52"/>
    <w:rsid w:val="00955ACF"/>
    <w:rsid w:val="00956BB5"/>
    <w:rsid w:val="00956CED"/>
    <w:rsid w:val="00957B17"/>
    <w:rsid w:val="009603B7"/>
    <w:rsid w:val="00960ADC"/>
    <w:rsid w:val="00960AF6"/>
    <w:rsid w:val="00960F6D"/>
    <w:rsid w:val="0096204B"/>
    <w:rsid w:val="00962721"/>
    <w:rsid w:val="0096284C"/>
    <w:rsid w:val="0096313E"/>
    <w:rsid w:val="00963E53"/>
    <w:rsid w:val="00964628"/>
    <w:rsid w:val="009675C4"/>
    <w:rsid w:val="00967F78"/>
    <w:rsid w:val="00967FEE"/>
    <w:rsid w:val="00971A88"/>
    <w:rsid w:val="00971D13"/>
    <w:rsid w:val="009729C7"/>
    <w:rsid w:val="009734A7"/>
    <w:rsid w:val="00973CA4"/>
    <w:rsid w:val="0097570F"/>
    <w:rsid w:val="00975757"/>
    <w:rsid w:val="0097698C"/>
    <w:rsid w:val="009804C0"/>
    <w:rsid w:val="00980B91"/>
    <w:rsid w:val="00981526"/>
    <w:rsid w:val="00982F83"/>
    <w:rsid w:val="00984CCA"/>
    <w:rsid w:val="009861CE"/>
    <w:rsid w:val="00986316"/>
    <w:rsid w:val="0098722D"/>
    <w:rsid w:val="00990686"/>
    <w:rsid w:val="00990CBE"/>
    <w:rsid w:val="0099172B"/>
    <w:rsid w:val="00991E8D"/>
    <w:rsid w:val="00991EAC"/>
    <w:rsid w:val="00992736"/>
    <w:rsid w:val="00992AC1"/>
    <w:rsid w:val="009947E2"/>
    <w:rsid w:val="009961CB"/>
    <w:rsid w:val="009971FF"/>
    <w:rsid w:val="009A1621"/>
    <w:rsid w:val="009A1E7A"/>
    <w:rsid w:val="009A2321"/>
    <w:rsid w:val="009A33D1"/>
    <w:rsid w:val="009A534E"/>
    <w:rsid w:val="009A5F6E"/>
    <w:rsid w:val="009A75DE"/>
    <w:rsid w:val="009B025A"/>
    <w:rsid w:val="009B15AE"/>
    <w:rsid w:val="009B2897"/>
    <w:rsid w:val="009B2964"/>
    <w:rsid w:val="009B2C93"/>
    <w:rsid w:val="009B2DCB"/>
    <w:rsid w:val="009B3B0B"/>
    <w:rsid w:val="009B3EA0"/>
    <w:rsid w:val="009B41AF"/>
    <w:rsid w:val="009B4B33"/>
    <w:rsid w:val="009B4FCA"/>
    <w:rsid w:val="009B548F"/>
    <w:rsid w:val="009B7102"/>
    <w:rsid w:val="009C13C1"/>
    <w:rsid w:val="009C25DC"/>
    <w:rsid w:val="009C2C00"/>
    <w:rsid w:val="009C2CEB"/>
    <w:rsid w:val="009C2D32"/>
    <w:rsid w:val="009C2D91"/>
    <w:rsid w:val="009C2E77"/>
    <w:rsid w:val="009C38EA"/>
    <w:rsid w:val="009C4D36"/>
    <w:rsid w:val="009C55CA"/>
    <w:rsid w:val="009C5A22"/>
    <w:rsid w:val="009C70D8"/>
    <w:rsid w:val="009D0A21"/>
    <w:rsid w:val="009D19F7"/>
    <w:rsid w:val="009D2879"/>
    <w:rsid w:val="009D3628"/>
    <w:rsid w:val="009D445B"/>
    <w:rsid w:val="009D50A2"/>
    <w:rsid w:val="009D50CD"/>
    <w:rsid w:val="009D726E"/>
    <w:rsid w:val="009D76DF"/>
    <w:rsid w:val="009E0254"/>
    <w:rsid w:val="009E0CEA"/>
    <w:rsid w:val="009E0D56"/>
    <w:rsid w:val="009E19ED"/>
    <w:rsid w:val="009E2E0F"/>
    <w:rsid w:val="009E31D9"/>
    <w:rsid w:val="009E3875"/>
    <w:rsid w:val="009E4438"/>
    <w:rsid w:val="009E5A56"/>
    <w:rsid w:val="009E5A77"/>
    <w:rsid w:val="009E5B36"/>
    <w:rsid w:val="009E5D7F"/>
    <w:rsid w:val="009E6F2C"/>
    <w:rsid w:val="009F18A3"/>
    <w:rsid w:val="009F2E02"/>
    <w:rsid w:val="009F2FFE"/>
    <w:rsid w:val="009F3757"/>
    <w:rsid w:val="009F37B2"/>
    <w:rsid w:val="009F3996"/>
    <w:rsid w:val="009F529E"/>
    <w:rsid w:val="009F6486"/>
    <w:rsid w:val="009F7BAB"/>
    <w:rsid w:val="00A0012B"/>
    <w:rsid w:val="00A01D83"/>
    <w:rsid w:val="00A01EAA"/>
    <w:rsid w:val="00A03118"/>
    <w:rsid w:val="00A078B8"/>
    <w:rsid w:val="00A101F7"/>
    <w:rsid w:val="00A10A03"/>
    <w:rsid w:val="00A113C7"/>
    <w:rsid w:val="00A126BF"/>
    <w:rsid w:val="00A12B18"/>
    <w:rsid w:val="00A133EB"/>
    <w:rsid w:val="00A13A11"/>
    <w:rsid w:val="00A14355"/>
    <w:rsid w:val="00A1447D"/>
    <w:rsid w:val="00A14EEE"/>
    <w:rsid w:val="00A15B36"/>
    <w:rsid w:val="00A1752A"/>
    <w:rsid w:val="00A17834"/>
    <w:rsid w:val="00A21F71"/>
    <w:rsid w:val="00A23BFE"/>
    <w:rsid w:val="00A23F37"/>
    <w:rsid w:val="00A24958"/>
    <w:rsid w:val="00A24D9C"/>
    <w:rsid w:val="00A26C4D"/>
    <w:rsid w:val="00A27838"/>
    <w:rsid w:val="00A27A0B"/>
    <w:rsid w:val="00A27B7E"/>
    <w:rsid w:val="00A27EB5"/>
    <w:rsid w:val="00A30A04"/>
    <w:rsid w:val="00A30D6D"/>
    <w:rsid w:val="00A3120D"/>
    <w:rsid w:val="00A32ABD"/>
    <w:rsid w:val="00A32CC8"/>
    <w:rsid w:val="00A33E54"/>
    <w:rsid w:val="00A34094"/>
    <w:rsid w:val="00A34AAF"/>
    <w:rsid w:val="00A358E1"/>
    <w:rsid w:val="00A37D3F"/>
    <w:rsid w:val="00A412D5"/>
    <w:rsid w:val="00A416F8"/>
    <w:rsid w:val="00A434F6"/>
    <w:rsid w:val="00A437EB"/>
    <w:rsid w:val="00A44513"/>
    <w:rsid w:val="00A44B3A"/>
    <w:rsid w:val="00A45663"/>
    <w:rsid w:val="00A45D70"/>
    <w:rsid w:val="00A45EF8"/>
    <w:rsid w:val="00A45F30"/>
    <w:rsid w:val="00A511AE"/>
    <w:rsid w:val="00A529DF"/>
    <w:rsid w:val="00A54CFA"/>
    <w:rsid w:val="00A5672F"/>
    <w:rsid w:val="00A57077"/>
    <w:rsid w:val="00A578BA"/>
    <w:rsid w:val="00A57E13"/>
    <w:rsid w:val="00A604A2"/>
    <w:rsid w:val="00A6123D"/>
    <w:rsid w:val="00A6195D"/>
    <w:rsid w:val="00A6370D"/>
    <w:rsid w:val="00A71133"/>
    <w:rsid w:val="00A712C5"/>
    <w:rsid w:val="00A7132B"/>
    <w:rsid w:val="00A7318F"/>
    <w:rsid w:val="00A73756"/>
    <w:rsid w:val="00A73893"/>
    <w:rsid w:val="00A73956"/>
    <w:rsid w:val="00A73AB4"/>
    <w:rsid w:val="00A740EE"/>
    <w:rsid w:val="00A764EC"/>
    <w:rsid w:val="00A7677B"/>
    <w:rsid w:val="00A84C60"/>
    <w:rsid w:val="00A85053"/>
    <w:rsid w:val="00A857B9"/>
    <w:rsid w:val="00A85AA9"/>
    <w:rsid w:val="00A87722"/>
    <w:rsid w:val="00A9143E"/>
    <w:rsid w:val="00A91602"/>
    <w:rsid w:val="00A91AAB"/>
    <w:rsid w:val="00A9367C"/>
    <w:rsid w:val="00A944F6"/>
    <w:rsid w:val="00A95576"/>
    <w:rsid w:val="00A97D47"/>
    <w:rsid w:val="00AA0106"/>
    <w:rsid w:val="00AA0A6B"/>
    <w:rsid w:val="00AA19DA"/>
    <w:rsid w:val="00AA290B"/>
    <w:rsid w:val="00AA2FF8"/>
    <w:rsid w:val="00AA3525"/>
    <w:rsid w:val="00AA39AA"/>
    <w:rsid w:val="00AA3AA5"/>
    <w:rsid w:val="00AA6203"/>
    <w:rsid w:val="00AB2018"/>
    <w:rsid w:val="00AB2305"/>
    <w:rsid w:val="00AB54F9"/>
    <w:rsid w:val="00AB5818"/>
    <w:rsid w:val="00AB6555"/>
    <w:rsid w:val="00AB6D0F"/>
    <w:rsid w:val="00AB745D"/>
    <w:rsid w:val="00AB78FA"/>
    <w:rsid w:val="00AB7929"/>
    <w:rsid w:val="00AC1759"/>
    <w:rsid w:val="00AC25E1"/>
    <w:rsid w:val="00AC32E3"/>
    <w:rsid w:val="00AC361D"/>
    <w:rsid w:val="00AC4611"/>
    <w:rsid w:val="00AC6527"/>
    <w:rsid w:val="00AC6B93"/>
    <w:rsid w:val="00AC728A"/>
    <w:rsid w:val="00AD0D3F"/>
    <w:rsid w:val="00AD0DEE"/>
    <w:rsid w:val="00AD155F"/>
    <w:rsid w:val="00AD2062"/>
    <w:rsid w:val="00AD2EC8"/>
    <w:rsid w:val="00AD58DF"/>
    <w:rsid w:val="00AE1146"/>
    <w:rsid w:val="00AE1622"/>
    <w:rsid w:val="00AE1DE9"/>
    <w:rsid w:val="00AE288C"/>
    <w:rsid w:val="00AE37D1"/>
    <w:rsid w:val="00AE3B57"/>
    <w:rsid w:val="00AE5F79"/>
    <w:rsid w:val="00AE7B54"/>
    <w:rsid w:val="00AF2198"/>
    <w:rsid w:val="00AF21C5"/>
    <w:rsid w:val="00AF23A2"/>
    <w:rsid w:val="00AF3736"/>
    <w:rsid w:val="00AF67CC"/>
    <w:rsid w:val="00AF6C92"/>
    <w:rsid w:val="00B01B29"/>
    <w:rsid w:val="00B02741"/>
    <w:rsid w:val="00B0482F"/>
    <w:rsid w:val="00B05788"/>
    <w:rsid w:val="00B05F16"/>
    <w:rsid w:val="00B0617C"/>
    <w:rsid w:val="00B0620A"/>
    <w:rsid w:val="00B06886"/>
    <w:rsid w:val="00B069C1"/>
    <w:rsid w:val="00B0726F"/>
    <w:rsid w:val="00B11569"/>
    <w:rsid w:val="00B1212E"/>
    <w:rsid w:val="00B1247A"/>
    <w:rsid w:val="00B13218"/>
    <w:rsid w:val="00B135D8"/>
    <w:rsid w:val="00B14961"/>
    <w:rsid w:val="00B14C03"/>
    <w:rsid w:val="00B15BEC"/>
    <w:rsid w:val="00B170E9"/>
    <w:rsid w:val="00B20F36"/>
    <w:rsid w:val="00B2121D"/>
    <w:rsid w:val="00B214C9"/>
    <w:rsid w:val="00B21CE2"/>
    <w:rsid w:val="00B21EC9"/>
    <w:rsid w:val="00B24132"/>
    <w:rsid w:val="00B24D0F"/>
    <w:rsid w:val="00B25852"/>
    <w:rsid w:val="00B258F9"/>
    <w:rsid w:val="00B2610E"/>
    <w:rsid w:val="00B26E10"/>
    <w:rsid w:val="00B26E17"/>
    <w:rsid w:val="00B313A0"/>
    <w:rsid w:val="00B314AE"/>
    <w:rsid w:val="00B337ED"/>
    <w:rsid w:val="00B35CB7"/>
    <w:rsid w:val="00B3606B"/>
    <w:rsid w:val="00B362B4"/>
    <w:rsid w:val="00B371D8"/>
    <w:rsid w:val="00B408AF"/>
    <w:rsid w:val="00B41135"/>
    <w:rsid w:val="00B41B9F"/>
    <w:rsid w:val="00B45081"/>
    <w:rsid w:val="00B45DF0"/>
    <w:rsid w:val="00B46303"/>
    <w:rsid w:val="00B46998"/>
    <w:rsid w:val="00B46E78"/>
    <w:rsid w:val="00B5064A"/>
    <w:rsid w:val="00B50714"/>
    <w:rsid w:val="00B51B31"/>
    <w:rsid w:val="00B5305A"/>
    <w:rsid w:val="00B54762"/>
    <w:rsid w:val="00B54E71"/>
    <w:rsid w:val="00B55DF9"/>
    <w:rsid w:val="00B56744"/>
    <w:rsid w:val="00B57B02"/>
    <w:rsid w:val="00B607C8"/>
    <w:rsid w:val="00B60BFA"/>
    <w:rsid w:val="00B62848"/>
    <w:rsid w:val="00B63578"/>
    <w:rsid w:val="00B636A8"/>
    <w:rsid w:val="00B63AE5"/>
    <w:rsid w:val="00B671D9"/>
    <w:rsid w:val="00B7094A"/>
    <w:rsid w:val="00B711A6"/>
    <w:rsid w:val="00B71234"/>
    <w:rsid w:val="00B71E23"/>
    <w:rsid w:val="00B7276C"/>
    <w:rsid w:val="00B73A39"/>
    <w:rsid w:val="00B73AB7"/>
    <w:rsid w:val="00B740FA"/>
    <w:rsid w:val="00B747DA"/>
    <w:rsid w:val="00B74CD7"/>
    <w:rsid w:val="00B80484"/>
    <w:rsid w:val="00B8072E"/>
    <w:rsid w:val="00B825C3"/>
    <w:rsid w:val="00B82A46"/>
    <w:rsid w:val="00B83C5A"/>
    <w:rsid w:val="00B8485A"/>
    <w:rsid w:val="00B8620F"/>
    <w:rsid w:val="00B86C70"/>
    <w:rsid w:val="00B90CAB"/>
    <w:rsid w:val="00B9101B"/>
    <w:rsid w:val="00B92B34"/>
    <w:rsid w:val="00B92FB0"/>
    <w:rsid w:val="00B930E7"/>
    <w:rsid w:val="00B934A1"/>
    <w:rsid w:val="00B9403E"/>
    <w:rsid w:val="00B9479B"/>
    <w:rsid w:val="00B951B0"/>
    <w:rsid w:val="00B95E45"/>
    <w:rsid w:val="00B977C4"/>
    <w:rsid w:val="00BA496C"/>
    <w:rsid w:val="00BA64A6"/>
    <w:rsid w:val="00BA6883"/>
    <w:rsid w:val="00BA706F"/>
    <w:rsid w:val="00BB114B"/>
    <w:rsid w:val="00BB1E02"/>
    <w:rsid w:val="00BB2614"/>
    <w:rsid w:val="00BB3FDD"/>
    <w:rsid w:val="00BB516B"/>
    <w:rsid w:val="00BB552C"/>
    <w:rsid w:val="00BB65B1"/>
    <w:rsid w:val="00BC19BC"/>
    <w:rsid w:val="00BC1E35"/>
    <w:rsid w:val="00BC1E88"/>
    <w:rsid w:val="00BC253B"/>
    <w:rsid w:val="00BC3B18"/>
    <w:rsid w:val="00BC4DA8"/>
    <w:rsid w:val="00BC503C"/>
    <w:rsid w:val="00BC55D3"/>
    <w:rsid w:val="00BC5C48"/>
    <w:rsid w:val="00BD3A9C"/>
    <w:rsid w:val="00BD44CC"/>
    <w:rsid w:val="00BE0121"/>
    <w:rsid w:val="00BE05AC"/>
    <w:rsid w:val="00BE217D"/>
    <w:rsid w:val="00BE5BD5"/>
    <w:rsid w:val="00BE6B55"/>
    <w:rsid w:val="00BE6E5B"/>
    <w:rsid w:val="00BF0E37"/>
    <w:rsid w:val="00BF0EA9"/>
    <w:rsid w:val="00BF11E5"/>
    <w:rsid w:val="00BF1A6A"/>
    <w:rsid w:val="00BF2B89"/>
    <w:rsid w:val="00BF2BA7"/>
    <w:rsid w:val="00BF6BB2"/>
    <w:rsid w:val="00C00651"/>
    <w:rsid w:val="00C010C2"/>
    <w:rsid w:val="00C014B9"/>
    <w:rsid w:val="00C0394F"/>
    <w:rsid w:val="00C03DDE"/>
    <w:rsid w:val="00C0597E"/>
    <w:rsid w:val="00C07280"/>
    <w:rsid w:val="00C07FD9"/>
    <w:rsid w:val="00C142FE"/>
    <w:rsid w:val="00C14C6C"/>
    <w:rsid w:val="00C15547"/>
    <w:rsid w:val="00C16246"/>
    <w:rsid w:val="00C17AA6"/>
    <w:rsid w:val="00C20212"/>
    <w:rsid w:val="00C20AFB"/>
    <w:rsid w:val="00C221DB"/>
    <w:rsid w:val="00C26153"/>
    <w:rsid w:val="00C26FE5"/>
    <w:rsid w:val="00C30F57"/>
    <w:rsid w:val="00C3121F"/>
    <w:rsid w:val="00C312F7"/>
    <w:rsid w:val="00C322C3"/>
    <w:rsid w:val="00C32E97"/>
    <w:rsid w:val="00C3477C"/>
    <w:rsid w:val="00C34974"/>
    <w:rsid w:val="00C35366"/>
    <w:rsid w:val="00C36615"/>
    <w:rsid w:val="00C36944"/>
    <w:rsid w:val="00C36D9D"/>
    <w:rsid w:val="00C37375"/>
    <w:rsid w:val="00C373E1"/>
    <w:rsid w:val="00C375ED"/>
    <w:rsid w:val="00C37FFD"/>
    <w:rsid w:val="00C417F6"/>
    <w:rsid w:val="00C42296"/>
    <w:rsid w:val="00C42976"/>
    <w:rsid w:val="00C436A2"/>
    <w:rsid w:val="00C441B7"/>
    <w:rsid w:val="00C447EF"/>
    <w:rsid w:val="00C452CA"/>
    <w:rsid w:val="00C453CE"/>
    <w:rsid w:val="00C4641B"/>
    <w:rsid w:val="00C50488"/>
    <w:rsid w:val="00C50F92"/>
    <w:rsid w:val="00C51267"/>
    <w:rsid w:val="00C520A6"/>
    <w:rsid w:val="00C5498F"/>
    <w:rsid w:val="00C54D9B"/>
    <w:rsid w:val="00C55B8C"/>
    <w:rsid w:val="00C561FE"/>
    <w:rsid w:val="00C56DE3"/>
    <w:rsid w:val="00C571D2"/>
    <w:rsid w:val="00C57F4F"/>
    <w:rsid w:val="00C60628"/>
    <w:rsid w:val="00C62D31"/>
    <w:rsid w:val="00C631A8"/>
    <w:rsid w:val="00C63B7B"/>
    <w:rsid w:val="00C645FE"/>
    <w:rsid w:val="00C654ED"/>
    <w:rsid w:val="00C65590"/>
    <w:rsid w:val="00C6659B"/>
    <w:rsid w:val="00C66E6A"/>
    <w:rsid w:val="00C67731"/>
    <w:rsid w:val="00C67B59"/>
    <w:rsid w:val="00C70102"/>
    <w:rsid w:val="00C7074E"/>
    <w:rsid w:val="00C72DA0"/>
    <w:rsid w:val="00C72EC9"/>
    <w:rsid w:val="00C733FA"/>
    <w:rsid w:val="00C74D2C"/>
    <w:rsid w:val="00C75DBC"/>
    <w:rsid w:val="00C77823"/>
    <w:rsid w:val="00C826CC"/>
    <w:rsid w:val="00C828B9"/>
    <w:rsid w:val="00C83398"/>
    <w:rsid w:val="00C833A8"/>
    <w:rsid w:val="00C84FC8"/>
    <w:rsid w:val="00C87076"/>
    <w:rsid w:val="00C87446"/>
    <w:rsid w:val="00C87961"/>
    <w:rsid w:val="00C87B2C"/>
    <w:rsid w:val="00C9091E"/>
    <w:rsid w:val="00C90B4F"/>
    <w:rsid w:val="00C90C69"/>
    <w:rsid w:val="00C90DFD"/>
    <w:rsid w:val="00C91115"/>
    <w:rsid w:val="00C91157"/>
    <w:rsid w:val="00C92E60"/>
    <w:rsid w:val="00C95432"/>
    <w:rsid w:val="00C96692"/>
    <w:rsid w:val="00C97433"/>
    <w:rsid w:val="00CA05E1"/>
    <w:rsid w:val="00CA0DE9"/>
    <w:rsid w:val="00CA15E9"/>
    <w:rsid w:val="00CA20D1"/>
    <w:rsid w:val="00CA3A0F"/>
    <w:rsid w:val="00CA4A48"/>
    <w:rsid w:val="00CA5A4E"/>
    <w:rsid w:val="00CA60DC"/>
    <w:rsid w:val="00CB2814"/>
    <w:rsid w:val="00CB2C88"/>
    <w:rsid w:val="00CB2CCE"/>
    <w:rsid w:val="00CB30C5"/>
    <w:rsid w:val="00CB3978"/>
    <w:rsid w:val="00CB5008"/>
    <w:rsid w:val="00CB5CB2"/>
    <w:rsid w:val="00CC062A"/>
    <w:rsid w:val="00CC14CF"/>
    <w:rsid w:val="00CC1C91"/>
    <w:rsid w:val="00CC2054"/>
    <w:rsid w:val="00CC38C8"/>
    <w:rsid w:val="00CC3D94"/>
    <w:rsid w:val="00CC4628"/>
    <w:rsid w:val="00CC4D2F"/>
    <w:rsid w:val="00CC4DEA"/>
    <w:rsid w:val="00CC6A6E"/>
    <w:rsid w:val="00CD2503"/>
    <w:rsid w:val="00CD2D9A"/>
    <w:rsid w:val="00CD3292"/>
    <w:rsid w:val="00CD4AFA"/>
    <w:rsid w:val="00CD52B1"/>
    <w:rsid w:val="00CD5400"/>
    <w:rsid w:val="00CD72F2"/>
    <w:rsid w:val="00CD7ACA"/>
    <w:rsid w:val="00CE0C65"/>
    <w:rsid w:val="00CE34BA"/>
    <w:rsid w:val="00CE3A1A"/>
    <w:rsid w:val="00CE3A91"/>
    <w:rsid w:val="00CE4391"/>
    <w:rsid w:val="00CE5AE3"/>
    <w:rsid w:val="00CE7749"/>
    <w:rsid w:val="00CE77FE"/>
    <w:rsid w:val="00CF1777"/>
    <w:rsid w:val="00CF20B3"/>
    <w:rsid w:val="00CF2EAA"/>
    <w:rsid w:val="00CF3053"/>
    <w:rsid w:val="00CF3CB7"/>
    <w:rsid w:val="00CF3E8C"/>
    <w:rsid w:val="00CF77AD"/>
    <w:rsid w:val="00CF78EC"/>
    <w:rsid w:val="00D00043"/>
    <w:rsid w:val="00D0026A"/>
    <w:rsid w:val="00D00D0D"/>
    <w:rsid w:val="00D01BA4"/>
    <w:rsid w:val="00D0255F"/>
    <w:rsid w:val="00D036C5"/>
    <w:rsid w:val="00D03E77"/>
    <w:rsid w:val="00D03FB4"/>
    <w:rsid w:val="00D052BD"/>
    <w:rsid w:val="00D05848"/>
    <w:rsid w:val="00D06528"/>
    <w:rsid w:val="00D06BB1"/>
    <w:rsid w:val="00D06C5B"/>
    <w:rsid w:val="00D07AED"/>
    <w:rsid w:val="00D14072"/>
    <w:rsid w:val="00D15CCC"/>
    <w:rsid w:val="00D1712C"/>
    <w:rsid w:val="00D17445"/>
    <w:rsid w:val="00D17E44"/>
    <w:rsid w:val="00D2119C"/>
    <w:rsid w:val="00D21C7C"/>
    <w:rsid w:val="00D22D70"/>
    <w:rsid w:val="00D23E88"/>
    <w:rsid w:val="00D246C3"/>
    <w:rsid w:val="00D24784"/>
    <w:rsid w:val="00D251D0"/>
    <w:rsid w:val="00D26687"/>
    <w:rsid w:val="00D3005D"/>
    <w:rsid w:val="00D30329"/>
    <w:rsid w:val="00D3087D"/>
    <w:rsid w:val="00D3329B"/>
    <w:rsid w:val="00D34532"/>
    <w:rsid w:val="00D35210"/>
    <w:rsid w:val="00D358A3"/>
    <w:rsid w:val="00D35CD7"/>
    <w:rsid w:val="00D36006"/>
    <w:rsid w:val="00D36539"/>
    <w:rsid w:val="00D36B8B"/>
    <w:rsid w:val="00D37777"/>
    <w:rsid w:val="00D403C5"/>
    <w:rsid w:val="00D40402"/>
    <w:rsid w:val="00D42942"/>
    <w:rsid w:val="00D4488E"/>
    <w:rsid w:val="00D45503"/>
    <w:rsid w:val="00D46B6F"/>
    <w:rsid w:val="00D470F9"/>
    <w:rsid w:val="00D47866"/>
    <w:rsid w:val="00D47C04"/>
    <w:rsid w:val="00D47E04"/>
    <w:rsid w:val="00D51C83"/>
    <w:rsid w:val="00D51F47"/>
    <w:rsid w:val="00D54AB2"/>
    <w:rsid w:val="00D56FB0"/>
    <w:rsid w:val="00D57D7C"/>
    <w:rsid w:val="00D63742"/>
    <w:rsid w:val="00D64D47"/>
    <w:rsid w:val="00D65238"/>
    <w:rsid w:val="00D65A18"/>
    <w:rsid w:val="00D67662"/>
    <w:rsid w:val="00D679DA"/>
    <w:rsid w:val="00D7072A"/>
    <w:rsid w:val="00D714ED"/>
    <w:rsid w:val="00D7182C"/>
    <w:rsid w:val="00D721EB"/>
    <w:rsid w:val="00D72391"/>
    <w:rsid w:val="00D737B2"/>
    <w:rsid w:val="00D73CCE"/>
    <w:rsid w:val="00D76005"/>
    <w:rsid w:val="00D770BC"/>
    <w:rsid w:val="00D77504"/>
    <w:rsid w:val="00D77CA1"/>
    <w:rsid w:val="00D838F8"/>
    <w:rsid w:val="00D84AEB"/>
    <w:rsid w:val="00D877EB"/>
    <w:rsid w:val="00D90FFA"/>
    <w:rsid w:val="00D911BB"/>
    <w:rsid w:val="00D9457D"/>
    <w:rsid w:val="00D95E19"/>
    <w:rsid w:val="00D96069"/>
    <w:rsid w:val="00DA023A"/>
    <w:rsid w:val="00DA1CCC"/>
    <w:rsid w:val="00DA25BF"/>
    <w:rsid w:val="00DA2730"/>
    <w:rsid w:val="00DA2F6C"/>
    <w:rsid w:val="00DA4380"/>
    <w:rsid w:val="00DA4A64"/>
    <w:rsid w:val="00DA5206"/>
    <w:rsid w:val="00DA5766"/>
    <w:rsid w:val="00DA5781"/>
    <w:rsid w:val="00DA61D0"/>
    <w:rsid w:val="00DA6678"/>
    <w:rsid w:val="00DA7D41"/>
    <w:rsid w:val="00DB09D1"/>
    <w:rsid w:val="00DB1029"/>
    <w:rsid w:val="00DB21B7"/>
    <w:rsid w:val="00DB27EF"/>
    <w:rsid w:val="00DB37E2"/>
    <w:rsid w:val="00DB39B9"/>
    <w:rsid w:val="00DB3A71"/>
    <w:rsid w:val="00DB5985"/>
    <w:rsid w:val="00DB7196"/>
    <w:rsid w:val="00DB7233"/>
    <w:rsid w:val="00DB74C6"/>
    <w:rsid w:val="00DB79ED"/>
    <w:rsid w:val="00DB7EB4"/>
    <w:rsid w:val="00DC0572"/>
    <w:rsid w:val="00DC07E6"/>
    <w:rsid w:val="00DC0C77"/>
    <w:rsid w:val="00DC106F"/>
    <w:rsid w:val="00DC19EC"/>
    <w:rsid w:val="00DC1C8E"/>
    <w:rsid w:val="00DC221C"/>
    <w:rsid w:val="00DC254A"/>
    <w:rsid w:val="00DC299A"/>
    <w:rsid w:val="00DC30C2"/>
    <w:rsid w:val="00DC4524"/>
    <w:rsid w:val="00DC4558"/>
    <w:rsid w:val="00DC4F5D"/>
    <w:rsid w:val="00DC56C8"/>
    <w:rsid w:val="00DC6595"/>
    <w:rsid w:val="00DC7617"/>
    <w:rsid w:val="00DC777C"/>
    <w:rsid w:val="00DD2077"/>
    <w:rsid w:val="00DD495C"/>
    <w:rsid w:val="00DD5ACC"/>
    <w:rsid w:val="00DD757A"/>
    <w:rsid w:val="00DD7887"/>
    <w:rsid w:val="00DE08E2"/>
    <w:rsid w:val="00DE1448"/>
    <w:rsid w:val="00DE16AB"/>
    <w:rsid w:val="00DE25B5"/>
    <w:rsid w:val="00DE3372"/>
    <w:rsid w:val="00DE4627"/>
    <w:rsid w:val="00DE683A"/>
    <w:rsid w:val="00DE6955"/>
    <w:rsid w:val="00DF0B13"/>
    <w:rsid w:val="00DF17B1"/>
    <w:rsid w:val="00DF233D"/>
    <w:rsid w:val="00DF4A36"/>
    <w:rsid w:val="00DF5951"/>
    <w:rsid w:val="00DF67E4"/>
    <w:rsid w:val="00DF6C13"/>
    <w:rsid w:val="00DF7E81"/>
    <w:rsid w:val="00E00355"/>
    <w:rsid w:val="00E0085C"/>
    <w:rsid w:val="00E023CF"/>
    <w:rsid w:val="00E028C2"/>
    <w:rsid w:val="00E032EF"/>
    <w:rsid w:val="00E05235"/>
    <w:rsid w:val="00E053F9"/>
    <w:rsid w:val="00E0694E"/>
    <w:rsid w:val="00E07E94"/>
    <w:rsid w:val="00E07F3A"/>
    <w:rsid w:val="00E11F49"/>
    <w:rsid w:val="00E124CC"/>
    <w:rsid w:val="00E12EE0"/>
    <w:rsid w:val="00E12FAC"/>
    <w:rsid w:val="00E1435C"/>
    <w:rsid w:val="00E149F9"/>
    <w:rsid w:val="00E14EE6"/>
    <w:rsid w:val="00E15294"/>
    <w:rsid w:val="00E158C7"/>
    <w:rsid w:val="00E15BAA"/>
    <w:rsid w:val="00E15D38"/>
    <w:rsid w:val="00E15F8C"/>
    <w:rsid w:val="00E162A4"/>
    <w:rsid w:val="00E170DC"/>
    <w:rsid w:val="00E204CD"/>
    <w:rsid w:val="00E210A3"/>
    <w:rsid w:val="00E2113F"/>
    <w:rsid w:val="00E21DB7"/>
    <w:rsid w:val="00E228E0"/>
    <w:rsid w:val="00E22FCF"/>
    <w:rsid w:val="00E2351C"/>
    <w:rsid w:val="00E23C1E"/>
    <w:rsid w:val="00E250F7"/>
    <w:rsid w:val="00E25450"/>
    <w:rsid w:val="00E2592D"/>
    <w:rsid w:val="00E262D5"/>
    <w:rsid w:val="00E301DB"/>
    <w:rsid w:val="00E30DDB"/>
    <w:rsid w:val="00E31FA9"/>
    <w:rsid w:val="00E336E3"/>
    <w:rsid w:val="00E33957"/>
    <w:rsid w:val="00E33AAC"/>
    <w:rsid w:val="00E36047"/>
    <w:rsid w:val="00E36371"/>
    <w:rsid w:val="00E37E45"/>
    <w:rsid w:val="00E40342"/>
    <w:rsid w:val="00E41264"/>
    <w:rsid w:val="00E433E1"/>
    <w:rsid w:val="00E43E2B"/>
    <w:rsid w:val="00E467A8"/>
    <w:rsid w:val="00E47F27"/>
    <w:rsid w:val="00E5134A"/>
    <w:rsid w:val="00E525C4"/>
    <w:rsid w:val="00E52EF5"/>
    <w:rsid w:val="00E53CE3"/>
    <w:rsid w:val="00E53ED8"/>
    <w:rsid w:val="00E56DB9"/>
    <w:rsid w:val="00E571E8"/>
    <w:rsid w:val="00E6038F"/>
    <w:rsid w:val="00E6044A"/>
    <w:rsid w:val="00E606A5"/>
    <w:rsid w:val="00E60EFC"/>
    <w:rsid w:val="00E61EE9"/>
    <w:rsid w:val="00E621E0"/>
    <w:rsid w:val="00E629DB"/>
    <w:rsid w:val="00E62D22"/>
    <w:rsid w:val="00E63353"/>
    <w:rsid w:val="00E636F5"/>
    <w:rsid w:val="00E638C7"/>
    <w:rsid w:val="00E64257"/>
    <w:rsid w:val="00E65050"/>
    <w:rsid w:val="00E659A6"/>
    <w:rsid w:val="00E67AD5"/>
    <w:rsid w:val="00E70C91"/>
    <w:rsid w:val="00E70F34"/>
    <w:rsid w:val="00E73C6F"/>
    <w:rsid w:val="00E73CD0"/>
    <w:rsid w:val="00E743B7"/>
    <w:rsid w:val="00E7597B"/>
    <w:rsid w:val="00E76ADD"/>
    <w:rsid w:val="00E7746F"/>
    <w:rsid w:val="00E7762C"/>
    <w:rsid w:val="00E81434"/>
    <w:rsid w:val="00E828CD"/>
    <w:rsid w:val="00E846CE"/>
    <w:rsid w:val="00E84FF6"/>
    <w:rsid w:val="00E85AB1"/>
    <w:rsid w:val="00E8633F"/>
    <w:rsid w:val="00E8660C"/>
    <w:rsid w:val="00E87079"/>
    <w:rsid w:val="00E9036C"/>
    <w:rsid w:val="00E94233"/>
    <w:rsid w:val="00E951BB"/>
    <w:rsid w:val="00E959ED"/>
    <w:rsid w:val="00E964E0"/>
    <w:rsid w:val="00E965F7"/>
    <w:rsid w:val="00E9774E"/>
    <w:rsid w:val="00EA0751"/>
    <w:rsid w:val="00EA088D"/>
    <w:rsid w:val="00EA2344"/>
    <w:rsid w:val="00EA262E"/>
    <w:rsid w:val="00EA352E"/>
    <w:rsid w:val="00EA5157"/>
    <w:rsid w:val="00EA5549"/>
    <w:rsid w:val="00EB0237"/>
    <w:rsid w:val="00EB02BA"/>
    <w:rsid w:val="00EB0F43"/>
    <w:rsid w:val="00EB3725"/>
    <w:rsid w:val="00EB38EA"/>
    <w:rsid w:val="00EB4562"/>
    <w:rsid w:val="00EB6337"/>
    <w:rsid w:val="00EB643B"/>
    <w:rsid w:val="00EB6B8E"/>
    <w:rsid w:val="00EB7035"/>
    <w:rsid w:val="00EB72A5"/>
    <w:rsid w:val="00EB7ECF"/>
    <w:rsid w:val="00EC0F13"/>
    <w:rsid w:val="00EC1012"/>
    <w:rsid w:val="00EC17A9"/>
    <w:rsid w:val="00EC2424"/>
    <w:rsid w:val="00EC2F57"/>
    <w:rsid w:val="00EC32E6"/>
    <w:rsid w:val="00EC3520"/>
    <w:rsid w:val="00EC46BA"/>
    <w:rsid w:val="00EC4717"/>
    <w:rsid w:val="00EC649E"/>
    <w:rsid w:val="00EC6A8C"/>
    <w:rsid w:val="00ED07BB"/>
    <w:rsid w:val="00ED2B1F"/>
    <w:rsid w:val="00ED3FE2"/>
    <w:rsid w:val="00ED494C"/>
    <w:rsid w:val="00ED5BB9"/>
    <w:rsid w:val="00ED5EA8"/>
    <w:rsid w:val="00ED6BA2"/>
    <w:rsid w:val="00ED6BDD"/>
    <w:rsid w:val="00ED6F96"/>
    <w:rsid w:val="00ED737E"/>
    <w:rsid w:val="00EE0330"/>
    <w:rsid w:val="00EE0425"/>
    <w:rsid w:val="00EE052C"/>
    <w:rsid w:val="00EE080E"/>
    <w:rsid w:val="00EE23D6"/>
    <w:rsid w:val="00EE30CE"/>
    <w:rsid w:val="00EE706A"/>
    <w:rsid w:val="00EE7267"/>
    <w:rsid w:val="00EE77EB"/>
    <w:rsid w:val="00EF0580"/>
    <w:rsid w:val="00EF0F4E"/>
    <w:rsid w:val="00EF1FF7"/>
    <w:rsid w:val="00EF238E"/>
    <w:rsid w:val="00EF2BC1"/>
    <w:rsid w:val="00EF3AE3"/>
    <w:rsid w:val="00EF4102"/>
    <w:rsid w:val="00EF4508"/>
    <w:rsid w:val="00EF48BB"/>
    <w:rsid w:val="00EF5A1C"/>
    <w:rsid w:val="00EF6821"/>
    <w:rsid w:val="00EF77D8"/>
    <w:rsid w:val="00F0121C"/>
    <w:rsid w:val="00F0187A"/>
    <w:rsid w:val="00F01C67"/>
    <w:rsid w:val="00F02273"/>
    <w:rsid w:val="00F024C6"/>
    <w:rsid w:val="00F03707"/>
    <w:rsid w:val="00F042F1"/>
    <w:rsid w:val="00F04FBA"/>
    <w:rsid w:val="00F051A0"/>
    <w:rsid w:val="00F06616"/>
    <w:rsid w:val="00F10650"/>
    <w:rsid w:val="00F1094F"/>
    <w:rsid w:val="00F10DE0"/>
    <w:rsid w:val="00F11907"/>
    <w:rsid w:val="00F124D7"/>
    <w:rsid w:val="00F12B42"/>
    <w:rsid w:val="00F13A04"/>
    <w:rsid w:val="00F14E1B"/>
    <w:rsid w:val="00F151DC"/>
    <w:rsid w:val="00F1633A"/>
    <w:rsid w:val="00F1705B"/>
    <w:rsid w:val="00F17DD2"/>
    <w:rsid w:val="00F200A5"/>
    <w:rsid w:val="00F20393"/>
    <w:rsid w:val="00F21FA9"/>
    <w:rsid w:val="00F23302"/>
    <w:rsid w:val="00F262BB"/>
    <w:rsid w:val="00F264A3"/>
    <w:rsid w:val="00F26C05"/>
    <w:rsid w:val="00F271BD"/>
    <w:rsid w:val="00F30327"/>
    <w:rsid w:val="00F322BC"/>
    <w:rsid w:val="00F333DC"/>
    <w:rsid w:val="00F33539"/>
    <w:rsid w:val="00F347BA"/>
    <w:rsid w:val="00F36067"/>
    <w:rsid w:val="00F36228"/>
    <w:rsid w:val="00F3746A"/>
    <w:rsid w:val="00F379B5"/>
    <w:rsid w:val="00F40692"/>
    <w:rsid w:val="00F42DD3"/>
    <w:rsid w:val="00F43C3E"/>
    <w:rsid w:val="00F44AC5"/>
    <w:rsid w:val="00F46F5A"/>
    <w:rsid w:val="00F46F79"/>
    <w:rsid w:val="00F4727C"/>
    <w:rsid w:val="00F51A87"/>
    <w:rsid w:val="00F5214A"/>
    <w:rsid w:val="00F52CFC"/>
    <w:rsid w:val="00F54F18"/>
    <w:rsid w:val="00F55C87"/>
    <w:rsid w:val="00F56ED2"/>
    <w:rsid w:val="00F601F3"/>
    <w:rsid w:val="00F60ED5"/>
    <w:rsid w:val="00F6186F"/>
    <w:rsid w:val="00F62303"/>
    <w:rsid w:val="00F6284E"/>
    <w:rsid w:val="00F63009"/>
    <w:rsid w:val="00F637B3"/>
    <w:rsid w:val="00F63DAA"/>
    <w:rsid w:val="00F63DD6"/>
    <w:rsid w:val="00F67066"/>
    <w:rsid w:val="00F671C2"/>
    <w:rsid w:val="00F7230E"/>
    <w:rsid w:val="00F73573"/>
    <w:rsid w:val="00F77BC0"/>
    <w:rsid w:val="00F80B41"/>
    <w:rsid w:val="00F816A5"/>
    <w:rsid w:val="00F83A40"/>
    <w:rsid w:val="00F84723"/>
    <w:rsid w:val="00F84B2F"/>
    <w:rsid w:val="00F853A5"/>
    <w:rsid w:val="00F85EDF"/>
    <w:rsid w:val="00F868E4"/>
    <w:rsid w:val="00F8716C"/>
    <w:rsid w:val="00F90F10"/>
    <w:rsid w:val="00F91259"/>
    <w:rsid w:val="00F913CA"/>
    <w:rsid w:val="00F917DB"/>
    <w:rsid w:val="00F91DAC"/>
    <w:rsid w:val="00F92736"/>
    <w:rsid w:val="00F92796"/>
    <w:rsid w:val="00F92DEC"/>
    <w:rsid w:val="00F93185"/>
    <w:rsid w:val="00F933E5"/>
    <w:rsid w:val="00F9440B"/>
    <w:rsid w:val="00F947CA"/>
    <w:rsid w:val="00F978B6"/>
    <w:rsid w:val="00F97D93"/>
    <w:rsid w:val="00FA08A3"/>
    <w:rsid w:val="00FA08B7"/>
    <w:rsid w:val="00FA3696"/>
    <w:rsid w:val="00FA4696"/>
    <w:rsid w:val="00FA480E"/>
    <w:rsid w:val="00FA5C0F"/>
    <w:rsid w:val="00FA5E92"/>
    <w:rsid w:val="00FA623E"/>
    <w:rsid w:val="00FA6294"/>
    <w:rsid w:val="00FA7BAE"/>
    <w:rsid w:val="00FB007E"/>
    <w:rsid w:val="00FB014D"/>
    <w:rsid w:val="00FB146D"/>
    <w:rsid w:val="00FB2652"/>
    <w:rsid w:val="00FB3633"/>
    <w:rsid w:val="00FB418F"/>
    <w:rsid w:val="00FB4536"/>
    <w:rsid w:val="00FB4E2B"/>
    <w:rsid w:val="00FB5DF4"/>
    <w:rsid w:val="00FB6183"/>
    <w:rsid w:val="00FB6446"/>
    <w:rsid w:val="00FB65FA"/>
    <w:rsid w:val="00FB6B8A"/>
    <w:rsid w:val="00FB7194"/>
    <w:rsid w:val="00FB721B"/>
    <w:rsid w:val="00FC019F"/>
    <w:rsid w:val="00FC09D4"/>
    <w:rsid w:val="00FC1A49"/>
    <w:rsid w:val="00FC284A"/>
    <w:rsid w:val="00FC2FA1"/>
    <w:rsid w:val="00FC3891"/>
    <w:rsid w:val="00FC4C0A"/>
    <w:rsid w:val="00FC755E"/>
    <w:rsid w:val="00FD199D"/>
    <w:rsid w:val="00FD42CA"/>
    <w:rsid w:val="00FD4BB2"/>
    <w:rsid w:val="00FD55E9"/>
    <w:rsid w:val="00FD5DAB"/>
    <w:rsid w:val="00FD6535"/>
    <w:rsid w:val="00FD701B"/>
    <w:rsid w:val="00FD77AE"/>
    <w:rsid w:val="00FD7911"/>
    <w:rsid w:val="00FD7F1E"/>
    <w:rsid w:val="00FE16CC"/>
    <w:rsid w:val="00FE1765"/>
    <w:rsid w:val="00FE32F9"/>
    <w:rsid w:val="00FE3BB2"/>
    <w:rsid w:val="00FE4032"/>
    <w:rsid w:val="00FE422B"/>
    <w:rsid w:val="00FE4922"/>
    <w:rsid w:val="00FE5A9E"/>
    <w:rsid w:val="00FF0057"/>
    <w:rsid w:val="00FF071E"/>
    <w:rsid w:val="00FF166F"/>
    <w:rsid w:val="00FF192C"/>
    <w:rsid w:val="00FF1E7B"/>
    <w:rsid w:val="00FF29B7"/>
    <w:rsid w:val="00FF408F"/>
    <w:rsid w:val="00FF5051"/>
    <w:rsid w:val="00FF57CA"/>
    <w:rsid w:val="00FF78CB"/>
    <w:rsid w:val="00FF7C6A"/>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0F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D644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 Знак Знак, Знак1 Знак, Знак1"/>
    <w:basedOn w:val="a"/>
    <w:link w:val="11"/>
    <w:semiHidden/>
    <w:rsid w:val="001D24F7"/>
  </w:style>
  <w:style w:type="character" w:customStyle="1" w:styleId="a4">
    <w:name w:val="Текст сноски Знак"/>
    <w:basedOn w:val="a0"/>
    <w:semiHidden/>
    <w:rsid w:val="001D24F7"/>
    <w:rPr>
      <w:rFonts w:ascii="Times New Roman" w:eastAsia="Times New Roman" w:hAnsi="Times New Roman" w:cs="Times New Roman"/>
      <w:sz w:val="20"/>
      <w:szCs w:val="20"/>
      <w:lang w:eastAsia="ru-RU"/>
    </w:rPr>
  </w:style>
  <w:style w:type="character" w:customStyle="1" w:styleId="11">
    <w:name w:val="Текст сноски Знак1"/>
    <w:aliases w:val=" Знак Знак Знак, Знак1 Знак Знак, Знак1 Знак1"/>
    <w:link w:val="a3"/>
    <w:semiHidden/>
    <w:rsid w:val="001D24F7"/>
    <w:rPr>
      <w:rFonts w:ascii="Times New Roman" w:eastAsia="Times New Roman" w:hAnsi="Times New Roman" w:cs="Times New Roman"/>
      <w:sz w:val="24"/>
      <w:szCs w:val="24"/>
      <w:lang w:eastAsia="ru-RU"/>
    </w:rPr>
  </w:style>
  <w:style w:type="character" w:styleId="a5">
    <w:name w:val="footnote reference"/>
    <w:semiHidden/>
    <w:rsid w:val="001D24F7"/>
    <w:rPr>
      <w:vertAlign w:val="superscript"/>
    </w:rPr>
  </w:style>
  <w:style w:type="paragraph" w:styleId="a6">
    <w:name w:val="Normal (Web)"/>
    <w:basedOn w:val="a"/>
    <w:uiPriority w:val="99"/>
    <w:rsid w:val="00082B8D"/>
    <w:pPr>
      <w:spacing w:before="100" w:beforeAutospacing="1" w:after="100" w:afterAutospacing="1"/>
    </w:pPr>
  </w:style>
  <w:style w:type="character" w:styleId="a7">
    <w:name w:val="Emphasis"/>
    <w:basedOn w:val="a0"/>
    <w:uiPriority w:val="20"/>
    <w:qFormat/>
    <w:rsid w:val="00082B8D"/>
    <w:rPr>
      <w:i/>
      <w:iCs/>
    </w:rPr>
  </w:style>
  <w:style w:type="paragraph" w:styleId="a8">
    <w:name w:val="List Paragraph"/>
    <w:basedOn w:val="a"/>
    <w:uiPriority w:val="34"/>
    <w:qFormat/>
    <w:rsid w:val="00F42DD3"/>
    <w:pPr>
      <w:ind w:left="720"/>
      <w:contextualSpacing/>
    </w:pPr>
  </w:style>
  <w:style w:type="character" w:customStyle="1" w:styleId="10">
    <w:name w:val="Заголовок 1 Знак"/>
    <w:basedOn w:val="a0"/>
    <w:link w:val="1"/>
    <w:uiPriority w:val="9"/>
    <w:rsid w:val="005D6447"/>
    <w:rPr>
      <w:rFonts w:asciiTheme="majorHAnsi" w:eastAsiaTheme="majorEastAsia" w:hAnsiTheme="majorHAnsi" w:cstheme="majorBidi"/>
      <w:b/>
      <w:bCs/>
      <w:color w:val="365F91" w:themeColor="accent1" w:themeShade="BF"/>
      <w:sz w:val="28"/>
      <w:szCs w:val="28"/>
      <w:lang w:eastAsia="ru-RU"/>
    </w:rPr>
  </w:style>
  <w:style w:type="paragraph" w:styleId="a9">
    <w:name w:val="TOC Heading"/>
    <w:basedOn w:val="1"/>
    <w:next w:val="a"/>
    <w:uiPriority w:val="39"/>
    <w:unhideWhenUsed/>
    <w:qFormat/>
    <w:rsid w:val="005D6447"/>
    <w:pPr>
      <w:spacing w:line="276" w:lineRule="auto"/>
      <w:outlineLvl w:val="9"/>
    </w:pPr>
  </w:style>
  <w:style w:type="paragraph" w:styleId="12">
    <w:name w:val="toc 1"/>
    <w:basedOn w:val="a"/>
    <w:next w:val="a"/>
    <w:autoRedefine/>
    <w:uiPriority w:val="39"/>
    <w:unhideWhenUsed/>
    <w:rsid w:val="005D6447"/>
    <w:pPr>
      <w:spacing w:after="100"/>
    </w:pPr>
  </w:style>
  <w:style w:type="paragraph" w:styleId="2">
    <w:name w:val="toc 2"/>
    <w:basedOn w:val="a"/>
    <w:next w:val="a"/>
    <w:autoRedefine/>
    <w:uiPriority w:val="39"/>
    <w:unhideWhenUsed/>
    <w:rsid w:val="005D6447"/>
    <w:pPr>
      <w:spacing w:after="100"/>
      <w:ind w:left="240"/>
    </w:pPr>
  </w:style>
  <w:style w:type="character" w:styleId="aa">
    <w:name w:val="Hyperlink"/>
    <w:basedOn w:val="a0"/>
    <w:uiPriority w:val="99"/>
    <w:unhideWhenUsed/>
    <w:rsid w:val="005D6447"/>
    <w:rPr>
      <w:color w:val="0000FF" w:themeColor="hyperlink"/>
      <w:u w:val="single"/>
    </w:rPr>
  </w:style>
  <w:style w:type="paragraph" w:styleId="ab">
    <w:name w:val="Balloon Text"/>
    <w:basedOn w:val="a"/>
    <w:link w:val="ac"/>
    <w:uiPriority w:val="99"/>
    <w:semiHidden/>
    <w:unhideWhenUsed/>
    <w:rsid w:val="005D6447"/>
    <w:rPr>
      <w:rFonts w:ascii="Tahoma" w:hAnsi="Tahoma" w:cs="Tahoma"/>
      <w:sz w:val="16"/>
      <w:szCs w:val="16"/>
    </w:rPr>
  </w:style>
  <w:style w:type="character" w:customStyle="1" w:styleId="ac">
    <w:name w:val="Текст выноски Знак"/>
    <w:basedOn w:val="a0"/>
    <w:link w:val="ab"/>
    <w:uiPriority w:val="99"/>
    <w:semiHidden/>
    <w:rsid w:val="005D6447"/>
    <w:rPr>
      <w:rFonts w:ascii="Tahoma" w:eastAsia="Times New Roman" w:hAnsi="Tahoma" w:cs="Tahoma"/>
      <w:sz w:val="16"/>
      <w:szCs w:val="16"/>
      <w:lang w:eastAsia="ru-RU"/>
    </w:rPr>
  </w:style>
  <w:style w:type="paragraph" w:customStyle="1" w:styleId="13">
    <w:name w:val="Знак1 Знак Знак Знак Знак Знак Знак"/>
    <w:basedOn w:val="a"/>
    <w:rsid w:val="00030319"/>
    <w:pPr>
      <w:spacing w:after="160" w:line="240" w:lineRule="exact"/>
    </w:pPr>
    <w:rPr>
      <w:rFonts w:ascii="Verdana" w:hAnsi="Verdana" w:cs="Verdana"/>
      <w:sz w:val="20"/>
      <w:szCs w:val="20"/>
      <w:lang w:val="en-US" w:eastAsia="en-US"/>
    </w:rPr>
  </w:style>
  <w:style w:type="paragraph" w:customStyle="1" w:styleId="14">
    <w:name w:val="Знак1 Знак Знак Знак Знак Знак Знак"/>
    <w:basedOn w:val="a"/>
    <w:rsid w:val="009D2879"/>
    <w:pPr>
      <w:spacing w:after="160" w:line="240" w:lineRule="exact"/>
    </w:pPr>
    <w:rPr>
      <w:rFonts w:ascii="Verdana" w:hAnsi="Verdana" w:cs="Verdana"/>
      <w:sz w:val="20"/>
      <w:szCs w:val="20"/>
      <w:lang w:val="en-US" w:eastAsia="en-US"/>
    </w:rPr>
  </w:style>
  <w:style w:type="paragraph" w:styleId="ad">
    <w:name w:val="header"/>
    <w:basedOn w:val="a"/>
    <w:link w:val="ae"/>
    <w:uiPriority w:val="99"/>
    <w:unhideWhenUsed/>
    <w:rsid w:val="007C7861"/>
    <w:pPr>
      <w:tabs>
        <w:tab w:val="center" w:pos="4677"/>
        <w:tab w:val="right" w:pos="9355"/>
      </w:tabs>
    </w:pPr>
  </w:style>
  <w:style w:type="character" w:customStyle="1" w:styleId="ae">
    <w:name w:val="Верхний колонтитул Знак"/>
    <w:basedOn w:val="a0"/>
    <w:link w:val="ad"/>
    <w:uiPriority w:val="99"/>
    <w:rsid w:val="007C7861"/>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7C7861"/>
    <w:pPr>
      <w:tabs>
        <w:tab w:val="center" w:pos="4677"/>
        <w:tab w:val="right" w:pos="9355"/>
      </w:tabs>
    </w:pPr>
  </w:style>
  <w:style w:type="character" w:customStyle="1" w:styleId="af0">
    <w:name w:val="Нижний колонтитул Знак"/>
    <w:basedOn w:val="a0"/>
    <w:link w:val="af"/>
    <w:uiPriority w:val="99"/>
    <w:rsid w:val="007C7861"/>
    <w:rPr>
      <w:rFonts w:ascii="Times New Roman" w:eastAsia="Times New Roman" w:hAnsi="Times New Roman" w:cs="Times New Roman"/>
      <w:sz w:val="24"/>
      <w:szCs w:val="24"/>
      <w:lang w:eastAsia="ru-RU"/>
    </w:rPr>
  </w:style>
  <w:style w:type="paragraph" w:customStyle="1" w:styleId="15">
    <w:name w:val="Знак1 Знак Знак Знак Знак Знак Знак"/>
    <w:basedOn w:val="a"/>
    <w:rsid w:val="00DC106F"/>
    <w:pPr>
      <w:spacing w:after="160" w:line="240" w:lineRule="exact"/>
    </w:pPr>
    <w:rPr>
      <w:rFonts w:ascii="Verdana" w:hAnsi="Verdana" w:cs="Verdana"/>
      <w:sz w:val="20"/>
      <w:szCs w:val="20"/>
      <w:lang w:val="en-US" w:eastAsia="en-US"/>
    </w:rPr>
  </w:style>
  <w:style w:type="character" w:customStyle="1" w:styleId="20">
    <w:name w:val="Основной текст (2)_"/>
    <w:basedOn w:val="a0"/>
    <w:rsid w:val="00F0187A"/>
    <w:rPr>
      <w:rFonts w:ascii="Times New Roman" w:eastAsia="Times New Roman" w:hAnsi="Times New Roman" w:cs="Times New Roman"/>
      <w:b w:val="0"/>
      <w:bCs w:val="0"/>
      <w:i w:val="0"/>
      <w:iCs w:val="0"/>
      <w:smallCaps w:val="0"/>
      <w:strike w:val="0"/>
      <w:sz w:val="19"/>
      <w:szCs w:val="19"/>
      <w:u w:val="none"/>
    </w:rPr>
  </w:style>
  <w:style w:type="character" w:customStyle="1" w:styleId="21">
    <w:name w:val="Основной текст (2)"/>
    <w:basedOn w:val="20"/>
    <w:rsid w:val="00F0187A"/>
    <w:rPr>
      <w:rFonts w:ascii="Times New Roman" w:eastAsia="Times New Roman" w:hAnsi="Times New Roman" w:cs="Times New Roman"/>
      <w:b w:val="0"/>
      <w:bCs w:val="0"/>
      <w:i w:val="0"/>
      <w:iCs w:val="0"/>
      <w:smallCaps w:val="0"/>
      <w:strike w:val="0"/>
      <w:color w:val="91876D"/>
      <w:spacing w:val="0"/>
      <w:w w:val="100"/>
      <w:position w:val="0"/>
      <w:sz w:val="19"/>
      <w:szCs w:val="19"/>
      <w:u w:val="none"/>
      <w:lang w:val="ru-RU" w:eastAsia="ru-RU" w:bidi="ru-RU"/>
    </w:rPr>
  </w:style>
  <w:style w:type="character" w:customStyle="1" w:styleId="22">
    <w:name w:val="Основной текст (2) + Курсив"/>
    <w:basedOn w:val="20"/>
    <w:rsid w:val="00F0187A"/>
    <w:rPr>
      <w:rFonts w:ascii="Times New Roman" w:eastAsia="Times New Roman" w:hAnsi="Times New Roman" w:cs="Times New Roman"/>
      <w:b w:val="0"/>
      <w:bCs w:val="0"/>
      <w:i/>
      <w:iCs/>
      <w:smallCaps w:val="0"/>
      <w:strike w:val="0"/>
      <w:color w:val="91876D"/>
      <w:spacing w:val="0"/>
      <w:w w:val="100"/>
      <w:position w:val="0"/>
      <w:sz w:val="19"/>
      <w:szCs w:val="19"/>
      <w:u w:val="none"/>
      <w:lang w:val="ru-RU" w:eastAsia="ru-RU" w:bidi="ru-RU"/>
    </w:rPr>
  </w:style>
  <w:style w:type="character" w:customStyle="1" w:styleId="2Candara9pt0pt">
    <w:name w:val="Основной текст (2) + Candara;9 pt;Интервал 0 pt"/>
    <w:basedOn w:val="20"/>
    <w:rsid w:val="00F0187A"/>
    <w:rPr>
      <w:rFonts w:ascii="Candara" w:eastAsia="Candara" w:hAnsi="Candara" w:cs="Candara"/>
      <w:b w:val="0"/>
      <w:bCs w:val="0"/>
      <w:i w:val="0"/>
      <w:iCs w:val="0"/>
      <w:smallCaps w:val="0"/>
      <w:strike w:val="0"/>
      <w:color w:val="91876D"/>
      <w:spacing w:val="10"/>
      <w:w w:val="100"/>
      <w:position w:val="0"/>
      <w:sz w:val="18"/>
      <w:szCs w:val="18"/>
      <w:u w:val="none"/>
      <w:lang w:val="ru-RU" w:eastAsia="ru-RU" w:bidi="ru-RU"/>
    </w:rPr>
  </w:style>
  <w:style w:type="character" w:customStyle="1" w:styleId="plainlinks">
    <w:name w:val="plainlinks"/>
    <w:basedOn w:val="a0"/>
    <w:rsid w:val="00511445"/>
  </w:style>
  <w:style w:type="character" w:customStyle="1" w:styleId="latitude">
    <w:name w:val="latitude"/>
    <w:basedOn w:val="a0"/>
    <w:rsid w:val="00511445"/>
  </w:style>
  <w:style w:type="character" w:customStyle="1" w:styleId="longitude">
    <w:name w:val="longitude"/>
    <w:basedOn w:val="a0"/>
    <w:rsid w:val="00511445"/>
  </w:style>
  <w:style w:type="character" w:customStyle="1" w:styleId="geo-multi-punct1">
    <w:name w:val="geo-multi-punct1"/>
    <w:basedOn w:val="a0"/>
    <w:rsid w:val="00511445"/>
    <w:rPr>
      <w:vanish/>
      <w:webHidden w:val="0"/>
      <w:specVanish w:val="0"/>
    </w:rPr>
  </w:style>
  <w:style w:type="character" w:customStyle="1" w:styleId="geo">
    <w:name w:val="geo"/>
    <w:basedOn w:val="a0"/>
    <w:rsid w:val="00511445"/>
  </w:style>
  <w:style w:type="character" w:customStyle="1" w:styleId="210pt">
    <w:name w:val="Основной текст (2) + 10 pt;Курсив"/>
    <w:basedOn w:val="20"/>
    <w:rsid w:val="002B0A74"/>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26">
    <w:name w:val="Основной текст (26)_"/>
    <w:basedOn w:val="a0"/>
    <w:rsid w:val="00A416F8"/>
    <w:rPr>
      <w:rFonts w:ascii="Times New Roman" w:eastAsia="Times New Roman" w:hAnsi="Times New Roman" w:cs="Times New Roman"/>
      <w:b/>
      <w:bCs/>
      <w:i w:val="0"/>
      <w:iCs w:val="0"/>
      <w:smallCaps w:val="0"/>
      <w:strike w:val="0"/>
      <w:sz w:val="22"/>
      <w:szCs w:val="22"/>
      <w:u w:val="none"/>
      <w:lang w:val="en-US" w:eastAsia="en-US" w:bidi="en-US"/>
    </w:rPr>
  </w:style>
  <w:style w:type="character" w:customStyle="1" w:styleId="260">
    <w:name w:val="Основной текст (26)"/>
    <w:basedOn w:val="26"/>
    <w:rsid w:val="00A416F8"/>
    <w:rPr>
      <w:rFonts w:ascii="Times New Roman" w:eastAsia="Times New Roman" w:hAnsi="Times New Roman" w:cs="Times New Roman"/>
      <w:b/>
      <w:bCs/>
      <w:i w:val="0"/>
      <w:iCs w:val="0"/>
      <w:smallCaps w:val="0"/>
      <w:strike w:val="0"/>
      <w:color w:val="231F20"/>
      <w:spacing w:val="0"/>
      <w:w w:val="100"/>
      <w:position w:val="0"/>
      <w:sz w:val="22"/>
      <w:szCs w:val="22"/>
      <w:u w:val="none"/>
      <w:lang w:val="en-US" w:eastAsia="en-US" w:bidi="en-US"/>
    </w:rPr>
  </w:style>
  <w:style w:type="character" w:customStyle="1" w:styleId="261">
    <w:name w:val="Основной текст (26) + Не полужирный"/>
    <w:basedOn w:val="26"/>
    <w:rsid w:val="00A416F8"/>
    <w:rPr>
      <w:rFonts w:ascii="Times New Roman" w:eastAsia="Times New Roman" w:hAnsi="Times New Roman" w:cs="Times New Roman"/>
      <w:b/>
      <w:bCs/>
      <w:i w:val="0"/>
      <w:iCs w:val="0"/>
      <w:smallCaps w:val="0"/>
      <w:strike w:val="0"/>
      <w:color w:val="231F20"/>
      <w:spacing w:val="0"/>
      <w:w w:val="100"/>
      <w:position w:val="0"/>
      <w:sz w:val="22"/>
      <w:szCs w:val="22"/>
      <w:u w:val="none"/>
      <w:lang w:val="en-US" w:eastAsia="en-US" w:bidi="en-US"/>
    </w:rPr>
  </w:style>
  <w:style w:type="paragraph" w:styleId="3">
    <w:name w:val="toc 3"/>
    <w:basedOn w:val="a"/>
    <w:next w:val="a"/>
    <w:autoRedefine/>
    <w:uiPriority w:val="39"/>
    <w:unhideWhenUsed/>
    <w:rsid w:val="0061197A"/>
    <w:pPr>
      <w:spacing w:after="100"/>
      <w:ind w:left="480"/>
    </w:pPr>
  </w:style>
  <w:style w:type="character" w:customStyle="1" w:styleId="210pt0">
    <w:name w:val="Основной текст (2) + 10 pt;Полужирный"/>
    <w:basedOn w:val="20"/>
    <w:rsid w:val="00930794"/>
    <w:rPr>
      <w:rFonts w:ascii="Arial Narrow" w:eastAsia="Arial Narrow" w:hAnsi="Arial Narrow" w:cs="Arial Narrow"/>
      <w:b/>
      <w:bCs/>
      <w:i w:val="0"/>
      <w:iCs w:val="0"/>
      <w:smallCaps w:val="0"/>
      <w:strike w:val="0"/>
      <w:color w:val="393996"/>
      <w:spacing w:val="0"/>
      <w:w w:val="100"/>
      <w:position w:val="0"/>
      <w:sz w:val="20"/>
      <w:szCs w:val="20"/>
      <w:u w:val="none"/>
      <w:lang w:val="ru-RU" w:eastAsia="ru-RU" w:bidi="ru-RU"/>
    </w:rPr>
  </w:style>
  <w:style w:type="character" w:customStyle="1" w:styleId="s5">
    <w:name w:val="s5"/>
    <w:basedOn w:val="a0"/>
    <w:rsid w:val="006976F9"/>
  </w:style>
  <w:style w:type="paragraph" w:customStyle="1" w:styleId="p9">
    <w:name w:val="p9"/>
    <w:basedOn w:val="a"/>
    <w:rsid w:val="00C221DB"/>
    <w:pPr>
      <w:spacing w:before="100" w:beforeAutospacing="1" w:after="100" w:afterAutospacing="1"/>
    </w:pPr>
  </w:style>
  <w:style w:type="character" w:customStyle="1" w:styleId="s6">
    <w:name w:val="s6"/>
    <w:basedOn w:val="a0"/>
    <w:rsid w:val="00C221DB"/>
  </w:style>
  <w:style w:type="table" w:styleId="af1">
    <w:name w:val="Table Grid"/>
    <w:basedOn w:val="a1"/>
    <w:uiPriority w:val="59"/>
    <w:rsid w:val="002D68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_"/>
    <w:basedOn w:val="a0"/>
    <w:rsid w:val="002D68F8"/>
    <w:rPr>
      <w:rFonts w:ascii="Georgia" w:eastAsia="Georgia" w:hAnsi="Georgia" w:cs="Georgia"/>
      <w:b/>
      <w:bCs/>
      <w:i w:val="0"/>
      <w:iCs w:val="0"/>
      <w:smallCaps w:val="0"/>
      <w:strike w:val="0"/>
      <w:sz w:val="19"/>
      <w:szCs w:val="19"/>
      <w:u w:val="none"/>
    </w:rPr>
  </w:style>
  <w:style w:type="character" w:customStyle="1" w:styleId="31">
    <w:name w:val="Заголовок №3"/>
    <w:basedOn w:val="30"/>
    <w:rsid w:val="002D68F8"/>
    <w:rPr>
      <w:rFonts w:ascii="Georgia" w:eastAsia="Georgia" w:hAnsi="Georgia" w:cs="Georgia"/>
      <w:b/>
      <w:bCs/>
      <w:i w:val="0"/>
      <w:iCs w:val="0"/>
      <w:smallCaps w:val="0"/>
      <w:strike w:val="0"/>
      <w:color w:val="006B8D"/>
      <w:spacing w:val="0"/>
      <w:w w:val="100"/>
      <w:position w:val="0"/>
      <w:sz w:val="19"/>
      <w:szCs w:val="19"/>
      <w:u w:val="none"/>
      <w:lang w:val="ru-RU" w:eastAsia="ru-RU" w:bidi="ru-RU"/>
    </w:rPr>
  </w:style>
  <w:style w:type="character" w:customStyle="1" w:styleId="2Arial8pt">
    <w:name w:val="Основной текст (2) + Arial;8 pt;Полужирный"/>
    <w:basedOn w:val="20"/>
    <w:rsid w:val="002D68F8"/>
    <w:rPr>
      <w:rFonts w:ascii="Arial" w:eastAsia="Arial" w:hAnsi="Arial" w:cs="Arial"/>
      <w:b/>
      <w:bCs/>
      <w:i w:val="0"/>
      <w:iCs w:val="0"/>
      <w:smallCaps w:val="0"/>
      <w:strike w:val="0"/>
      <w:color w:val="F4F3EA"/>
      <w:spacing w:val="0"/>
      <w:w w:val="100"/>
      <w:position w:val="0"/>
      <w:sz w:val="16"/>
      <w:szCs w:val="16"/>
      <w:u w:val="none"/>
      <w:lang w:val="ru-RU" w:eastAsia="ru-RU" w:bidi="ru-RU"/>
    </w:rPr>
  </w:style>
  <w:style w:type="character" w:customStyle="1" w:styleId="2Arial65pt">
    <w:name w:val="Основной текст (2) + Arial;6;5 pt"/>
    <w:basedOn w:val="20"/>
    <w:rsid w:val="002D68F8"/>
    <w:rPr>
      <w:rFonts w:ascii="Arial" w:eastAsia="Arial" w:hAnsi="Arial" w:cs="Arial"/>
      <w:b w:val="0"/>
      <w:bCs w:val="0"/>
      <w:i w:val="0"/>
      <w:iCs w:val="0"/>
      <w:smallCaps w:val="0"/>
      <w:strike w:val="0"/>
      <w:color w:val="F4F3EA"/>
      <w:spacing w:val="0"/>
      <w:w w:val="100"/>
      <w:position w:val="0"/>
      <w:sz w:val="13"/>
      <w:szCs w:val="13"/>
      <w:u w:val="none"/>
      <w:lang w:val="ru-RU" w:eastAsia="ru-RU" w:bidi="ru-RU"/>
    </w:rPr>
  </w:style>
  <w:style w:type="character" w:customStyle="1" w:styleId="2Arial6pt">
    <w:name w:val="Основной текст (2) + Arial;6 pt"/>
    <w:basedOn w:val="20"/>
    <w:rsid w:val="00A37D3F"/>
    <w:rPr>
      <w:rFonts w:ascii="Arial" w:eastAsia="Arial" w:hAnsi="Arial" w:cs="Arial"/>
      <w:b w:val="0"/>
      <w:bCs w:val="0"/>
      <w:i w:val="0"/>
      <w:iCs w:val="0"/>
      <w:smallCaps w:val="0"/>
      <w:strike w:val="0"/>
      <w:color w:val="000000"/>
      <w:spacing w:val="0"/>
      <w:w w:val="100"/>
      <w:position w:val="0"/>
      <w:sz w:val="12"/>
      <w:szCs w:val="12"/>
      <w:u w:val="none"/>
      <w:lang w:val="ru-RU" w:eastAsia="ru-RU" w:bidi="ru-RU"/>
    </w:rPr>
  </w:style>
  <w:style w:type="character" w:customStyle="1" w:styleId="af2">
    <w:name w:val="Сноска_"/>
    <w:basedOn w:val="a0"/>
    <w:link w:val="af3"/>
    <w:rsid w:val="00B80484"/>
    <w:rPr>
      <w:rFonts w:ascii="Georgia" w:eastAsia="Georgia" w:hAnsi="Georgia" w:cs="Georgia"/>
      <w:sz w:val="14"/>
      <w:szCs w:val="14"/>
      <w:shd w:val="clear" w:color="auto" w:fill="FFFFFF"/>
    </w:rPr>
  </w:style>
  <w:style w:type="paragraph" w:customStyle="1" w:styleId="af3">
    <w:name w:val="Сноска"/>
    <w:basedOn w:val="a"/>
    <w:link w:val="af2"/>
    <w:rsid w:val="00B80484"/>
    <w:pPr>
      <w:widowControl w:val="0"/>
      <w:shd w:val="clear" w:color="auto" w:fill="FFFFFF"/>
      <w:spacing w:line="0" w:lineRule="atLeast"/>
      <w:jc w:val="both"/>
    </w:pPr>
    <w:rPr>
      <w:rFonts w:ascii="Georgia" w:eastAsia="Georgia" w:hAnsi="Georgia" w:cs="Georgia"/>
      <w:sz w:val="14"/>
      <w:szCs w:val="14"/>
      <w:lang w:eastAsia="en-US"/>
    </w:rPr>
  </w:style>
  <w:style w:type="character" w:customStyle="1" w:styleId="2BookmanOldStyle8pt">
    <w:name w:val="Основной текст (2) + Bookman Old Style;8 pt"/>
    <w:basedOn w:val="20"/>
    <w:rsid w:val="00344BD2"/>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ru-RU" w:eastAsia="ru-RU" w:bidi="ru-RU"/>
    </w:rPr>
  </w:style>
  <w:style w:type="paragraph" w:customStyle="1" w:styleId="af4">
    <w:name w:val="Знак Знак Знак Знак Знак"/>
    <w:basedOn w:val="a"/>
    <w:rsid w:val="00031865"/>
    <w:pPr>
      <w:spacing w:after="160" w:line="240" w:lineRule="exact"/>
    </w:pPr>
    <w:rPr>
      <w:rFonts w:ascii="Verdana" w:hAnsi="Verdana" w:cs="Verdana"/>
      <w:sz w:val="20"/>
      <w:szCs w:val="20"/>
      <w:lang w:val="en-US" w:eastAsia="en-US"/>
    </w:rPr>
  </w:style>
  <w:style w:type="character" w:customStyle="1" w:styleId="s1">
    <w:name w:val="s1"/>
    <w:basedOn w:val="a0"/>
    <w:rsid w:val="002A3E35"/>
  </w:style>
  <w:style w:type="paragraph" w:customStyle="1" w:styleId="16">
    <w:name w:val="Знак1 Знак Знак Знак Знак Знак"/>
    <w:basedOn w:val="a"/>
    <w:rsid w:val="00AD58DF"/>
    <w:pPr>
      <w:spacing w:after="160" w:line="240" w:lineRule="exact"/>
    </w:pPr>
    <w:rPr>
      <w:rFonts w:ascii="Verdana" w:hAnsi="Verdana" w:cs="Verdana"/>
      <w:sz w:val="20"/>
      <w:szCs w:val="20"/>
      <w:lang w:val="en-US" w:eastAsia="en-US"/>
    </w:rPr>
  </w:style>
  <w:style w:type="character" w:customStyle="1" w:styleId="ref-info">
    <w:name w:val="ref-info"/>
    <w:basedOn w:val="a0"/>
    <w:rsid w:val="007938E3"/>
  </w:style>
  <w:style w:type="character" w:customStyle="1" w:styleId="2Georgia75pt">
    <w:name w:val="Основной текст (2) + Georgia;7;5 pt"/>
    <w:basedOn w:val="20"/>
    <w:rsid w:val="004556D9"/>
    <w:rPr>
      <w:rFonts w:ascii="Georgia" w:eastAsia="Georgia" w:hAnsi="Georgia" w:cs="Georgia"/>
      <w:b w:val="0"/>
      <w:bCs w:val="0"/>
      <w:i w:val="0"/>
      <w:iCs w:val="0"/>
      <w:smallCaps w:val="0"/>
      <w:strike w:val="0"/>
      <w:color w:val="000000"/>
      <w:spacing w:val="0"/>
      <w:w w:val="100"/>
      <w:position w:val="0"/>
      <w:sz w:val="15"/>
      <w:szCs w:val="15"/>
      <w:u w:val="none"/>
      <w:lang w:val="en-US" w:eastAsia="en-US" w:bidi="en-US"/>
    </w:rPr>
  </w:style>
  <w:style w:type="character" w:customStyle="1" w:styleId="23">
    <w:name w:val="Основной текст (2) + Полужирный"/>
    <w:basedOn w:val="20"/>
    <w:rsid w:val="00B92FB0"/>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00">
    <w:name w:val="Основной текст (10)_"/>
    <w:basedOn w:val="a0"/>
    <w:link w:val="101"/>
    <w:rsid w:val="005772AF"/>
    <w:rPr>
      <w:rFonts w:ascii="Times New Roman" w:eastAsia="Times New Roman" w:hAnsi="Times New Roman" w:cs="Times New Roman"/>
      <w:sz w:val="20"/>
      <w:szCs w:val="20"/>
      <w:shd w:val="clear" w:color="auto" w:fill="FFFFFF"/>
    </w:rPr>
  </w:style>
  <w:style w:type="paragraph" w:customStyle="1" w:styleId="101">
    <w:name w:val="Основной текст (10)"/>
    <w:basedOn w:val="a"/>
    <w:link w:val="100"/>
    <w:rsid w:val="005772AF"/>
    <w:pPr>
      <w:widowControl w:val="0"/>
      <w:shd w:val="clear" w:color="auto" w:fill="FFFFFF"/>
      <w:spacing w:line="226" w:lineRule="exact"/>
      <w:jc w:val="both"/>
    </w:pPr>
    <w:rPr>
      <w:sz w:val="20"/>
      <w:szCs w:val="20"/>
      <w:lang w:eastAsia="en-US"/>
    </w:rPr>
  </w:style>
  <w:style w:type="character" w:customStyle="1" w:styleId="24">
    <w:name w:val="Основной текст (2) + Не полужирный;Курсив"/>
    <w:basedOn w:val="20"/>
    <w:rsid w:val="00395AED"/>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styleId="af5">
    <w:name w:val="Strong"/>
    <w:basedOn w:val="a0"/>
    <w:uiPriority w:val="22"/>
    <w:qFormat/>
    <w:rsid w:val="00481CB5"/>
    <w:rPr>
      <w:b/>
      <w:bCs/>
    </w:rPr>
  </w:style>
  <w:style w:type="character" w:customStyle="1" w:styleId="32">
    <w:name w:val="Основной текст (3)_"/>
    <w:basedOn w:val="a0"/>
    <w:rsid w:val="004F2CF2"/>
    <w:rPr>
      <w:rFonts w:ascii="Arial" w:eastAsia="Arial" w:hAnsi="Arial" w:cs="Arial"/>
      <w:b/>
      <w:bCs/>
      <w:i w:val="0"/>
      <w:iCs w:val="0"/>
      <w:smallCaps w:val="0"/>
      <w:strike w:val="0"/>
      <w:spacing w:val="-10"/>
      <w:sz w:val="70"/>
      <w:szCs w:val="70"/>
      <w:u w:val="none"/>
    </w:rPr>
  </w:style>
  <w:style w:type="character" w:customStyle="1" w:styleId="33">
    <w:name w:val="Основной текст (3)"/>
    <w:basedOn w:val="32"/>
    <w:rsid w:val="004F2CF2"/>
    <w:rPr>
      <w:rFonts w:ascii="Arial" w:eastAsia="Arial" w:hAnsi="Arial" w:cs="Arial"/>
      <w:b/>
      <w:bCs/>
      <w:i w:val="0"/>
      <w:iCs w:val="0"/>
      <w:smallCaps w:val="0"/>
      <w:strike w:val="0"/>
      <w:color w:val="0095DA"/>
      <w:spacing w:val="-10"/>
      <w:w w:val="100"/>
      <w:position w:val="0"/>
      <w:sz w:val="70"/>
      <w:szCs w:val="70"/>
      <w:u w:val="none"/>
      <w:lang w:val="ru-RU" w:eastAsia="ru-RU" w:bidi="ru-RU"/>
    </w:rPr>
  </w:style>
  <w:style w:type="character" w:customStyle="1" w:styleId="8">
    <w:name w:val="Основной текст (8)_"/>
    <w:basedOn w:val="a0"/>
    <w:rsid w:val="004F2CF2"/>
    <w:rPr>
      <w:rFonts w:ascii="Arial" w:eastAsia="Arial" w:hAnsi="Arial" w:cs="Arial"/>
      <w:b w:val="0"/>
      <w:bCs w:val="0"/>
      <w:i w:val="0"/>
      <w:iCs w:val="0"/>
      <w:smallCaps w:val="0"/>
      <w:strike w:val="0"/>
      <w:sz w:val="32"/>
      <w:szCs w:val="32"/>
      <w:u w:val="none"/>
    </w:rPr>
  </w:style>
  <w:style w:type="character" w:customStyle="1" w:styleId="80">
    <w:name w:val="Основной текст (8)"/>
    <w:basedOn w:val="8"/>
    <w:rsid w:val="004F2CF2"/>
    <w:rPr>
      <w:rFonts w:ascii="Arial" w:eastAsia="Arial" w:hAnsi="Arial" w:cs="Arial"/>
      <w:b w:val="0"/>
      <w:bCs w:val="0"/>
      <w:i w:val="0"/>
      <w:iCs w:val="0"/>
      <w:smallCaps w:val="0"/>
      <w:strike w:val="0"/>
      <w:color w:val="18479E"/>
      <w:spacing w:val="0"/>
      <w:w w:val="100"/>
      <w:position w:val="0"/>
      <w:sz w:val="32"/>
      <w:szCs w:val="32"/>
      <w:u w:val="none"/>
      <w:lang w:val="ru-RU" w:eastAsia="ru-RU" w:bidi="ru-RU"/>
    </w:rPr>
  </w:style>
  <w:style w:type="character" w:customStyle="1" w:styleId="5">
    <w:name w:val="Основной текст (5)_"/>
    <w:basedOn w:val="a0"/>
    <w:rsid w:val="001C24CD"/>
    <w:rPr>
      <w:rFonts w:ascii="Arial" w:eastAsia="Arial" w:hAnsi="Arial" w:cs="Arial"/>
      <w:b w:val="0"/>
      <w:bCs w:val="0"/>
      <w:i w:val="0"/>
      <w:iCs w:val="0"/>
      <w:smallCaps w:val="0"/>
      <w:strike w:val="0"/>
      <w:sz w:val="19"/>
      <w:szCs w:val="19"/>
      <w:u w:val="none"/>
    </w:rPr>
  </w:style>
  <w:style w:type="character" w:customStyle="1" w:styleId="50">
    <w:name w:val="Основной текст (5)"/>
    <w:basedOn w:val="5"/>
    <w:rsid w:val="001C24CD"/>
    <w:rPr>
      <w:rFonts w:ascii="Arial" w:eastAsia="Arial" w:hAnsi="Arial" w:cs="Arial"/>
      <w:b w:val="0"/>
      <w:bCs w:val="0"/>
      <w:i w:val="0"/>
      <w:iCs w:val="0"/>
      <w:smallCaps w:val="0"/>
      <w:strike w:val="0"/>
      <w:color w:val="231F20"/>
      <w:spacing w:val="0"/>
      <w:w w:val="100"/>
      <w:position w:val="0"/>
      <w:sz w:val="19"/>
      <w:szCs w:val="19"/>
      <w:u w:val="none"/>
      <w:lang w:val="ru-RU" w:eastAsia="ru-RU" w:bidi="ru-RU"/>
    </w:rPr>
  </w:style>
  <w:style w:type="character" w:customStyle="1" w:styleId="17">
    <w:name w:val="Основной текст (17)_"/>
    <w:basedOn w:val="a0"/>
    <w:rsid w:val="00E00355"/>
    <w:rPr>
      <w:rFonts w:ascii="Arial" w:eastAsia="Arial" w:hAnsi="Arial" w:cs="Arial"/>
      <w:b/>
      <w:bCs/>
      <w:i/>
      <w:iCs/>
      <w:smallCaps w:val="0"/>
      <w:strike w:val="0"/>
      <w:sz w:val="15"/>
      <w:szCs w:val="15"/>
      <w:u w:val="none"/>
    </w:rPr>
  </w:style>
  <w:style w:type="character" w:customStyle="1" w:styleId="170">
    <w:name w:val="Основной текст (17)"/>
    <w:basedOn w:val="17"/>
    <w:rsid w:val="00E00355"/>
    <w:rPr>
      <w:rFonts w:ascii="Arial" w:eastAsia="Arial" w:hAnsi="Arial" w:cs="Arial"/>
      <w:b/>
      <w:bCs/>
      <w:i/>
      <w:iCs/>
      <w:smallCaps w:val="0"/>
      <w:strike w:val="0"/>
      <w:color w:val="231F20"/>
      <w:spacing w:val="0"/>
      <w:w w:val="100"/>
      <w:position w:val="0"/>
      <w:sz w:val="15"/>
      <w:szCs w:val="15"/>
      <w:u w:val="none"/>
      <w:lang w:val="ru-RU" w:eastAsia="ru-RU" w:bidi="ru-RU"/>
    </w:rPr>
  </w:style>
  <w:style w:type="paragraph" w:customStyle="1" w:styleId="18">
    <w:name w:val="Знак1 Знак Знак Знак Знак Знак Знак"/>
    <w:basedOn w:val="a"/>
    <w:rsid w:val="0069662A"/>
    <w:pPr>
      <w:spacing w:after="160" w:line="240" w:lineRule="exact"/>
    </w:pPr>
    <w:rPr>
      <w:rFonts w:ascii="Verdana" w:hAnsi="Verdana" w:cs="Verdana"/>
      <w:sz w:val="20"/>
      <w:szCs w:val="20"/>
      <w:lang w:val="en-US" w:eastAsia="en-US"/>
    </w:rPr>
  </w:style>
  <w:style w:type="paragraph" w:customStyle="1" w:styleId="af6">
    <w:name w:val="Знак Знак Знак Знак Знак"/>
    <w:basedOn w:val="a"/>
    <w:rsid w:val="00713FE9"/>
    <w:pPr>
      <w:spacing w:after="160" w:line="240" w:lineRule="exact"/>
    </w:pPr>
    <w:rPr>
      <w:rFonts w:ascii="Verdana" w:hAnsi="Verdana" w:cs="Verdana"/>
      <w:sz w:val="20"/>
      <w:szCs w:val="20"/>
      <w:lang w:val="en-US" w:eastAsia="en-US"/>
    </w:rPr>
  </w:style>
  <w:style w:type="paragraph" w:customStyle="1" w:styleId="19">
    <w:name w:val="Знак1 Знак Знак Знак Знак Знак Знак"/>
    <w:basedOn w:val="a"/>
    <w:rsid w:val="004823AF"/>
    <w:pPr>
      <w:spacing w:after="160" w:line="240" w:lineRule="exact"/>
    </w:pPr>
    <w:rPr>
      <w:rFonts w:ascii="Verdana" w:hAnsi="Verdana" w:cs="Verdana"/>
      <w:sz w:val="20"/>
      <w:szCs w:val="20"/>
      <w:lang w:val="en-US" w:eastAsia="en-US"/>
    </w:rPr>
  </w:style>
  <w:style w:type="paragraph" w:customStyle="1" w:styleId="1a">
    <w:name w:val="Знак1 Знак Знак Знак Знак Знак"/>
    <w:basedOn w:val="a"/>
    <w:rsid w:val="007C0EB3"/>
    <w:pPr>
      <w:spacing w:after="160" w:line="240" w:lineRule="exact"/>
    </w:pPr>
    <w:rPr>
      <w:rFonts w:ascii="Verdana" w:hAnsi="Verdana" w:cs="Verdana"/>
      <w:sz w:val="20"/>
      <w:szCs w:val="20"/>
      <w:lang w:val="en-US" w:eastAsia="en-US"/>
    </w:rPr>
  </w:style>
  <w:style w:type="character" w:customStyle="1" w:styleId="25">
    <w:name w:val="Основной текст (2) + Полужирный;Курсив"/>
    <w:basedOn w:val="20"/>
    <w:rsid w:val="0050403E"/>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af7">
    <w:name w:val="Колонтитул"/>
    <w:basedOn w:val="a0"/>
    <w:rsid w:val="0070275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af8">
    <w:name w:val="Подпись к таблице_"/>
    <w:basedOn w:val="a0"/>
    <w:link w:val="af9"/>
    <w:rsid w:val="00BC4DA8"/>
    <w:rPr>
      <w:rFonts w:ascii="Times New Roman" w:eastAsia="Times New Roman" w:hAnsi="Times New Roman" w:cs="Times New Roman"/>
      <w:b/>
      <w:bCs/>
      <w:sz w:val="19"/>
      <w:szCs w:val="19"/>
      <w:shd w:val="clear" w:color="auto" w:fill="FFFFFF"/>
    </w:rPr>
  </w:style>
  <w:style w:type="character" w:customStyle="1" w:styleId="FranklinGothicDemi10pt">
    <w:name w:val="Подпись к таблице + Franklin Gothic Demi;10 pt;Не полужирный"/>
    <w:basedOn w:val="af8"/>
    <w:rsid w:val="00BC4DA8"/>
    <w:rPr>
      <w:rFonts w:ascii="Franklin Gothic Demi" w:eastAsia="Franklin Gothic Demi" w:hAnsi="Franklin Gothic Demi" w:cs="Franklin Gothic Demi"/>
      <w:b/>
      <w:bCs/>
      <w:color w:val="000000"/>
      <w:spacing w:val="0"/>
      <w:w w:val="100"/>
      <w:position w:val="0"/>
      <w:sz w:val="20"/>
      <w:szCs w:val="20"/>
      <w:shd w:val="clear" w:color="auto" w:fill="FFFFFF"/>
      <w:lang w:val="ru-RU" w:eastAsia="ru-RU" w:bidi="ru-RU"/>
    </w:rPr>
  </w:style>
  <w:style w:type="paragraph" w:customStyle="1" w:styleId="af9">
    <w:name w:val="Подпись к таблице"/>
    <w:basedOn w:val="a"/>
    <w:link w:val="af8"/>
    <w:rsid w:val="00BC4DA8"/>
    <w:pPr>
      <w:widowControl w:val="0"/>
      <w:shd w:val="clear" w:color="auto" w:fill="FFFFFF"/>
      <w:spacing w:line="0" w:lineRule="atLeast"/>
    </w:pPr>
    <w:rPr>
      <w:b/>
      <w:bCs/>
      <w:sz w:val="19"/>
      <w:szCs w:val="19"/>
      <w:lang w:eastAsia="en-US"/>
    </w:rPr>
  </w:style>
  <w:style w:type="character" w:customStyle="1" w:styleId="200">
    <w:name w:val="Основной текст (20)_"/>
    <w:basedOn w:val="a0"/>
    <w:link w:val="201"/>
    <w:rsid w:val="00CD2503"/>
    <w:rPr>
      <w:rFonts w:ascii="Times New Roman" w:eastAsia="Times New Roman" w:hAnsi="Times New Roman" w:cs="Times New Roman"/>
      <w:spacing w:val="10"/>
      <w:sz w:val="10"/>
      <w:szCs w:val="10"/>
      <w:shd w:val="clear" w:color="auto" w:fill="FFFFFF"/>
    </w:rPr>
  </w:style>
  <w:style w:type="character" w:customStyle="1" w:styleId="200pt">
    <w:name w:val="Основной текст (20) + Интервал 0 pt"/>
    <w:basedOn w:val="200"/>
    <w:rsid w:val="00CD2503"/>
    <w:rPr>
      <w:rFonts w:ascii="Times New Roman" w:eastAsia="Times New Roman" w:hAnsi="Times New Roman" w:cs="Times New Roman"/>
      <w:color w:val="000000"/>
      <w:spacing w:val="0"/>
      <w:w w:val="100"/>
      <w:position w:val="0"/>
      <w:sz w:val="10"/>
      <w:szCs w:val="10"/>
      <w:shd w:val="clear" w:color="auto" w:fill="FFFFFF"/>
      <w:lang w:val="ru-RU" w:eastAsia="ru-RU" w:bidi="ru-RU"/>
    </w:rPr>
  </w:style>
  <w:style w:type="character" w:customStyle="1" w:styleId="2095pt0pt">
    <w:name w:val="Основной текст (20) + 9;5 pt;Курсив;Интервал 0 pt"/>
    <w:basedOn w:val="200"/>
    <w:rsid w:val="00CD2503"/>
    <w:rPr>
      <w:rFonts w:ascii="Times New Roman" w:eastAsia="Times New Roman" w:hAnsi="Times New Roman" w:cs="Times New Roman"/>
      <w:i/>
      <w:iCs/>
      <w:color w:val="000000"/>
      <w:spacing w:val="0"/>
      <w:w w:val="100"/>
      <w:position w:val="0"/>
      <w:sz w:val="19"/>
      <w:szCs w:val="19"/>
      <w:shd w:val="clear" w:color="auto" w:fill="FFFFFF"/>
      <w:lang w:val="ru-RU" w:eastAsia="ru-RU" w:bidi="ru-RU"/>
    </w:rPr>
  </w:style>
  <w:style w:type="paragraph" w:customStyle="1" w:styleId="201">
    <w:name w:val="Основной текст (20)"/>
    <w:basedOn w:val="a"/>
    <w:link w:val="200"/>
    <w:rsid w:val="00CD2503"/>
    <w:pPr>
      <w:widowControl w:val="0"/>
      <w:shd w:val="clear" w:color="auto" w:fill="FFFFFF"/>
      <w:spacing w:line="0" w:lineRule="atLeast"/>
      <w:jc w:val="both"/>
    </w:pPr>
    <w:rPr>
      <w:spacing w:val="10"/>
      <w:sz w:val="10"/>
      <w:szCs w:val="10"/>
      <w:lang w:eastAsia="en-US"/>
    </w:rPr>
  </w:style>
  <w:style w:type="character" w:customStyle="1" w:styleId="201pt">
    <w:name w:val="Основной текст (20) + Интервал 1 pt"/>
    <w:basedOn w:val="200"/>
    <w:rsid w:val="00CD2503"/>
    <w:rPr>
      <w:rFonts w:ascii="Times New Roman" w:eastAsia="Times New Roman" w:hAnsi="Times New Roman" w:cs="Times New Roman"/>
      <w:b w:val="0"/>
      <w:bCs w:val="0"/>
      <w:i w:val="0"/>
      <w:iCs w:val="0"/>
      <w:smallCaps w:val="0"/>
      <w:strike w:val="0"/>
      <w:color w:val="000000"/>
      <w:spacing w:val="20"/>
      <w:w w:val="100"/>
      <w:position w:val="0"/>
      <w:sz w:val="10"/>
      <w:szCs w:val="10"/>
      <w:u w:val="none"/>
      <w:shd w:val="clear" w:color="auto" w:fill="FFFFFF"/>
      <w:lang w:val="ru-RU" w:eastAsia="ru-RU" w:bidi="ru-RU"/>
    </w:rPr>
  </w:style>
  <w:style w:type="character" w:customStyle="1" w:styleId="2095pt0pt0">
    <w:name w:val="Основной текст (20) + 9;5 pt;Интервал 0 pt"/>
    <w:basedOn w:val="200"/>
    <w:rsid w:val="00B2121D"/>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7">
    <w:name w:val="Заголовок №7_"/>
    <w:basedOn w:val="a0"/>
    <w:link w:val="70"/>
    <w:rsid w:val="008F2635"/>
    <w:rPr>
      <w:rFonts w:ascii="Arial" w:eastAsia="Arial" w:hAnsi="Arial" w:cs="Arial"/>
      <w:b/>
      <w:bCs/>
      <w:sz w:val="20"/>
      <w:szCs w:val="20"/>
      <w:shd w:val="clear" w:color="auto" w:fill="FFFFFF"/>
    </w:rPr>
  </w:style>
  <w:style w:type="paragraph" w:customStyle="1" w:styleId="70">
    <w:name w:val="Заголовок №7"/>
    <w:basedOn w:val="a"/>
    <w:link w:val="7"/>
    <w:rsid w:val="008F2635"/>
    <w:pPr>
      <w:widowControl w:val="0"/>
      <w:shd w:val="clear" w:color="auto" w:fill="FFFFFF"/>
      <w:spacing w:after="240" w:line="0" w:lineRule="atLeast"/>
      <w:jc w:val="both"/>
      <w:outlineLvl w:val="6"/>
    </w:pPr>
    <w:rPr>
      <w:rFonts w:ascii="Arial" w:eastAsia="Arial" w:hAnsi="Arial" w:cs="Arial"/>
      <w:b/>
      <w:bCs/>
      <w:sz w:val="20"/>
      <w:szCs w:val="20"/>
      <w:lang w:eastAsia="en-US"/>
    </w:rPr>
  </w:style>
  <w:style w:type="character" w:customStyle="1" w:styleId="210pt1pt">
    <w:name w:val="Основной текст (2) + 10 pt;Интервал 1 pt"/>
    <w:basedOn w:val="a0"/>
    <w:rsid w:val="008F263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eastAsia="ru-RU" w:bidi="ru-RU"/>
    </w:rPr>
  </w:style>
  <w:style w:type="character" w:customStyle="1" w:styleId="29pt1pt">
    <w:name w:val="Основной текст (2) + 9 pt;Полужирный;Интервал 1 pt"/>
    <w:basedOn w:val="a0"/>
    <w:rsid w:val="008F2635"/>
    <w:rPr>
      <w:rFonts w:ascii="Times New Roman" w:eastAsia="Times New Roman" w:hAnsi="Times New Roman" w:cs="Times New Roman"/>
      <w:b/>
      <w:bCs/>
      <w:i w:val="0"/>
      <w:iCs w:val="0"/>
      <w:smallCaps w:val="0"/>
      <w:strike w:val="0"/>
      <w:color w:val="000000"/>
      <w:spacing w:val="20"/>
      <w:w w:val="100"/>
      <w:position w:val="0"/>
      <w:sz w:val="18"/>
      <w:szCs w:val="18"/>
      <w:u w:val="none"/>
      <w:lang w:val="ru-RU" w:eastAsia="ru-RU" w:bidi="ru-RU"/>
    </w:rPr>
  </w:style>
  <w:style w:type="character" w:customStyle="1" w:styleId="295pt1pt">
    <w:name w:val="Основной текст (2) + 9;5 pt;Интервал 1 pt"/>
    <w:basedOn w:val="a0"/>
    <w:rsid w:val="008F2635"/>
    <w:rPr>
      <w:rFonts w:ascii="Times New Roman" w:eastAsia="Times New Roman" w:hAnsi="Times New Roman" w:cs="Times New Roman"/>
      <w:b w:val="0"/>
      <w:bCs w:val="0"/>
      <w:i w:val="0"/>
      <w:iCs w:val="0"/>
      <w:smallCaps w:val="0"/>
      <w:strike w:val="0"/>
      <w:color w:val="000000"/>
      <w:spacing w:val="30"/>
      <w:w w:val="100"/>
      <w:position w:val="0"/>
      <w:sz w:val="19"/>
      <w:szCs w:val="19"/>
      <w:u w:val="none"/>
      <w:lang w:val="ru-RU" w:eastAsia="ru-RU" w:bidi="ru-RU"/>
    </w:rPr>
  </w:style>
  <w:style w:type="character" w:customStyle="1" w:styleId="2Arial95pt">
    <w:name w:val="Основной текст (2) + Arial;9;5 pt;Полужирный"/>
    <w:basedOn w:val="a0"/>
    <w:rsid w:val="008F2635"/>
    <w:rPr>
      <w:rFonts w:ascii="Arial" w:eastAsia="Arial" w:hAnsi="Arial" w:cs="Arial"/>
      <w:b/>
      <w:bCs/>
      <w:i w:val="0"/>
      <w:iCs w:val="0"/>
      <w:smallCaps w:val="0"/>
      <w:strike w:val="0"/>
      <w:color w:val="000000"/>
      <w:spacing w:val="0"/>
      <w:w w:val="100"/>
      <w:position w:val="0"/>
      <w:sz w:val="19"/>
      <w:szCs w:val="19"/>
      <w:u w:val="none"/>
      <w:lang w:val="ru-RU" w:eastAsia="ru-RU" w:bidi="ru-RU"/>
    </w:rPr>
  </w:style>
  <w:style w:type="paragraph" w:customStyle="1" w:styleId="1b">
    <w:name w:val="Знак1 Знак Знак Знак Знак Знак"/>
    <w:basedOn w:val="a"/>
    <w:rsid w:val="00CF3CB7"/>
    <w:pPr>
      <w:spacing w:after="160" w:line="240" w:lineRule="exact"/>
    </w:pPr>
    <w:rPr>
      <w:rFonts w:ascii="Verdana" w:hAnsi="Verdana" w:cs="Verdana"/>
      <w:sz w:val="20"/>
      <w:szCs w:val="20"/>
      <w:lang w:val="en-US" w:eastAsia="en-US"/>
    </w:rPr>
  </w:style>
  <w:style w:type="character" w:customStyle="1" w:styleId="2Corbel">
    <w:name w:val="Основной текст (2) + Corbel"/>
    <w:basedOn w:val="20"/>
    <w:rsid w:val="009C2D91"/>
    <w:rPr>
      <w:rFonts w:ascii="Corbel" w:eastAsia="Corbel" w:hAnsi="Corbel" w:cs="Corbel"/>
      <w:b w:val="0"/>
      <w:bCs w:val="0"/>
      <w:i w:val="0"/>
      <w:iCs w:val="0"/>
      <w:smallCaps w:val="0"/>
      <w:strike w:val="0"/>
      <w:color w:val="000000"/>
      <w:spacing w:val="0"/>
      <w:w w:val="100"/>
      <w:position w:val="0"/>
      <w:sz w:val="28"/>
      <w:szCs w:val="28"/>
      <w:u w:val="none"/>
      <w:lang w:val="ru-RU" w:eastAsia="ru-RU" w:bidi="ru-RU"/>
    </w:rPr>
  </w:style>
  <w:style w:type="character" w:customStyle="1" w:styleId="22pt">
    <w:name w:val="Основной текст (2) + Интервал 2 pt"/>
    <w:basedOn w:val="20"/>
    <w:rsid w:val="00042D97"/>
    <w:rPr>
      <w:rFonts w:ascii="Times New Roman" w:eastAsia="Times New Roman" w:hAnsi="Times New Roman" w:cs="Times New Roman"/>
      <w:b w:val="0"/>
      <w:bCs w:val="0"/>
      <w:i w:val="0"/>
      <w:iCs w:val="0"/>
      <w:smallCaps w:val="0"/>
      <w:strike w:val="0"/>
      <w:color w:val="000000"/>
      <w:spacing w:val="50"/>
      <w:w w:val="100"/>
      <w:position w:val="0"/>
      <w:sz w:val="28"/>
      <w:szCs w:val="28"/>
      <w:u w:val="none"/>
      <w:lang w:val="ru-RU" w:eastAsia="ru-RU" w:bidi="ru-RU"/>
    </w:rPr>
  </w:style>
  <w:style w:type="character" w:customStyle="1" w:styleId="110">
    <w:name w:val="Основной текст (11)_"/>
    <w:basedOn w:val="a0"/>
    <w:link w:val="111"/>
    <w:rsid w:val="005938FE"/>
    <w:rPr>
      <w:rFonts w:ascii="Times New Roman" w:eastAsia="Times New Roman" w:hAnsi="Times New Roman" w:cs="Times New Roman"/>
      <w:i/>
      <w:iCs/>
      <w:sz w:val="21"/>
      <w:szCs w:val="21"/>
      <w:shd w:val="clear" w:color="auto" w:fill="FFFFFF"/>
    </w:rPr>
  </w:style>
  <w:style w:type="character" w:customStyle="1" w:styleId="112">
    <w:name w:val="Основной текст (11) + Не курсив"/>
    <w:basedOn w:val="110"/>
    <w:rsid w:val="005938F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paragraph" w:customStyle="1" w:styleId="111">
    <w:name w:val="Основной текст (11)"/>
    <w:basedOn w:val="a"/>
    <w:link w:val="110"/>
    <w:rsid w:val="005938FE"/>
    <w:pPr>
      <w:widowControl w:val="0"/>
      <w:shd w:val="clear" w:color="auto" w:fill="FFFFFF"/>
      <w:spacing w:before="180" w:line="259" w:lineRule="exact"/>
      <w:jc w:val="both"/>
    </w:pPr>
    <w:rPr>
      <w:i/>
      <w:iCs/>
      <w:sz w:val="21"/>
      <w:szCs w:val="21"/>
      <w:lang w:eastAsia="en-US"/>
    </w:rPr>
  </w:style>
  <w:style w:type="paragraph" w:customStyle="1" w:styleId="1c">
    <w:name w:val="Знак1 Знак Знак Знак Знак Знак"/>
    <w:basedOn w:val="a"/>
    <w:rsid w:val="00F1633A"/>
    <w:pPr>
      <w:spacing w:after="160" w:line="240" w:lineRule="exact"/>
    </w:pPr>
    <w:rPr>
      <w:rFonts w:ascii="Verdana" w:hAnsi="Verdana" w:cs="Verdana"/>
      <w:sz w:val="20"/>
      <w:szCs w:val="20"/>
      <w:lang w:val="en-US" w:eastAsia="en-US"/>
    </w:rPr>
  </w:style>
  <w:style w:type="paragraph" w:customStyle="1" w:styleId="1d">
    <w:name w:val="Знак1 Знак Знак Знак Знак Знак"/>
    <w:basedOn w:val="a"/>
    <w:rsid w:val="002A13A5"/>
    <w:pPr>
      <w:spacing w:after="160" w:line="240" w:lineRule="exact"/>
    </w:pPr>
    <w:rPr>
      <w:rFonts w:ascii="Verdana" w:hAnsi="Verdana" w:cs="Verdana"/>
      <w:sz w:val="20"/>
      <w:szCs w:val="20"/>
      <w:lang w:val="en-US" w:eastAsia="en-US"/>
    </w:rPr>
  </w:style>
  <w:style w:type="paragraph" w:customStyle="1" w:styleId="1e">
    <w:name w:val="Знак1 Знак Знак Знак Знак Знак"/>
    <w:basedOn w:val="a"/>
    <w:rsid w:val="008F4A91"/>
    <w:pPr>
      <w:spacing w:after="160" w:line="240" w:lineRule="exact"/>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0F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D644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 Знак Знак, Знак1 Знак, Знак1"/>
    <w:basedOn w:val="a"/>
    <w:link w:val="11"/>
    <w:semiHidden/>
    <w:rsid w:val="001D24F7"/>
  </w:style>
  <w:style w:type="character" w:customStyle="1" w:styleId="a4">
    <w:name w:val="Текст сноски Знак"/>
    <w:basedOn w:val="a0"/>
    <w:semiHidden/>
    <w:rsid w:val="001D24F7"/>
    <w:rPr>
      <w:rFonts w:ascii="Times New Roman" w:eastAsia="Times New Roman" w:hAnsi="Times New Roman" w:cs="Times New Roman"/>
      <w:sz w:val="20"/>
      <w:szCs w:val="20"/>
      <w:lang w:eastAsia="ru-RU"/>
    </w:rPr>
  </w:style>
  <w:style w:type="character" w:customStyle="1" w:styleId="11">
    <w:name w:val="Текст сноски Знак1"/>
    <w:aliases w:val=" Знак Знак Знак, Знак1 Знак Знак, Знак1 Знак1"/>
    <w:link w:val="a3"/>
    <w:semiHidden/>
    <w:rsid w:val="001D24F7"/>
    <w:rPr>
      <w:rFonts w:ascii="Times New Roman" w:eastAsia="Times New Roman" w:hAnsi="Times New Roman" w:cs="Times New Roman"/>
      <w:sz w:val="24"/>
      <w:szCs w:val="24"/>
      <w:lang w:eastAsia="ru-RU"/>
    </w:rPr>
  </w:style>
  <w:style w:type="character" w:styleId="a5">
    <w:name w:val="footnote reference"/>
    <w:semiHidden/>
    <w:rsid w:val="001D24F7"/>
    <w:rPr>
      <w:vertAlign w:val="superscript"/>
    </w:rPr>
  </w:style>
  <w:style w:type="paragraph" w:styleId="a6">
    <w:name w:val="Normal (Web)"/>
    <w:basedOn w:val="a"/>
    <w:uiPriority w:val="99"/>
    <w:rsid w:val="00082B8D"/>
    <w:pPr>
      <w:spacing w:before="100" w:beforeAutospacing="1" w:after="100" w:afterAutospacing="1"/>
    </w:pPr>
  </w:style>
  <w:style w:type="character" w:styleId="a7">
    <w:name w:val="Emphasis"/>
    <w:basedOn w:val="a0"/>
    <w:uiPriority w:val="20"/>
    <w:qFormat/>
    <w:rsid w:val="00082B8D"/>
    <w:rPr>
      <w:i/>
      <w:iCs/>
    </w:rPr>
  </w:style>
  <w:style w:type="paragraph" w:styleId="a8">
    <w:name w:val="List Paragraph"/>
    <w:basedOn w:val="a"/>
    <w:uiPriority w:val="34"/>
    <w:qFormat/>
    <w:rsid w:val="00F42DD3"/>
    <w:pPr>
      <w:ind w:left="720"/>
      <w:contextualSpacing/>
    </w:pPr>
  </w:style>
  <w:style w:type="character" w:customStyle="1" w:styleId="10">
    <w:name w:val="Заголовок 1 Знак"/>
    <w:basedOn w:val="a0"/>
    <w:link w:val="1"/>
    <w:uiPriority w:val="9"/>
    <w:rsid w:val="005D6447"/>
    <w:rPr>
      <w:rFonts w:asciiTheme="majorHAnsi" w:eastAsiaTheme="majorEastAsia" w:hAnsiTheme="majorHAnsi" w:cstheme="majorBidi"/>
      <w:b/>
      <w:bCs/>
      <w:color w:val="365F91" w:themeColor="accent1" w:themeShade="BF"/>
      <w:sz w:val="28"/>
      <w:szCs w:val="28"/>
      <w:lang w:eastAsia="ru-RU"/>
    </w:rPr>
  </w:style>
  <w:style w:type="paragraph" w:styleId="a9">
    <w:name w:val="TOC Heading"/>
    <w:basedOn w:val="1"/>
    <w:next w:val="a"/>
    <w:uiPriority w:val="39"/>
    <w:unhideWhenUsed/>
    <w:qFormat/>
    <w:rsid w:val="005D6447"/>
    <w:pPr>
      <w:spacing w:line="276" w:lineRule="auto"/>
      <w:outlineLvl w:val="9"/>
    </w:pPr>
  </w:style>
  <w:style w:type="paragraph" w:styleId="12">
    <w:name w:val="toc 1"/>
    <w:basedOn w:val="a"/>
    <w:next w:val="a"/>
    <w:autoRedefine/>
    <w:uiPriority w:val="39"/>
    <w:unhideWhenUsed/>
    <w:rsid w:val="005D6447"/>
    <w:pPr>
      <w:spacing w:after="100"/>
    </w:pPr>
  </w:style>
  <w:style w:type="paragraph" w:styleId="2">
    <w:name w:val="toc 2"/>
    <w:basedOn w:val="a"/>
    <w:next w:val="a"/>
    <w:autoRedefine/>
    <w:uiPriority w:val="39"/>
    <w:unhideWhenUsed/>
    <w:rsid w:val="005D6447"/>
    <w:pPr>
      <w:spacing w:after="100"/>
      <w:ind w:left="240"/>
    </w:pPr>
  </w:style>
  <w:style w:type="character" w:styleId="aa">
    <w:name w:val="Hyperlink"/>
    <w:basedOn w:val="a0"/>
    <w:uiPriority w:val="99"/>
    <w:unhideWhenUsed/>
    <w:rsid w:val="005D6447"/>
    <w:rPr>
      <w:color w:val="0000FF" w:themeColor="hyperlink"/>
      <w:u w:val="single"/>
    </w:rPr>
  </w:style>
  <w:style w:type="paragraph" w:styleId="ab">
    <w:name w:val="Balloon Text"/>
    <w:basedOn w:val="a"/>
    <w:link w:val="ac"/>
    <w:uiPriority w:val="99"/>
    <w:semiHidden/>
    <w:unhideWhenUsed/>
    <w:rsid w:val="005D6447"/>
    <w:rPr>
      <w:rFonts w:ascii="Tahoma" w:hAnsi="Tahoma" w:cs="Tahoma"/>
      <w:sz w:val="16"/>
      <w:szCs w:val="16"/>
    </w:rPr>
  </w:style>
  <w:style w:type="character" w:customStyle="1" w:styleId="ac">
    <w:name w:val="Текст выноски Знак"/>
    <w:basedOn w:val="a0"/>
    <w:link w:val="ab"/>
    <w:uiPriority w:val="99"/>
    <w:semiHidden/>
    <w:rsid w:val="005D6447"/>
    <w:rPr>
      <w:rFonts w:ascii="Tahoma" w:eastAsia="Times New Roman" w:hAnsi="Tahoma" w:cs="Tahoma"/>
      <w:sz w:val="16"/>
      <w:szCs w:val="16"/>
      <w:lang w:eastAsia="ru-RU"/>
    </w:rPr>
  </w:style>
  <w:style w:type="paragraph" w:customStyle="1" w:styleId="13">
    <w:name w:val="Знак1 Знак Знак Знак Знак Знак Знак"/>
    <w:basedOn w:val="a"/>
    <w:rsid w:val="00030319"/>
    <w:pPr>
      <w:spacing w:after="160" w:line="240" w:lineRule="exact"/>
    </w:pPr>
    <w:rPr>
      <w:rFonts w:ascii="Verdana" w:hAnsi="Verdana" w:cs="Verdana"/>
      <w:sz w:val="20"/>
      <w:szCs w:val="20"/>
      <w:lang w:val="en-US" w:eastAsia="en-US"/>
    </w:rPr>
  </w:style>
  <w:style w:type="paragraph" w:customStyle="1" w:styleId="14">
    <w:name w:val="Знак1 Знак Знак Знак Знак Знак Знак"/>
    <w:basedOn w:val="a"/>
    <w:rsid w:val="009D2879"/>
    <w:pPr>
      <w:spacing w:after="160" w:line="240" w:lineRule="exact"/>
    </w:pPr>
    <w:rPr>
      <w:rFonts w:ascii="Verdana" w:hAnsi="Verdana" w:cs="Verdana"/>
      <w:sz w:val="20"/>
      <w:szCs w:val="20"/>
      <w:lang w:val="en-US" w:eastAsia="en-US"/>
    </w:rPr>
  </w:style>
  <w:style w:type="paragraph" w:styleId="ad">
    <w:name w:val="header"/>
    <w:basedOn w:val="a"/>
    <w:link w:val="ae"/>
    <w:uiPriority w:val="99"/>
    <w:unhideWhenUsed/>
    <w:rsid w:val="007C7861"/>
    <w:pPr>
      <w:tabs>
        <w:tab w:val="center" w:pos="4677"/>
        <w:tab w:val="right" w:pos="9355"/>
      </w:tabs>
    </w:pPr>
  </w:style>
  <w:style w:type="character" w:customStyle="1" w:styleId="ae">
    <w:name w:val="Верхний колонтитул Знак"/>
    <w:basedOn w:val="a0"/>
    <w:link w:val="ad"/>
    <w:uiPriority w:val="99"/>
    <w:rsid w:val="007C7861"/>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7C7861"/>
    <w:pPr>
      <w:tabs>
        <w:tab w:val="center" w:pos="4677"/>
        <w:tab w:val="right" w:pos="9355"/>
      </w:tabs>
    </w:pPr>
  </w:style>
  <w:style w:type="character" w:customStyle="1" w:styleId="af0">
    <w:name w:val="Нижний колонтитул Знак"/>
    <w:basedOn w:val="a0"/>
    <w:link w:val="af"/>
    <w:uiPriority w:val="99"/>
    <w:rsid w:val="007C7861"/>
    <w:rPr>
      <w:rFonts w:ascii="Times New Roman" w:eastAsia="Times New Roman" w:hAnsi="Times New Roman" w:cs="Times New Roman"/>
      <w:sz w:val="24"/>
      <w:szCs w:val="24"/>
      <w:lang w:eastAsia="ru-RU"/>
    </w:rPr>
  </w:style>
  <w:style w:type="paragraph" w:customStyle="1" w:styleId="15">
    <w:name w:val="Знак1 Знак Знак Знак Знак Знак Знак"/>
    <w:basedOn w:val="a"/>
    <w:rsid w:val="00DC106F"/>
    <w:pPr>
      <w:spacing w:after="160" w:line="240" w:lineRule="exact"/>
    </w:pPr>
    <w:rPr>
      <w:rFonts w:ascii="Verdana" w:hAnsi="Verdana" w:cs="Verdana"/>
      <w:sz w:val="20"/>
      <w:szCs w:val="20"/>
      <w:lang w:val="en-US" w:eastAsia="en-US"/>
    </w:rPr>
  </w:style>
  <w:style w:type="character" w:customStyle="1" w:styleId="20">
    <w:name w:val="Основной текст (2)_"/>
    <w:basedOn w:val="a0"/>
    <w:rsid w:val="00F0187A"/>
    <w:rPr>
      <w:rFonts w:ascii="Times New Roman" w:eastAsia="Times New Roman" w:hAnsi="Times New Roman" w:cs="Times New Roman"/>
      <w:b w:val="0"/>
      <w:bCs w:val="0"/>
      <w:i w:val="0"/>
      <w:iCs w:val="0"/>
      <w:smallCaps w:val="0"/>
      <w:strike w:val="0"/>
      <w:sz w:val="19"/>
      <w:szCs w:val="19"/>
      <w:u w:val="none"/>
    </w:rPr>
  </w:style>
  <w:style w:type="character" w:customStyle="1" w:styleId="21">
    <w:name w:val="Основной текст (2)"/>
    <w:basedOn w:val="20"/>
    <w:rsid w:val="00F0187A"/>
    <w:rPr>
      <w:rFonts w:ascii="Times New Roman" w:eastAsia="Times New Roman" w:hAnsi="Times New Roman" w:cs="Times New Roman"/>
      <w:b w:val="0"/>
      <w:bCs w:val="0"/>
      <w:i w:val="0"/>
      <w:iCs w:val="0"/>
      <w:smallCaps w:val="0"/>
      <w:strike w:val="0"/>
      <w:color w:val="91876D"/>
      <w:spacing w:val="0"/>
      <w:w w:val="100"/>
      <w:position w:val="0"/>
      <w:sz w:val="19"/>
      <w:szCs w:val="19"/>
      <w:u w:val="none"/>
      <w:lang w:val="ru-RU" w:eastAsia="ru-RU" w:bidi="ru-RU"/>
    </w:rPr>
  </w:style>
  <w:style w:type="character" w:customStyle="1" w:styleId="22">
    <w:name w:val="Основной текст (2) + Курсив"/>
    <w:basedOn w:val="20"/>
    <w:rsid w:val="00F0187A"/>
    <w:rPr>
      <w:rFonts w:ascii="Times New Roman" w:eastAsia="Times New Roman" w:hAnsi="Times New Roman" w:cs="Times New Roman"/>
      <w:b w:val="0"/>
      <w:bCs w:val="0"/>
      <w:i/>
      <w:iCs/>
      <w:smallCaps w:val="0"/>
      <w:strike w:val="0"/>
      <w:color w:val="91876D"/>
      <w:spacing w:val="0"/>
      <w:w w:val="100"/>
      <w:position w:val="0"/>
      <w:sz w:val="19"/>
      <w:szCs w:val="19"/>
      <w:u w:val="none"/>
      <w:lang w:val="ru-RU" w:eastAsia="ru-RU" w:bidi="ru-RU"/>
    </w:rPr>
  </w:style>
  <w:style w:type="character" w:customStyle="1" w:styleId="2Candara9pt0pt">
    <w:name w:val="Основной текст (2) + Candara;9 pt;Интервал 0 pt"/>
    <w:basedOn w:val="20"/>
    <w:rsid w:val="00F0187A"/>
    <w:rPr>
      <w:rFonts w:ascii="Candara" w:eastAsia="Candara" w:hAnsi="Candara" w:cs="Candara"/>
      <w:b w:val="0"/>
      <w:bCs w:val="0"/>
      <w:i w:val="0"/>
      <w:iCs w:val="0"/>
      <w:smallCaps w:val="0"/>
      <w:strike w:val="0"/>
      <w:color w:val="91876D"/>
      <w:spacing w:val="10"/>
      <w:w w:val="100"/>
      <w:position w:val="0"/>
      <w:sz w:val="18"/>
      <w:szCs w:val="18"/>
      <w:u w:val="none"/>
      <w:lang w:val="ru-RU" w:eastAsia="ru-RU" w:bidi="ru-RU"/>
    </w:rPr>
  </w:style>
  <w:style w:type="character" w:customStyle="1" w:styleId="plainlinks">
    <w:name w:val="plainlinks"/>
    <w:basedOn w:val="a0"/>
    <w:rsid w:val="00511445"/>
  </w:style>
  <w:style w:type="character" w:customStyle="1" w:styleId="latitude">
    <w:name w:val="latitude"/>
    <w:basedOn w:val="a0"/>
    <w:rsid w:val="00511445"/>
  </w:style>
  <w:style w:type="character" w:customStyle="1" w:styleId="longitude">
    <w:name w:val="longitude"/>
    <w:basedOn w:val="a0"/>
    <w:rsid w:val="00511445"/>
  </w:style>
  <w:style w:type="character" w:customStyle="1" w:styleId="geo-multi-punct1">
    <w:name w:val="geo-multi-punct1"/>
    <w:basedOn w:val="a0"/>
    <w:rsid w:val="00511445"/>
    <w:rPr>
      <w:vanish/>
      <w:webHidden w:val="0"/>
      <w:specVanish w:val="0"/>
    </w:rPr>
  </w:style>
  <w:style w:type="character" w:customStyle="1" w:styleId="geo">
    <w:name w:val="geo"/>
    <w:basedOn w:val="a0"/>
    <w:rsid w:val="00511445"/>
  </w:style>
  <w:style w:type="character" w:customStyle="1" w:styleId="210pt">
    <w:name w:val="Основной текст (2) + 10 pt;Курсив"/>
    <w:basedOn w:val="20"/>
    <w:rsid w:val="002B0A74"/>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26">
    <w:name w:val="Основной текст (26)_"/>
    <w:basedOn w:val="a0"/>
    <w:rsid w:val="00A416F8"/>
    <w:rPr>
      <w:rFonts w:ascii="Times New Roman" w:eastAsia="Times New Roman" w:hAnsi="Times New Roman" w:cs="Times New Roman"/>
      <w:b/>
      <w:bCs/>
      <w:i w:val="0"/>
      <w:iCs w:val="0"/>
      <w:smallCaps w:val="0"/>
      <w:strike w:val="0"/>
      <w:sz w:val="22"/>
      <w:szCs w:val="22"/>
      <w:u w:val="none"/>
      <w:lang w:val="en-US" w:eastAsia="en-US" w:bidi="en-US"/>
    </w:rPr>
  </w:style>
  <w:style w:type="character" w:customStyle="1" w:styleId="260">
    <w:name w:val="Основной текст (26)"/>
    <w:basedOn w:val="26"/>
    <w:rsid w:val="00A416F8"/>
    <w:rPr>
      <w:rFonts w:ascii="Times New Roman" w:eastAsia="Times New Roman" w:hAnsi="Times New Roman" w:cs="Times New Roman"/>
      <w:b/>
      <w:bCs/>
      <w:i w:val="0"/>
      <w:iCs w:val="0"/>
      <w:smallCaps w:val="0"/>
      <w:strike w:val="0"/>
      <w:color w:val="231F20"/>
      <w:spacing w:val="0"/>
      <w:w w:val="100"/>
      <w:position w:val="0"/>
      <w:sz w:val="22"/>
      <w:szCs w:val="22"/>
      <w:u w:val="none"/>
      <w:lang w:val="en-US" w:eastAsia="en-US" w:bidi="en-US"/>
    </w:rPr>
  </w:style>
  <w:style w:type="character" w:customStyle="1" w:styleId="261">
    <w:name w:val="Основной текст (26) + Не полужирный"/>
    <w:basedOn w:val="26"/>
    <w:rsid w:val="00A416F8"/>
    <w:rPr>
      <w:rFonts w:ascii="Times New Roman" w:eastAsia="Times New Roman" w:hAnsi="Times New Roman" w:cs="Times New Roman"/>
      <w:b/>
      <w:bCs/>
      <w:i w:val="0"/>
      <w:iCs w:val="0"/>
      <w:smallCaps w:val="0"/>
      <w:strike w:val="0"/>
      <w:color w:val="231F20"/>
      <w:spacing w:val="0"/>
      <w:w w:val="100"/>
      <w:position w:val="0"/>
      <w:sz w:val="22"/>
      <w:szCs w:val="22"/>
      <w:u w:val="none"/>
      <w:lang w:val="en-US" w:eastAsia="en-US" w:bidi="en-US"/>
    </w:rPr>
  </w:style>
  <w:style w:type="paragraph" w:styleId="3">
    <w:name w:val="toc 3"/>
    <w:basedOn w:val="a"/>
    <w:next w:val="a"/>
    <w:autoRedefine/>
    <w:uiPriority w:val="39"/>
    <w:unhideWhenUsed/>
    <w:rsid w:val="0061197A"/>
    <w:pPr>
      <w:spacing w:after="100"/>
      <w:ind w:left="480"/>
    </w:pPr>
  </w:style>
  <w:style w:type="character" w:customStyle="1" w:styleId="210pt0">
    <w:name w:val="Основной текст (2) + 10 pt;Полужирный"/>
    <w:basedOn w:val="20"/>
    <w:rsid w:val="00930794"/>
    <w:rPr>
      <w:rFonts w:ascii="Arial Narrow" w:eastAsia="Arial Narrow" w:hAnsi="Arial Narrow" w:cs="Arial Narrow"/>
      <w:b/>
      <w:bCs/>
      <w:i w:val="0"/>
      <w:iCs w:val="0"/>
      <w:smallCaps w:val="0"/>
      <w:strike w:val="0"/>
      <w:color w:val="393996"/>
      <w:spacing w:val="0"/>
      <w:w w:val="100"/>
      <w:position w:val="0"/>
      <w:sz w:val="20"/>
      <w:szCs w:val="20"/>
      <w:u w:val="none"/>
      <w:lang w:val="ru-RU" w:eastAsia="ru-RU" w:bidi="ru-RU"/>
    </w:rPr>
  </w:style>
  <w:style w:type="character" w:customStyle="1" w:styleId="s5">
    <w:name w:val="s5"/>
    <w:basedOn w:val="a0"/>
    <w:rsid w:val="006976F9"/>
  </w:style>
  <w:style w:type="paragraph" w:customStyle="1" w:styleId="p9">
    <w:name w:val="p9"/>
    <w:basedOn w:val="a"/>
    <w:rsid w:val="00C221DB"/>
    <w:pPr>
      <w:spacing w:before="100" w:beforeAutospacing="1" w:after="100" w:afterAutospacing="1"/>
    </w:pPr>
  </w:style>
  <w:style w:type="character" w:customStyle="1" w:styleId="s6">
    <w:name w:val="s6"/>
    <w:basedOn w:val="a0"/>
    <w:rsid w:val="00C221DB"/>
  </w:style>
  <w:style w:type="table" w:styleId="af1">
    <w:name w:val="Table Grid"/>
    <w:basedOn w:val="a1"/>
    <w:uiPriority w:val="59"/>
    <w:rsid w:val="002D68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_"/>
    <w:basedOn w:val="a0"/>
    <w:rsid w:val="002D68F8"/>
    <w:rPr>
      <w:rFonts w:ascii="Georgia" w:eastAsia="Georgia" w:hAnsi="Georgia" w:cs="Georgia"/>
      <w:b/>
      <w:bCs/>
      <w:i w:val="0"/>
      <w:iCs w:val="0"/>
      <w:smallCaps w:val="0"/>
      <w:strike w:val="0"/>
      <w:sz w:val="19"/>
      <w:szCs w:val="19"/>
      <w:u w:val="none"/>
    </w:rPr>
  </w:style>
  <w:style w:type="character" w:customStyle="1" w:styleId="31">
    <w:name w:val="Заголовок №3"/>
    <w:basedOn w:val="30"/>
    <w:rsid w:val="002D68F8"/>
    <w:rPr>
      <w:rFonts w:ascii="Georgia" w:eastAsia="Georgia" w:hAnsi="Georgia" w:cs="Georgia"/>
      <w:b/>
      <w:bCs/>
      <w:i w:val="0"/>
      <w:iCs w:val="0"/>
      <w:smallCaps w:val="0"/>
      <w:strike w:val="0"/>
      <w:color w:val="006B8D"/>
      <w:spacing w:val="0"/>
      <w:w w:val="100"/>
      <w:position w:val="0"/>
      <w:sz w:val="19"/>
      <w:szCs w:val="19"/>
      <w:u w:val="none"/>
      <w:lang w:val="ru-RU" w:eastAsia="ru-RU" w:bidi="ru-RU"/>
    </w:rPr>
  </w:style>
  <w:style w:type="character" w:customStyle="1" w:styleId="2Arial8pt">
    <w:name w:val="Основной текст (2) + Arial;8 pt;Полужирный"/>
    <w:basedOn w:val="20"/>
    <w:rsid w:val="002D68F8"/>
    <w:rPr>
      <w:rFonts w:ascii="Arial" w:eastAsia="Arial" w:hAnsi="Arial" w:cs="Arial"/>
      <w:b/>
      <w:bCs/>
      <w:i w:val="0"/>
      <w:iCs w:val="0"/>
      <w:smallCaps w:val="0"/>
      <w:strike w:val="0"/>
      <w:color w:val="F4F3EA"/>
      <w:spacing w:val="0"/>
      <w:w w:val="100"/>
      <w:position w:val="0"/>
      <w:sz w:val="16"/>
      <w:szCs w:val="16"/>
      <w:u w:val="none"/>
      <w:lang w:val="ru-RU" w:eastAsia="ru-RU" w:bidi="ru-RU"/>
    </w:rPr>
  </w:style>
  <w:style w:type="character" w:customStyle="1" w:styleId="2Arial65pt">
    <w:name w:val="Основной текст (2) + Arial;6;5 pt"/>
    <w:basedOn w:val="20"/>
    <w:rsid w:val="002D68F8"/>
    <w:rPr>
      <w:rFonts w:ascii="Arial" w:eastAsia="Arial" w:hAnsi="Arial" w:cs="Arial"/>
      <w:b w:val="0"/>
      <w:bCs w:val="0"/>
      <w:i w:val="0"/>
      <w:iCs w:val="0"/>
      <w:smallCaps w:val="0"/>
      <w:strike w:val="0"/>
      <w:color w:val="F4F3EA"/>
      <w:spacing w:val="0"/>
      <w:w w:val="100"/>
      <w:position w:val="0"/>
      <w:sz w:val="13"/>
      <w:szCs w:val="13"/>
      <w:u w:val="none"/>
      <w:lang w:val="ru-RU" w:eastAsia="ru-RU" w:bidi="ru-RU"/>
    </w:rPr>
  </w:style>
  <w:style w:type="character" w:customStyle="1" w:styleId="2Arial6pt">
    <w:name w:val="Основной текст (2) + Arial;6 pt"/>
    <w:basedOn w:val="20"/>
    <w:rsid w:val="00A37D3F"/>
    <w:rPr>
      <w:rFonts w:ascii="Arial" w:eastAsia="Arial" w:hAnsi="Arial" w:cs="Arial"/>
      <w:b w:val="0"/>
      <w:bCs w:val="0"/>
      <w:i w:val="0"/>
      <w:iCs w:val="0"/>
      <w:smallCaps w:val="0"/>
      <w:strike w:val="0"/>
      <w:color w:val="000000"/>
      <w:spacing w:val="0"/>
      <w:w w:val="100"/>
      <w:position w:val="0"/>
      <w:sz w:val="12"/>
      <w:szCs w:val="12"/>
      <w:u w:val="none"/>
      <w:lang w:val="ru-RU" w:eastAsia="ru-RU" w:bidi="ru-RU"/>
    </w:rPr>
  </w:style>
  <w:style w:type="character" w:customStyle="1" w:styleId="af2">
    <w:name w:val="Сноска_"/>
    <w:basedOn w:val="a0"/>
    <w:link w:val="af3"/>
    <w:rsid w:val="00B80484"/>
    <w:rPr>
      <w:rFonts w:ascii="Georgia" w:eastAsia="Georgia" w:hAnsi="Georgia" w:cs="Georgia"/>
      <w:sz w:val="14"/>
      <w:szCs w:val="14"/>
      <w:shd w:val="clear" w:color="auto" w:fill="FFFFFF"/>
    </w:rPr>
  </w:style>
  <w:style w:type="paragraph" w:customStyle="1" w:styleId="af3">
    <w:name w:val="Сноска"/>
    <w:basedOn w:val="a"/>
    <w:link w:val="af2"/>
    <w:rsid w:val="00B80484"/>
    <w:pPr>
      <w:widowControl w:val="0"/>
      <w:shd w:val="clear" w:color="auto" w:fill="FFFFFF"/>
      <w:spacing w:line="0" w:lineRule="atLeast"/>
      <w:jc w:val="both"/>
    </w:pPr>
    <w:rPr>
      <w:rFonts w:ascii="Georgia" w:eastAsia="Georgia" w:hAnsi="Georgia" w:cs="Georgia"/>
      <w:sz w:val="14"/>
      <w:szCs w:val="14"/>
      <w:lang w:eastAsia="en-US"/>
    </w:rPr>
  </w:style>
  <w:style w:type="character" w:customStyle="1" w:styleId="2BookmanOldStyle8pt">
    <w:name w:val="Основной текст (2) + Bookman Old Style;8 pt"/>
    <w:basedOn w:val="20"/>
    <w:rsid w:val="00344BD2"/>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ru-RU" w:eastAsia="ru-RU" w:bidi="ru-RU"/>
    </w:rPr>
  </w:style>
  <w:style w:type="paragraph" w:customStyle="1" w:styleId="af4">
    <w:name w:val="Знак Знак Знак Знак Знак"/>
    <w:basedOn w:val="a"/>
    <w:rsid w:val="00031865"/>
    <w:pPr>
      <w:spacing w:after="160" w:line="240" w:lineRule="exact"/>
    </w:pPr>
    <w:rPr>
      <w:rFonts w:ascii="Verdana" w:hAnsi="Verdana" w:cs="Verdana"/>
      <w:sz w:val="20"/>
      <w:szCs w:val="20"/>
      <w:lang w:val="en-US" w:eastAsia="en-US"/>
    </w:rPr>
  </w:style>
  <w:style w:type="character" w:customStyle="1" w:styleId="s1">
    <w:name w:val="s1"/>
    <w:basedOn w:val="a0"/>
    <w:rsid w:val="002A3E35"/>
  </w:style>
  <w:style w:type="paragraph" w:customStyle="1" w:styleId="16">
    <w:name w:val="Знак1 Знак Знак Знак Знак Знак"/>
    <w:basedOn w:val="a"/>
    <w:rsid w:val="00AD58DF"/>
    <w:pPr>
      <w:spacing w:after="160" w:line="240" w:lineRule="exact"/>
    </w:pPr>
    <w:rPr>
      <w:rFonts w:ascii="Verdana" w:hAnsi="Verdana" w:cs="Verdana"/>
      <w:sz w:val="20"/>
      <w:szCs w:val="20"/>
      <w:lang w:val="en-US" w:eastAsia="en-US"/>
    </w:rPr>
  </w:style>
  <w:style w:type="character" w:customStyle="1" w:styleId="ref-info">
    <w:name w:val="ref-info"/>
    <w:basedOn w:val="a0"/>
    <w:rsid w:val="007938E3"/>
  </w:style>
  <w:style w:type="character" w:customStyle="1" w:styleId="2Georgia75pt">
    <w:name w:val="Основной текст (2) + Georgia;7;5 pt"/>
    <w:basedOn w:val="20"/>
    <w:rsid w:val="004556D9"/>
    <w:rPr>
      <w:rFonts w:ascii="Georgia" w:eastAsia="Georgia" w:hAnsi="Georgia" w:cs="Georgia"/>
      <w:b w:val="0"/>
      <w:bCs w:val="0"/>
      <w:i w:val="0"/>
      <w:iCs w:val="0"/>
      <w:smallCaps w:val="0"/>
      <w:strike w:val="0"/>
      <w:color w:val="000000"/>
      <w:spacing w:val="0"/>
      <w:w w:val="100"/>
      <w:position w:val="0"/>
      <w:sz w:val="15"/>
      <w:szCs w:val="15"/>
      <w:u w:val="none"/>
      <w:lang w:val="en-US" w:eastAsia="en-US" w:bidi="en-US"/>
    </w:rPr>
  </w:style>
  <w:style w:type="character" w:customStyle="1" w:styleId="23">
    <w:name w:val="Основной текст (2) + Полужирный"/>
    <w:basedOn w:val="20"/>
    <w:rsid w:val="00B92FB0"/>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00">
    <w:name w:val="Основной текст (10)_"/>
    <w:basedOn w:val="a0"/>
    <w:link w:val="101"/>
    <w:rsid w:val="005772AF"/>
    <w:rPr>
      <w:rFonts w:ascii="Times New Roman" w:eastAsia="Times New Roman" w:hAnsi="Times New Roman" w:cs="Times New Roman"/>
      <w:sz w:val="20"/>
      <w:szCs w:val="20"/>
      <w:shd w:val="clear" w:color="auto" w:fill="FFFFFF"/>
    </w:rPr>
  </w:style>
  <w:style w:type="paragraph" w:customStyle="1" w:styleId="101">
    <w:name w:val="Основной текст (10)"/>
    <w:basedOn w:val="a"/>
    <w:link w:val="100"/>
    <w:rsid w:val="005772AF"/>
    <w:pPr>
      <w:widowControl w:val="0"/>
      <w:shd w:val="clear" w:color="auto" w:fill="FFFFFF"/>
      <w:spacing w:line="226" w:lineRule="exact"/>
      <w:jc w:val="both"/>
    </w:pPr>
    <w:rPr>
      <w:sz w:val="20"/>
      <w:szCs w:val="20"/>
      <w:lang w:eastAsia="en-US"/>
    </w:rPr>
  </w:style>
  <w:style w:type="character" w:customStyle="1" w:styleId="24">
    <w:name w:val="Основной текст (2) + Не полужирный;Курсив"/>
    <w:basedOn w:val="20"/>
    <w:rsid w:val="00395AED"/>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styleId="af5">
    <w:name w:val="Strong"/>
    <w:basedOn w:val="a0"/>
    <w:uiPriority w:val="22"/>
    <w:qFormat/>
    <w:rsid w:val="00481CB5"/>
    <w:rPr>
      <w:b/>
      <w:bCs/>
    </w:rPr>
  </w:style>
  <w:style w:type="character" w:customStyle="1" w:styleId="32">
    <w:name w:val="Основной текст (3)_"/>
    <w:basedOn w:val="a0"/>
    <w:rsid w:val="004F2CF2"/>
    <w:rPr>
      <w:rFonts w:ascii="Arial" w:eastAsia="Arial" w:hAnsi="Arial" w:cs="Arial"/>
      <w:b/>
      <w:bCs/>
      <w:i w:val="0"/>
      <w:iCs w:val="0"/>
      <w:smallCaps w:val="0"/>
      <w:strike w:val="0"/>
      <w:spacing w:val="-10"/>
      <w:sz w:val="70"/>
      <w:szCs w:val="70"/>
      <w:u w:val="none"/>
    </w:rPr>
  </w:style>
  <w:style w:type="character" w:customStyle="1" w:styleId="33">
    <w:name w:val="Основной текст (3)"/>
    <w:basedOn w:val="32"/>
    <w:rsid w:val="004F2CF2"/>
    <w:rPr>
      <w:rFonts w:ascii="Arial" w:eastAsia="Arial" w:hAnsi="Arial" w:cs="Arial"/>
      <w:b/>
      <w:bCs/>
      <w:i w:val="0"/>
      <w:iCs w:val="0"/>
      <w:smallCaps w:val="0"/>
      <w:strike w:val="0"/>
      <w:color w:val="0095DA"/>
      <w:spacing w:val="-10"/>
      <w:w w:val="100"/>
      <w:position w:val="0"/>
      <w:sz w:val="70"/>
      <w:szCs w:val="70"/>
      <w:u w:val="none"/>
      <w:lang w:val="ru-RU" w:eastAsia="ru-RU" w:bidi="ru-RU"/>
    </w:rPr>
  </w:style>
  <w:style w:type="character" w:customStyle="1" w:styleId="8">
    <w:name w:val="Основной текст (8)_"/>
    <w:basedOn w:val="a0"/>
    <w:rsid w:val="004F2CF2"/>
    <w:rPr>
      <w:rFonts w:ascii="Arial" w:eastAsia="Arial" w:hAnsi="Arial" w:cs="Arial"/>
      <w:b w:val="0"/>
      <w:bCs w:val="0"/>
      <w:i w:val="0"/>
      <w:iCs w:val="0"/>
      <w:smallCaps w:val="0"/>
      <w:strike w:val="0"/>
      <w:sz w:val="32"/>
      <w:szCs w:val="32"/>
      <w:u w:val="none"/>
    </w:rPr>
  </w:style>
  <w:style w:type="character" w:customStyle="1" w:styleId="80">
    <w:name w:val="Основной текст (8)"/>
    <w:basedOn w:val="8"/>
    <w:rsid w:val="004F2CF2"/>
    <w:rPr>
      <w:rFonts w:ascii="Arial" w:eastAsia="Arial" w:hAnsi="Arial" w:cs="Arial"/>
      <w:b w:val="0"/>
      <w:bCs w:val="0"/>
      <w:i w:val="0"/>
      <w:iCs w:val="0"/>
      <w:smallCaps w:val="0"/>
      <w:strike w:val="0"/>
      <w:color w:val="18479E"/>
      <w:spacing w:val="0"/>
      <w:w w:val="100"/>
      <w:position w:val="0"/>
      <w:sz w:val="32"/>
      <w:szCs w:val="32"/>
      <w:u w:val="none"/>
      <w:lang w:val="ru-RU" w:eastAsia="ru-RU" w:bidi="ru-RU"/>
    </w:rPr>
  </w:style>
  <w:style w:type="character" w:customStyle="1" w:styleId="5">
    <w:name w:val="Основной текст (5)_"/>
    <w:basedOn w:val="a0"/>
    <w:rsid w:val="001C24CD"/>
    <w:rPr>
      <w:rFonts w:ascii="Arial" w:eastAsia="Arial" w:hAnsi="Arial" w:cs="Arial"/>
      <w:b w:val="0"/>
      <w:bCs w:val="0"/>
      <w:i w:val="0"/>
      <w:iCs w:val="0"/>
      <w:smallCaps w:val="0"/>
      <w:strike w:val="0"/>
      <w:sz w:val="19"/>
      <w:szCs w:val="19"/>
      <w:u w:val="none"/>
    </w:rPr>
  </w:style>
  <w:style w:type="character" w:customStyle="1" w:styleId="50">
    <w:name w:val="Основной текст (5)"/>
    <w:basedOn w:val="5"/>
    <w:rsid w:val="001C24CD"/>
    <w:rPr>
      <w:rFonts w:ascii="Arial" w:eastAsia="Arial" w:hAnsi="Arial" w:cs="Arial"/>
      <w:b w:val="0"/>
      <w:bCs w:val="0"/>
      <w:i w:val="0"/>
      <w:iCs w:val="0"/>
      <w:smallCaps w:val="0"/>
      <w:strike w:val="0"/>
      <w:color w:val="231F20"/>
      <w:spacing w:val="0"/>
      <w:w w:val="100"/>
      <w:position w:val="0"/>
      <w:sz w:val="19"/>
      <w:szCs w:val="19"/>
      <w:u w:val="none"/>
      <w:lang w:val="ru-RU" w:eastAsia="ru-RU" w:bidi="ru-RU"/>
    </w:rPr>
  </w:style>
  <w:style w:type="character" w:customStyle="1" w:styleId="17">
    <w:name w:val="Основной текст (17)_"/>
    <w:basedOn w:val="a0"/>
    <w:rsid w:val="00E00355"/>
    <w:rPr>
      <w:rFonts w:ascii="Arial" w:eastAsia="Arial" w:hAnsi="Arial" w:cs="Arial"/>
      <w:b/>
      <w:bCs/>
      <w:i/>
      <w:iCs/>
      <w:smallCaps w:val="0"/>
      <w:strike w:val="0"/>
      <w:sz w:val="15"/>
      <w:szCs w:val="15"/>
      <w:u w:val="none"/>
    </w:rPr>
  </w:style>
  <w:style w:type="character" w:customStyle="1" w:styleId="170">
    <w:name w:val="Основной текст (17)"/>
    <w:basedOn w:val="17"/>
    <w:rsid w:val="00E00355"/>
    <w:rPr>
      <w:rFonts w:ascii="Arial" w:eastAsia="Arial" w:hAnsi="Arial" w:cs="Arial"/>
      <w:b/>
      <w:bCs/>
      <w:i/>
      <w:iCs/>
      <w:smallCaps w:val="0"/>
      <w:strike w:val="0"/>
      <w:color w:val="231F20"/>
      <w:spacing w:val="0"/>
      <w:w w:val="100"/>
      <w:position w:val="0"/>
      <w:sz w:val="15"/>
      <w:szCs w:val="15"/>
      <w:u w:val="none"/>
      <w:lang w:val="ru-RU" w:eastAsia="ru-RU" w:bidi="ru-RU"/>
    </w:rPr>
  </w:style>
  <w:style w:type="paragraph" w:customStyle="1" w:styleId="18">
    <w:name w:val="Знак1 Знак Знак Знак Знак Знак Знак"/>
    <w:basedOn w:val="a"/>
    <w:rsid w:val="0069662A"/>
    <w:pPr>
      <w:spacing w:after="160" w:line="240" w:lineRule="exact"/>
    </w:pPr>
    <w:rPr>
      <w:rFonts w:ascii="Verdana" w:hAnsi="Verdana" w:cs="Verdana"/>
      <w:sz w:val="20"/>
      <w:szCs w:val="20"/>
      <w:lang w:val="en-US" w:eastAsia="en-US"/>
    </w:rPr>
  </w:style>
  <w:style w:type="paragraph" w:customStyle="1" w:styleId="af6">
    <w:name w:val="Знак Знак Знак Знак Знак"/>
    <w:basedOn w:val="a"/>
    <w:rsid w:val="00713FE9"/>
    <w:pPr>
      <w:spacing w:after="160" w:line="240" w:lineRule="exact"/>
    </w:pPr>
    <w:rPr>
      <w:rFonts w:ascii="Verdana" w:hAnsi="Verdana" w:cs="Verdana"/>
      <w:sz w:val="20"/>
      <w:szCs w:val="20"/>
      <w:lang w:val="en-US" w:eastAsia="en-US"/>
    </w:rPr>
  </w:style>
  <w:style w:type="paragraph" w:customStyle="1" w:styleId="19">
    <w:name w:val="Знак1 Знак Знак Знак Знак Знак Знак"/>
    <w:basedOn w:val="a"/>
    <w:rsid w:val="004823AF"/>
    <w:pPr>
      <w:spacing w:after="160" w:line="240" w:lineRule="exact"/>
    </w:pPr>
    <w:rPr>
      <w:rFonts w:ascii="Verdana" w:hAnsi="Verdana" w:cs="Verdana"/>
      <w:sz w:val="20"/>
      <w:szCs w:val="20"/>
      <w:lang w:val="en-US" w:eastAsia="en-US"/>
    </w:rPr>
  </w:style>
  <w:style w:type="paragraph" w:customStyle="1" w:styleId="1a">
    <w:name w:val="Знак1 Знак Знак Знак Знак Знак"/>
    <w:basedOn w:val="a"/>
    <w:rsid w:val="007C0EB3"/>
    <w:pPr>
      <w:spacing w:after="160" w:line="240" w:lineRule="exact"/>
    </w:pPr>
    <w:rPr>
      <w:rFonts w:ascii="Verdana" w:hAnsi="Verdana" w:cs="Verdana"/>
      <w:sz w:val="20"/>
      <w:szCs w:val="20"/>
      <w:lang w:val="en-US" w:eastAsia="en-US"/>
    </w:rPr>
  </w:style>
  <w:style w:type="character" w:customStyle="1" w:styleId="25">
    <w:name w:val="Основной текст (2) + Полужирный;Курсив"/>
    <w:basedOn w:val="20"/>
    <w:rsid w:val="0050403E"/>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af7">
    <w:name w:val="Колонтитул"/>
    <w:basedOn w:val="a0"/>
    <w:rsid w:val="0070275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af8">
    <w:name w:val="Подпись к таблице_"/>
    <w:basedOn w:val="a0"/>
    <w:link w:val="af9"/>
    <w:rsid w:val="00BC4DA8"/>
    <w:rPr>
      <w:rFonts w:ascii="Times New Roman" w:eastAsia="Times New Roman" w:hAnsi="Times New Roman" w:cs="Times New Roman"/>
      <w:b/>
      <w:bCs/>
      <w:sz w:val="19"/>
      <w:szCs w:val="19"/>
      <w:shd w:val="clear" w:color="auto" w:fill="FFFFFF"/>
    </w:rPr>
  </w:style>
  <w:style w:type="character" w:customStyle="1" w:styleId="FranklinGothicDemi10pt">
    <w:name w:val="Подпись к таблице + Franklin Gothic Demi;10 pt;Не полужирный"/>
    <w:basedOn w:val="af8"/>
    <w:rsid w:val="00BC4DA8"/>
    <w:rPr>
      <w:rFonts w:ascii="Franklin Gothic Demi" w:eastAsia="Franklin Gothic Demi" w:hAnsi="Franklin Gothic Demi" w:cs="Franklin Gothic Demi"/>
      <w:b/>
      <w:bCs/>
      <w:color w:val="000000"/>
      <w:spacing w:val="0"/>
      <w:w w:val="100"/>
      <w:position w:val="0"/>
      <w:sz w:val="20"/>
      <w:szCs w:val="20"/>
      <w:shd w:val="clear" w:color="auto" w:fill="FFFFFF"/>
      <w:lang w:val="ru-RU" w:eastAsia="ru-RU" w:bidi="ru-RU"/>
    </w:rPr>
  </w:style>
  <w:style w:type="paragraph" w:customStyle="1" w:styleId="af9">
    <w:name w:val="Подпись к таблице"/>
    <w:basedOn w:val="a"/>
    <w:link w:val="af8"/>
    <w:rsid w:val="00BC4DA8"/>
    <w:pPr>
      <w:widowControl w:val="0"/>
      <w:shd w:val="clear" w:color="auto" w:fill="FFFFFF"/>
      <w:spacing w:line="0" w:lineRule="atLeast"/>
    </w:pPr>
    <w:rPr>
      <w:b/>
      <w:bCs/>
      <w:sz w:val="19"/>
      <w:szCs w:val="19"/>
      <w:lang w:eastAsia="en-US"/>
    </w:rPr>
  </w:style>
  <w:style w:type="character" w:customStyle="1" w:styleId="200">
    <w:name w:val="Основной текст (20)_"/>
    <w:basedOn w:val="a0"/>
    <w:link w:val="201"/>
    <w:rsid w:val="00CD2503"/>
    <w:rPr>
      <w:rFonts w:ascii="Times New Roman" w:eastAsia="Times New Roman" w:hAnsi="Times New Roman" w:cs="Times New Roman"/>
      <w:spacing w:val="10"/>
      <w:sz w:val="10"/>
      <w:szCs w:val="10"/>
      <w:shd w:val="clear" w:color="auto" w:fill="FFFFFF"/>
    </w:rPr>
  </w:style>
  <w:style w:type="character" w:customStyle="1" w:styleId="200pt">
    <w:name w:val="Основной текст (20) + Интервал 0 pt"/>
    <w:basedOn w:val="200"/>
    <w:rsid w:val="00CD2503"/>
    <w:rPr>
      <w:rFonts w:ascii="Times New Roman" w:eastAsia="Times New Roman" w:hAnsi="Times New Roman" w:cs="Times New Roman"/>
      <w:color w:val="000000"/>
      <w:spacing w:val="0"/>
      <w:w w:val="100"/>
      <w:position w:val="0"/>
      <w:sz w:val="10"/>
      <w:szCs w:val="10"/>
      <w:shd w:val="clear" w:color="auto" w:fill="FFFFFF"/>
      <w:lang w:val="ru-RU" w:eastAsia="ru-RU" w:bidi="ru-RU"/>
    </w:rPr>
  </w:style>
  <w:style w:type="character" w:customStyle="1" w:styleId="2095pt0pt">
    <w:name w:val="Основной текст (20) + 9;5 pt;Курсив;Интервал 0 pt"/>
    <w:basedOn w:val="200"/>
    <w:rsid w:val="00CD2503"/>
    <w:rPr>
      <w:rFonts w:ascii="Times New Roman" w:eastAsia="Times New Roman" w:hAnsi="Times New Roman" w:cs="Times New Roman"/>
      <w:i/>
      <w:iCs/>
      <w:color w:val="000000"/>
      <w:spacing w:val="0"/>
      <w:w w:val="100"/>
      <w:position w:val="0"/>
      <w:sz w:val="19"/>
      <w:szCs w:val="19"/>
      <w:shd w:val="clear" w:color="auto" w:fill="FFFFFF"/>
      <w:lang w:val="ru-RU" w:eastAsia="ru-RU" w:bidi="ru-RU"/>
    </w:rPr>
  </w:style>
  <w:style w:type="paragraph" w:customStyle="1" w:styleId="201">
    <w:name w:val="Основной текст (20)"/>
    <w:basedOn w:val="a"/>
    <w:link w:val="200"/>
    <w:rsid w:val="00CD2503"/>
    <w:pPr>
      <w:widowControl w:val="0"/>
      <w:shd w:val="clear" w:color="auto" w:fill="FFFFFF"/>
      <w:spacing w:line="0" w:lineRule="atLeast"/>
      <w:jc w:val="both"/>
    </w:pPr>
    <w:rPr>
      <w:spacing w:val="10"/>
      <w:sz w:val="10"/>
      <w:szCs w:val="10"/>
      <w:lang w:eastAsia="en-US"/>
    </w:rPr>
  </w:style>
  <w:style w:type="character" w:customStyle="1" w:styleId="201pt">
    <w:name w:val="Основной текст (20) + Интервал 1 pt"/>
    <w:basedOn w:val="200"/>
    <w:rsid w:val="00CD2503"/>
    <w:rPr>
      <w:rFonts w:ascii="Times New Roman" w:eastAsia="Times New Roman" w:hAnsi="Times New Roman" w:cs="Times New Roman"/>
      <w:b w:val="0"/>
      <w:bCs w:val="0"/>
      <w:i w:val="0"/>
      <w:iCs w:val="0"/>
      <w:smallCaps w:val="0"/>
      <w:strike w:val="0"/>
      <w:color w:val="000000"/>
      <w:spacing w:val="20"/>
      <w:w w:val="100"/>
      <w:position w:val="0"/>
      <w:sz w:val="10"/>
      <w:szCs w:val="10"/>
      <w:u w:val="none"/>
      <w:shd w:val="clear" w:color="auto" w:fill="FFFFFF"/>
      <w:lang w:val="ru-RU" w:eastAsia="ru-RU" w:bidi="ru-RU"/>
    </w:rPr>
  </w:style>
  <w:style w:type="character" w:customStyle="1" w:styleId="2095pt0pt0">
    <w:name w:val="Основной текст (20) + 9;5 pt;Интервал 0 pt"/>
    <w:basedOn w:val="200"/>
    <w:rsid w:val="00B2121D"/>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7">
    <w:name w:val="Заголовок №7_"/>
    <w:basedOn w:val="a0"/>
    <w:link w:val="70"/>
    <w:rsid w:val="008F2635"/>
    <w:rPr>
      <w:rFonts w:ascii="Arial" w:eastAsia="Arial" w:hAnsi="Arial" w:cs="Arial"/>
      <w:b/>
      <w:bCs/>
      <w:sz w:val="20"/>
      <w:szCs w:val="20"/>
      <w:shd w:val="clear" w:color="auto" w:fill="FFFFFF"/>
    </w:rPr>
  </w:style>
  <w:style w:type="paragraph" w:customStyle="1" w:styleId="70">
    <w:name w:val="Заголовок №7"/>
    <w:basedOn w:val="a"/>
    <w:link w:val="7"/>
    <w:rsid w:val="008F2635"/>
    <w:pPr>
      <w:widowControl w:val="0"/>
      <w:shd w:val="clear" w:color="auto" w:fill="FFFFFF"/>
      <w:spacing w:after="240" w:line="0" w:lineRule="atLeast"/>
      <w:jc w:val="both"/>
      <w:outlineLvl w:val="6"/>
    </w:pPr>
    <w:rPr>
      <w:rFonts w:ascii="Arial" w:eastAsia="Arial" w:hAnsi="Arial" w:cs="Arial"/>
      <w:b/>
      <w:bCs/>
      <w:sz w:val="20"/>
      <w:szCs w:val="20"/>
      <w:lang w:eastAsia="en-US"/>
    </w:rPr>
  </w:style>
  <w:style w:type="character" w:customStyle="1" w:styleId="210pt1pt">
    <w:name w:val="Основной текст (2) + 10 pt;Интервал 1 pt"/>
    <w:basedOn w:val="a0"/>
    <w:rsid w:val="008F263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eastAsia="ru-RU" w:bidi="ru-RU"/>
    </w:rPr>
  </w:style>
  <w:style w:type="character" w:customStyle="1" w:styleId="29pt1pt">
    <w:name w:val="Основной текст (2) + 9 pt;Полужирный;Интервал 1 pt"/>
    <w:basedOn w:val="a0"/>
    <w:rsid w:val="008F2635"/>
    <w:rPr>
      <w:rFonts w:ascii="Times New Roman" w:eastAsia="Times New Roman" w:hAnsi="Times New Roman" w:cs="Times New Roman"/>
      <w:b/>
      <w:bCs/>
      <w:i w:val="0"/>
      <w:iCs w:val="0"/>
      <w:smallCaps w:val="0"/>
      <w:strike w:val="0"/>
      <w:color w:val="000000"/>
      <w:spacing w:val="20"/>
      <w:w w:val="100"/>
      <w:position w:val="0"/>
      <w:sz w:val="18"/>
      <w:szCs w:val="18"/>
      <w:u w:val="none"/>
      <w:lang w:val="ru-RU" w:eastAsia="ru-RU" w:bidi="ru-RU"/>
    </w:rPr>
  </w:style>
  <w:style w:type="character" w:customStyle="1" w:styleId="295pt1pt">
    <w:name w:val="Основной текст (2) + 9;5 pt;Интервал 1 pt"/>
    <w:basedOn w:val="a0"/>
    <w:rsid w:val="008F2635"/>
    <w:rPr>
      <w:rFonts w:ascii="Times New Roman" w:eastAsia="Times New Roman" w:hAnsi="Times New Roman" w:cs="Times New Roman"/>
      <w:b w:val="0"/>
      <w:bCs w:val="0"/>
      <w:i w:val="0"/>
      <w:iCs w:val="0"/>
      <w:smallCaps w:val="0"/>
      <w:strike w:val="0"/>
      <w:color w:val="000000"/>
      <w:spacing w:val="30"/>
      <w:w w:val="100"/>
      <w:position w:val="0"/>
      <w:sz w:val="19"/>
      <w:szCs w:val="19"/>
      <w:u w:val="none"/>
      <w:lang w:val="ru-RU" w:eastAsia="ru-RU" w:bidi="ru-RU"/>
    </w:rPr>
  </w:style>
  <w:style w:type="character" w:customStyle="1" w:styleId="2Arial95pt">
    <w:name w:val="Основной текст (2) + Arial;9;5 pt;Полужирный"/>
    <w:basedOn w:val="a0"/>
    <w:rsid w:val="008F2635"/>
    <w:rPr>
      <w:rFonts w:ascii="Arial" w:eastAsia="Arial" w:hAnsi="Arial" w:cs="Arial"/>
      <w:b/>
      <w:bCs/>
      <w:i w:val="0"/>
      <w:iCs w:val="0"/>
      <w:smallCaps w:val="0"/>
      <w:strike w:val="0"/>
      <w:color w:val="000000"/>
      <w:spacing w:val="0"/>
      <w:w w:val="100"/>
      <w:position w:val="0"/>
      <w:sz w:val="19"/>
      <w:szCs w:val="19"/>
      <w:u w:val="none"/>
      <w:lang w:val="ru-RU" w:eastAsia="ru-RU" w:bidi="ru-RU"/>
    </w:rPr>
  </w:style>
  <w:style w:type="paragraph" w:customStyle="1" w:styleId="1b">
    <w:name w:val="Знак1 Знак Знак Знак Знак Знак"/>
    <w:basedOn w:val="a"/>
    <w:rsid w:val="00CF3CB7"/>
    <w:pPr>
      <w:spacing w:after="160" w:line="240" w:lineRule="exact"/>
    </w:pPr>
    <w:rPr>
      <w:rFonts w:ascii="Verdana" w:hAnsi="Verdana" w:cs="Verdana"/>
      <w:sz w:val="20"/>
      <w:szCs w:val="20"/>
      <w:lang w:val="en-US" w:eastAsia="en-US"/>
    </w:rPr>
  </w:style>
  <w:style w:type="character" w:customStyle="1" w:styleId="2Corbel">
    <w:name w:val="Основной текст (2) + Corbel"/>
    <w:basedOn w:val="20"/>
    <w:rsid w:val="009C2D91"/>
    <w:rPr>
      <w:rFonts w:ascii="Corbel" w:eastAsia="Corbel" w:hAnsi="Corbel" w:cs="Corbel"/>
      <w:b w:val="0"/>
      <w:bCs w:val="0"/>
      <w:i w:val="0"/>
      <w:iCs w:val="0"/>
      <w:smallCaps w:val="0"/>
      <w:strike w:val="0"/>
      <w:color w:val="000000"/>
      <w:spacing w:val="0"/>
      <w:w w:val="100"/>
      <w:position w:val="0"/>
      <w:sz w:val="28"/>
      <w:szCs w:val="28"/>
      <w:u w:val="none"/>
      <w:lang w:val="ru-RU" w:eastAsia="ru-RU" w:bidi="ru-RU"/>
    </w:rPr>
  </w:style>
  <w:style w:type="character" w:customStyle="1" w:styleId="22pt">
    <w:name w:val="Основной текст (2) + Интервал 2 pt"/>
    <w:basedOn w:val="20"/>
    <w:rsid w:val="00042D97"/>
    <w:rPr>
      <w:rFonts w:ascii="Times New Roman" w:eastAsia="Times New Roman" w:hAnsi="Times New Roman" w:cs="Times New Roman"/>
      <w:b w:val="0"/>
      <w:bCs w:val="0"/>
      <w:i w:val="0"/>
      <w:iCs w:val="0"/>
      <w:smallCaps w:val="0"/>
      <w:strike w:val="0"/>
      <w:color w:val="000000"/>
      <w:spacing w:val="50"/>
      <w:w w:val="100"/>
      <w:position w:val="0"/>
      <w:sz w:val="28"/>
      <w:szCs w:val="28"/>
      <w:u w:val="none"/>
      <w:lang w:val="ru-RU" w:eastAsia="ru-RU" w:bidi="ru-RU"/>
    </w:rPr>
  </w:style>
  <w:style w:type="character" w:customStyle="1" w:styleId="110">
    <w:name w:val="Основной текст (11)_"/>
    <w:basedOn w:val="a0"/>
    <w:link w:val="111"/>
    <w:rsid w:val="005938FE"/>
    <w:rPr>
      <w:rFonts w:ascii="Times New Roman" w:eastAsia="Times New Roman" w:hAnsi="Times New Roman" w:cs="Times New Roman"/>
      <w:i/>
      <w:iCs/>
      <w:sz w:val="21"/>
      <w:szCs w:val="21"/>
      <w:shd w:val="clear" w:color="auto" w:fill="FFFFFF"/>
    </w:rPr>
  </w:style>
  <w:style w:type="character" w:customStyle="1" w:styleId="112">
    <w:name w:val="Основной текст (11) + Не курсив"/>
    <w:basedOn w:val="110"/>
    <w:rsid w:val="005938F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paragraph" w:customStyle="1" w:styleId="111">
    <w:name w:val="Основной текст (11)"/>
    <w:basedOn w:val="a"/>
    <w:link w:val="110"/>
    <w:rsid w:val="005938FE"/>
    <w:pPr>
      <w:widowControl w:val="0"/>
      <w:shd w:val="clear" w:color="auto" w:fill="FFFFFF"/>
      <w:spacing w:before="180" w:line="259" w:lineRule="exact"/>
      <w:jc w:val="both"/>
    </w:pPr>
    <w:rPr>
      <w:i/>
      <w:iCs/>
      <w:sz w:val="21"/>
      <w:szCs w:val="21"/>
      <w:lang w:eastAsia="en-US"/>
    </w:rPr>
  </w:style>
  <w:style w:type="paragraph" w:customStyle="1" w:styleId="1c">
    <w:name w:val="Знак1 Знак Знак Знак Знак Знак"/>
    <w:basedOn w:val="a"/>
    <w:rsid w:val="00F1633A"/>
    <w:pPr>
      <w:spacing w:after="160" w:line="240" w:lineRule="exact"/>
    </w:pPr>
    <w:rPr>
      <w:rFonts w:ascii="Verdana" w:hAnsi="Verdana" w:cs="Verdana"/>
      <w:sz w:val="20"/>
      <w:szCs w:val="20"/>
      <w:lang w:val="en-US" w:eastAsia="en-US"/>
    </w:rPr>
  </w:style>
  <w:style w:type="paragraph" w:customStyle="1" w:styleId="1d">
    <w:name w:val="Знак1 Знак Знак Знак Знак Знак"/>
    <w:basedOn w:val="a"/>
    <w:rsid w:val="002A13A5"/>
    <w:pPr>
      <w:spacing w:after="160" w:line="240" w:lineRule="exact"/>
    </w:pPr>
    <w:rPr>
      <w:rFonts w:ascii="Verdana" w:hAnsi="Verdana" w:cs="Verdana"/>
      <w:sz w:val="20"/>
      <w:szCs w:val="20"/>
      <w:lang w:val="en-US" w:eastAsia="en-US"/>
    </w:rPr>
  </w:style>
  <w:style w:type="paragraph" w:customStyle="1" w:styleId="1e">
    <w:name w:val="Знак1 Знак Знак Знак Знак Знак"/>
    <w:basedOn w:val="a"/>
    <w:rsid w:val="008F4A91"/>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146401">
      <w:bodyDiv w:val="1"/>
      <w:marLeft w:val="0"/>
      <w:marRight w:val="0"/>
      <w:marTop w:val="0"/>
      <w:marBottom w:val="0"/>
      <w:divBdr>
        <w:top w:val="none" w:sz="0" w:space="0" w:color="auto"/>
        <w:left w:val="none" w:sz="0" w:space="0" w:color="auto"/>
        <w:bottom w:val="none" w:sz="0" w:space="0" w:color="auto"/>
        <w:right w:val="none" w:sz="0" w:space="0" w:color="auto"/>
      </w:divBdr>
      <w:divsChild>
        <w:div w:id="471756689">
          <w:marLeft w:val="0"/>
          <w:marRight w:val="0"/>
          <w:marTop w:val="0"/>
          <w:marBottom w:val="0"/>
          <w:divBdr>
            <w:top w:val="none" w:sz="0" w:space="0" w:color="auto"/>
            <w:left w:val="none" w:sz="0" w:space="0" w:color="auto"/>
            <w:bottom w:val="none" w:sz="0" w:space="0" w:color="auto"/>
            <w:right w:val="none" w:sz="0" w:space="0" w:color="auto"/>
          </w:divBdr>
          <w:divsChild>
            <w:div w:id="185875421">
              <w:marLeft w:val="0"/>
              <w:marRight w:val="0"/>
              <w:marTop w:val="0"/>
              <w:marBottom w:val="0"/>
              <w:divBdr>
                <w:top w:val="none" w:sz="0" w:space="0" w:color="auto"/>
                <w:left w:val="none" w:sz="0" w:space="0" w:color="auto"/>
                <w:bottom w:val="none" w:sz="0" w:space="0" w:color="auto"/>
                <w:right w:val="none" w:sz="0" w:space="0" w:color="auto"/>
              </w:divBdr>
              <w:divsChild>
                <w:div w:id="192218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318515">
      <w:bodyDiv w:val="1"/>
      <w:marLeft w:val="0"/>
      <w:marRight w:val="0"/>
      <w:marTop w:val="0"/>
      <w:marBottom w:val="0"/>
      <w:divBdr>
        <w:top w:val="none" w:sz="0" w:space="0" w:color="auto"/>
        <w:left w:val="none" w:sz="0" w:space="0" w:color="auto"/>
        <w:bottom w:val="none" w:sz="0" w:space="0" w:color="auto"/>
        <w:right w:val="none" w:sz="0" w:space="0" w:color="auto"/>
      </w:divBdr>
      <w:divsChild>
        <w:div w:id="1611930401">
          <w:marLeft w:val="0"/>
          <w:marRight w:val="0"/>
          <w:marTop w:val="0"/>
          <w:marBottom w:val="0"/>
          <w:divBdr>
            <w:top w:val="none" w:sz="0" w:space="0" w:color="auto"/>
            <w:left w:val="none" w:sz="0" w:space="0" w:color="auto"/>
            <w:bottom w:val="none" w:sz="0" w:space="0" w:color="auto"/>
            <w:right w:val="none" w:sz="0" w:space="0" w:color="auto"/>
          </w:divBdr>
          <w:divsChild>
            <w:div w:id="1857961243">
              <w:marLeft w:val="0"/>
              <w:marRight w:val="0"/>
              <w:marTop w:val="0"/>
              <w:marBottom w:val="0"/>
              <w:divBdr>
                <w:top w:val="none" w:sz="0" w:space="0" w:color="auto"/>
                <w:left w:val="none" w:sz="0" w:space="0" w:color="auto"/>
                <w:bottom w:val="none" w:sz="0" w:space="0" w:color="auto"/>
                <w:right w:val="none" w:sz="0" w:space="0" w:color="auto"/>
              </w:divBdr>
              <w:divsChild>
                <w:div w:id="1414006897">
                  <w:marLeft w:val="0"/>
                  <w:marRight w:val="0"/>
                  <w:marTop w:val="0"/>
                  <w:marBottom w:val="0"/>
                  <w:divBdr>
                    <w:top w:val="none" w:sz="0" w:space="0" w:color="auto"/>
                    <w:left w:val="none" w:sz="0" w:space="0" w:color="auto"/>
                    <w:bottom w:val="none" w:sz="0" w:space="0" w:color="auto"/>
                    <w:right w:val="none" w:sz="0" w:space="0" w:color="auto"/>
                  </w:divBdr>
                  <w:divsChild>
                    <w:div w:id="137168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699572">
      <w:bodyDiv w:val="1"/>
      <w:marLeft w:val="0"/>
      <w:marRight w:val="0"/>
      <w:marTop w:val="0"/>
      <w:marBottom w:val="0"/>
      <w:divBdr>
        <w:top w:val="none" w:sz="0" w:space="0" w:color="auto"/>
        <w:left w:val="none" w:sz="0" w:space="0" w:color="auto"/>
        <w:bottom w:val="none" w:sz="0" w:space="0" w:color="auto"/>
        <w:right w:val="none" w:sz="0" w:space="0" w:color="auto"/>
      </w:divBdr>
      <w:divsChild>
        <w:div w:id="434176326">
          <w:marLeft w:val="0"/>
          <w:marRight w:val="0"/>
          <w:marTop w:val="0"/>
          <w:marBottom w:val="0"/>
          <w:divBdr>
            <w:top w:val="none" w:sz="0" w:space="0" w:color="auto"/>
            <w:left w:val="none" w:sz="0" w:space="0" w:color="auto"/>
            <w:bottom w:val="none" w:sz="0" w:space="0" w:color="auto"/>
            <w:right w:val="none" w:sz="0" w:space="0" w:color="auto"/>
          </w:divBdr>
          <w:divsChild>
            <w:div w:id="1701198632">
              <w:marLeft w:val="0"/>
              <w:marRight w:val="0"/>
              <w:marTop w:val="0"/>
              <w:marBottom w:val="0"/>
              <w:divBdr>
                <w:top w:val="none" w:sz="0" w:space="0" w:color="auto"/>
                <w:left w:val="none" w:sz="0" w:space="0" w:color="auto"/>
                <w:bottom w:val="none" w:sz="0" w:space="0" w:color="auto"/>
                <w:right w:val="none" w:sz="0" w:space="0" w:color="auto"/>
              </w:divBdr>
              <w:divsChild>
                <w:div w:id="1308975854">
                  <w:marLeft w:val="0"/>
                  <w:marRight w:val="0"/>
                  <w:marTop w:val="0"/>
                  <w:marBottom w:val="0"/>
                  <w:divBdr>
                    <w:top w:val="none" w:sz="0" w:space="0" w:color="auto"/>
                    <w:left w:val="none" w:sz="0" w:space="0" w:color="auto"/>
                    <w:bottom w:val="none" w:sz="0" w:space="0" w:color="auto"/>
                    <w:right w:val="none" w:sz="0" w:space="0" w:color="auto"/>
                  </w:divBdr>
                  <w:divsChild>
                    <w:div w:id="102044862">
                      <w:blockQuote w:val="1"/>
                      <w:marLeft w:val="5"/>
                      <w:marRight w:val="0"/>
                      <w:marTop w:val="168"/>
                      <w:marBottom w:val="168"/>
                      <w:divBdr>
                        <w:top w:val="single" w:sz="6" w:space="2" w:color="E0E0E0"/>
                        <w:left w:val="single" w:sz="6" w:space="11" w:color="E0E0E0"/>
                        <w:bottom w:val="single" w:sz="6" w:space="2" w:color="E0E0E0"/>
                        <w:right w:val="single" w:sz="6" w:space="11" w:color="E0E0E0"/>
                      </w:divBdr>
                      <w:divsChild>
                        <w:div w:id="1557349548">
                          <w:marLeft w:val="0"/>
                          <w:marRight w:val="0"/>
                          <w:marTop w:val="0"/>
                          <w:marBottom w:val="0"/>
                          <w:divBdr>
                            <w:top w:val="none" w:sz="0" w:space="0" w:color="auto"/>
                            <w:left w:val="none" w:sz="0" w:space="0" w:color="auto"/>
                            <w:bottom w:val="none" w:sz="0" w:space="0" w:color="auto"/>
                            <w:right w:val="none" w:sz="0" w:space="0" w:color="auto"/>
                          </w:divBdr>
                          <w:divsChild>
                            <w:div w:id="556402357">
                              <w:marLeft w:val="0"/>
                              <w:marRight w:val="0"/>
                              <w:marTop w:val="0"/>
                              <w:marBottom w:val="0"/>
                              <w:divBdr>
                                <w:top w:val="none" w:sz="0" w:space="0" w:color="auto"/>
                                <w:left w:val="none" w:sz="0" w:space="0" w:color="auto"/>
                                <w:bottom w:val="none" w:sz="0" w:space="0" w:color="auto"/>
                                <w:right w:val="none" w:sz="0" w:space="0" w:color="auto"/>
                              </w:divBdr>
                              <w:divsChild>
                                <w:div w:id="1582566075">
                                  <w:marLeft w:val="0"/>
                                  <w:marRight w:val="0"/>
                                  <w:marTop w:val="0"/>
                                  <w:marBottom w:val="0"/>
                                  <w:divBdr>
                                    <w:top w:val="single" w:sz="6" w:space="2" w:color="AAAAAA"/>
                                    <w:left w:val="single" w:sz="6" w:space="2" w:color="AAAAAA"/>
                                    <w:bottom w:val="single" w:sz="6" w:space="2" w:color="AAAAAA"/>
                                    <w:right w:val="single" w:sz="6" w:space="2" w:color="AAAAAA"/>
                                  </w:divBdr>
                                </w:div>
                              </w:divsChild>
                            </w:div>
                          </w:divsChild>
                        </w:div>
                      </w:divsChild>
                    </w:div>
                  </w:divsChild>
                </w:div>
              </w:divsChild>
            </w:div>
          </w:divsChild>
        </w:div>
      </w:divsChild>
    </w:div>
    <w:div w:id="1441411741">
      <w:bodyDiv w:val="1"/>
      <w:marLeft w:val="0"/>
      <w:marRight w:val="0"/>
      <w:marTop w:val="0"/>
      <w:marBottom w:val="0"/>
      <w:divBdr>
        <w:top w:val="none" w:sz="0" w:space="0" w:color="auto"/>
        <w:left w:val="none" w:sz="0" w:space="0" w:color="auto"/>
        <w:bottom w:val="none" w:sz="0" w:space="0" w:color="auto"/>
        <w:right w:val="none" w:sz="0" w:space="0" w:color="auto"/>
      </w:divBdr>
    </w:div>
    <w:div w:id="1514372035">
      <w:bodyDiv w:val="1"/>
      <w:marLeft w:val="0"/>
      <w:marRight w:val="0"/>
      <w:marTop w:val="0"/>
      <w:marBottom w:val="0"/>
      <w:divBdr>
        <w:top w:val="none" w:sz="0" w:space="0" w:color="auto"/>
        <w:left w:val="none" w:sz="0" w:space="0" w:color="auto"/>
        <w:bottom w:val="none" w:sz="0" w:space="0" w:color="auto"/>
        <w:right w:val="none" w:sz="0" w:space="0" w:color="auto"/>
      </w:divBdr>
      <w:divsChild>
        <w:div w:id="1940722211">
          <w:marLeft w:val="0"/>
          <w:marRight w:val="0"/>
          <w:marTop w:val="0"/>
          <w:marBottom w:val="0"/>
          <w:divBdr>
            <w:top w:val="none" w:sz="0" w:space="0" w:color="auto"/>
            <w:left w:val="none" w:sz="0" w:space="0" w:color="auto"/>
            <w:bottom w:val="none" w:sz="0" w:space="0" w:color="auto"/>
            <w:right w:val="none" w:sz="0" w:space="0" w:color="auto"/>
          </w:divBdr>
          <w:divsChild>
            <w:div w:id="1251279311">
              <w:marLeft w:val="0"/>
              <w:marRight w:val="0"/>
              <w:marTop w:val="0"/>
              <w:marBottom w:val="0"/>
              <w:divBdr>
                <w:top w:val="none" w:sz="0" w:space="0" w:color="auto"/>
                <w:left w:val="none" w:sz="0" w:space="0" w:color="auto"/>
                <w:bottom w:val="none" w:sz="0" w:space="0" w:color="auto"/>
                <w:right w:val="none" w:sz="0" w:space="0" w:color="auto"/>
              </w:divBdr>
              <w:divsChild>
                <w:div w:id="179844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081410">
      <w:bodyDiv w:val="1"/>
      <w:marLeft w:val="0"/>
      <w:marRight w:val="0"/>
      <w:marTop w:val="0"/>
      <w:marBottom w:val="0"/>
      <w:divBdr>
        <w:top w:val="none" w:sz="0" w:space="0" w:color="auto"/>
        <w:left w:val="none" w:sz="0" w:space="0" w:color="auto"/>
        <w:bottom w:val="none" w:sz="0" w:space="0" w:color="auto"/>
        <w:right w:val="none" w:sz="0" w:space="0" w:color="auto"/>
      </w:divBdr>
      <w:divsChild>
        <w:div w:id="999885547">
          <w:marLeft w:val="0"/>
          <w:marRight w:val="0"/>
          <w:marTop w:val="0"/>
          <w:marBottom w:val="0"/>
          <w:divBdr>
            <w:top w:val="none" w:sz="0" w:space="0" w:color="auto"/>
            <w:left w:val="none" w:sz="0" w:space="0" w:color="auto"/>
            <w:bottom w:val="none" w:sz="0" w:space="0" w:color="auto"/>
            <w:right w:val="none" w:sz="0" w:space="0" w:color="auto"/>
          </w:divBdr>
          <w:divsChild>
            <w:div w:id="648562244">
              <w:marLeft w:val="0"/>
              <w:marRight w:val="0"/>
              <w:marTop w:val="0"/>
              <w:marBottom w:val="0"/>
              <w:divBdr>
                <w:top w:val="none" w:sz="0" w:space="0" w:color="auto"/>
                <w:left w:val="none" w:sz="0" w:space="0" w:color="auto"/>
                <w:bottom w:val="none" w:sz="0" w:space="0" w:color="auto"/>
                <w:right w:val="none" w:sz="0" w:space="0" w:color="auto"/>
              </w:divBdr>
              <w:divsChild>
                <w:div w:id="188501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648315">
      <w:bodyDiv w:val="1"/>
      <w:marLeft w:val="0"/>
      <w:marRight w:val="0"/>
      <w:marTop w:val="0"/>
      <w:marBottom w:val="0"/>
      <w:divBdr>
        <w:top w:val="none" w:sz="0" w:space="0" w:color="auto"/>
        <w:left w:val="none" w:sz="0" w:space="0" w:color="auto"/>
        <w:bottom w:val="none" w:sz="0" w:space="0" w:color="auto"/>
        <w:right w:val="none" w:sz="0" w:space="0" w:color="auto"/>
      </w:divBdr>
      <w:divsChild>
        <w:div w:id="1821385830">
          <w:marLeft w:val="0"/>
          <w:marRight w:val="0"/>
          <w:marTop w:val="0"/>
          <w:marBottom w:val="0"/>
          <w:divBdr>
            <w:top w:val="none" w:sz="0" w:space="0" w:color="auto"/>
            <w:left w:val="none" w:sz="0" w:space="0" w:color="auto"/>
            <w:bottom w:val="none" w:sz="0" w:space="0" w:color="auto"/>
            <w:right w:val="none" w:sz="0" w:space="0" w:color="auto"/>
          </w:divBdr>
          <w:divsChild>
            <w:div w:id="1600720546">
              <w:marLeft w:val="0"/>
              <w:marRight w:val="0"/>
              <w:marTop w:val="0"/>
              <w:marBottom w:val="0"/>
              <w:divBdr>
                <w:top w:val="none" w:sz="0" w:space="0" w:color="auto"/>
                <w:left w:val="none" w:sz="0" w:space="0" w:color="auto"/>
                <w:bottom w:val="none" w:sz="0" w:space="0" w:color="auto"/>
                <w:right w:val="none" w:sz="0" w:space="0" w:color="auto"/>
              </w:divBdr>
              <w:divsChild>
                <w:div w:id="34447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hyperlink" Target="https://ru.wikipedia.org/wiki/%D0%9F%D0%BE%D0%B4%D0%B7%D0%B5%D0%BC%D0%BD%D1%8B%D0%B5_%D0%B2%D0%BE%D0%B4%D1%8B" TargetMode="External"/><Relationship Id="rId26" Type="http://schemas.openxmlformats.org/officeDocument/2006/relationships/hyperlink" Target="http://www.eecca-water.net/"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hyperlink" Target="https://ru.wikipedia.org/wiki/%D0%9C%D0%B8%D1%80%D0%BE%D0%B2%D0%BE%D0%B9_%D0%BE%D0%BA%D0%B5%D0%B0%D0%BD" TargetMode="External"/><Relationship Id="rId25" Type="http://schemas.openxmlformats.org/officeDocument/2006/relationships/hyperlink" Target="https://ru.wikipedia.org/wiki/%D0%9F%D1%80%D0%BE%D1%81%D0%B2%D0%B5%D1%89%D0%B5%D0%BD%D0%B8%D0%B5_(%D0%B8%D0%B7%D0%B4%D0%B0%D1%82%D0%B5%D0%BB%D1%8C%D1%81%D1%82%D0%B2%D0%B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technical_translator_dictionary.academic.ru/207368/%D1%80%D0%B0%D1%81%D1%81%D1%80%D0%B5%D0%B4%D0%BE%D1%82%D0%BE%D1%87%D0%B5%D0%BD%D0%BD%D0%BE%D0%B5" TargetMode="External"/><Relationship Id="rId20" Type="http://schemas.openxmlformats.org/officeDocument/2006/relationships/hyperlink" Target="https://ru.wikipedia.org/wiki/%D0%9B%D0%B5%D0%B4%D0%BD%D0%B8%D0%BA" TargetMode="External"/><Relationship Id="rId29" Type="http://schemas.openxmlformats.org/officeDocument/2006/relationships/hyperlink" Target="http://www.energypublish.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www.earthscan.co.uk"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ru.wikipedia.org/wiki/%D0%98%D1%80%D0%B0%D0%BD" TargetMode="External"/><Relationship Id="rId23" Type="http://schemas.openxmlformats.org/officeDocument/2006/relationships/footer" Target="footer4.xml"/><Relationship Id="rId28" Type="http://schemas.openxmlformats.org/officeDocument/2006/relationships/hyperlink" Target="mailto:Iaz-energy@yandex.ru" TargetMode="External"/><Relationship Id="rId10" Type="http://schemas.openxmlformats.org/officeDocument/2006/relationships/footer" Target="footer1.xml"/><Relationship Id="rId19" Type="http://schemas.openxmlformats.org/officeDocument/2006/relationships/hyperlink" Target="https://ru.wikipedia.org/wiki/%D0%90%D1%82%D0%BC%D0%BE%D1%81%D1%84%D0%B5%D1%80%D0%B0_%D0%97%D0%B5%D0%BC%D0%BB%D0%B8" TargetMode="External"/><Relationship Id="rId31"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ru.wikipedia.org/wiki/%D0%94%D0%B5%D1%88%D1%82%D0%B5-%D0%9B%D1%83%D1%82" TargetMode="External"/><Relationship Id="rId22" Type="http://schemas.openxmlformats.org/officeDocument/2006/relationships/header" Target="header2.xml"/><Relationship Id="rId27" Type="http://schemas.openxmlformats.org/officeDocument/2006/relationships/hyperlink" Target="http://yandex.ru/clck/jsredir?from=yandex.ru%3Byandsearch%3Bweb%3B%3B&amp;text=%D0%BF%D0%B5%D1%82%D1%80%D0%B0%D0%BA%D0%BE%D0%B2%20%D0%BA%D0%B0%D0%B7%D0%B0%D1%85%D1%81%D1%82%D0%B0%D0%BD%20%D0%BC%D0%B5%D0%B6%D0%B1%D0%B0%D1%81%D1%81%D0%B5%D0%B9%D0%BD&amp;uuid=&amp;state=AiuY0DBWFJ4ePaEse6rgeKdnI0e4oXuRYo0IEhrXr7yzC-cy8qJC97rqrEOY1rnnW-W0nLa_8G-xrC2vgn9xNX0FmhzTIXmUkW78r6aebyt44RS4Gp2e4aa6-N5DU4fGMhD7Gv4aYMl5TvisZG402a3aYq83BR2DGARbaO6BD60Wk3ENdeuDq7tEiqrykKb3qK0gCqp9a4KbvKcUNXP95Ns6UXM-l06DC93jYV-S2yZYAlqXLW7dS14Oiga6RSCAeHdIRpiTEWBVexKw-f04lwpkhQEKUxd957463BLtJ5HZGMtMEbUbXh-4keBhIZmg1E1igpHkgqhetGN7rTvKM74K-BIzDcIN&amp;data=UlNrNmk5WktYejR0eWJFYk1LdmtxbUN5UGw3RmNkNWxjbDRIRVBiZjdxenVGQU1la1NWZV9ibEVLX2ZOYjUtMjN4VXVEQ3pFYjZSQzZHbVc0Y0pGd1NkNzBrRGZhbjA1Q3BQY3hnMndZWTVFR0treHFndkVCV2ZxRlh6NV9XWm5PMmk2TU81NmxBMzFnckMwUXlRNVltNVE4Rkg5bW1PSg&amp;b64e=2&amp;sign=67be8426df69f8af2fa8b3f52f84944a&amp;keyno=0&amp;l10n=ru" TargetMode="External"/><Relationship Id="rId30" Type="http://schemas.openxmlformats.org/officeDocument/2006/relationships/header" Target="header3.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s://ru.wikipedia.org/wiki/1972_%D0%B3%D0%BE%D0%B4" TargetMode="External"/><Relationship Id="rId2" Type="http://schemas.openxmlformats.org/officeDocument/2006/relationships/hyperlink" Target="https://ru.wikipedia.org/wiki/15_%D0%B4%D0%B5%D0%BA%D0%B0%D0%B1%D1%80%D1%8F" TargetMode="External"/><Relationship Id="rId1" Type="http://schemas.openxmlformats.org/officeDocument/2006/relationships/hyperlink" Target="https://ru.wikipedia.org/wiki/%D0%90%D0%BD%D0%B3%D0%BB%D0%B8%D0%B9%D1%81%D0%BA%D0%B8%D0%B9_%D1%8F%D0%B7%D1%8B%D0%BA" TargetMode="External"/><Relationship Id="rId4" Type="http://schemas.openxmlformats.org/officeDocument/2006/relationships/hyperlink" Target="https://ru.wikipedia.org/wiki/%D0%9E%D0%BA%D1%80%D1%83%D0%B6%D0%B0%D1%8E%D1%89%D0%B0%D1%8F_%D1%81%D1%80%D0%B5%D0%B4%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E349A-FF4F-4DC0-946F-9F8CDBE24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160</Pages>
  <Words>43578</Words>
  <Characters>248401</Characters>
  <Application>Microsoft Office Word</Application>
  <DocSecurity>0</DocSecurity>
  <Lines>2070</Lines>
  <Paragraphs>582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SuzdalevaAL</dc:creator>
  <cp:lastModifiedBy>Victor</cp:lastModifiedBy>
  <cp:revision>8</cp:revision>
  <cp:lastPrinted>2016-09-08T08:03:00Z</cp:lastPrinted>
  <dcterms:created xsi:type="dcterms:W3CDTF">2016-09-08T07:45:00Z</dcterms:created>
  <dcterms:modified xsi:type="dcterms:W3CDTF">2016-09-08T08:55:00Z</dcterms:modified>
</cp:coreProperties>
</file>